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2B80C" w14:textId="77777777" w:rsidR="003F1009" w:rsidRPr="00926170" w:rsidRDefault="003F1009" w:rsidP="003F1009">
      <w:pPr>
        <w:jc w:val="center"/>
        <w:rPr>
          <w:rFonts w:ascii="Trebuchet MS" w:hAnsi="Trebuchet MS" w:cstheme="majorHAnsi"/>
          <w:b/>
          <w:sz w:val="22"/>
          <w:szCs w:val="22"/>
        </w:rPr>
      </w:pPr>
    </w:p>
    <w:p w14:paraId="5E441E15" w14:textId="77777777" w:rsidR="003F1009" w:rsidRPr="00926170" w:rsidRDefault="003F1009" w:rsidP="003F1009">
      <w:pPr>
        <w:jc w:val="center"/>
        <w:rPr>
          <w:rFonts w:ascii="Trebuchet MS" w:hAnsi="Trebuchet MS" w:cstheme="majorHAnsi"/>
          <w:b/>
          <w:sz w:val="22"/>
          <w:szCs w:val="22"/>
        </w:rPr>
      </w:pPr>
    </w:p>
    <w:p w14:paraId="002D757A" w14:textId="77777777" w:rsidR="003F1009" w:rsidRPr="00926170" w:rsidRDefault="003F1009" w:rsidP="003F1009">
      <w:pPr>
        <w:jc w:val="center"/>
        <w:rPr>
          <w:rFonts w:ascii="Trebuchet MS" w:hAnsi="Trebuchet MS" w:cstheme="majorHAnsi"/>
          <w:b/>
          <w:sz w:val="22"/>
          <w:szCs w:val="22"/>
        </w:rPr>
      </w:pPr>
    </w:p>
    <w:p w14:paraId="0AF4847A" w14:textId="77777777" w:rsidR="003F1009" w:rsidRPr="00926170" w:rsidRDefault="003F1009" w:rsidP="003F1009">
      <w:pPr>
        <w:jc w:val="center"/>
        <w:rPr>
          <w:rFonts w:ascii="Trebuchet MS" w:hAnsi="Trebuchet MS" w:cstheme="majorHAnsi"/>
          <w:b/>
          <w:sz w:val="22"/>
          <w:szCs w:val="22"/>
        </w:rPr>
      </w:pPr>
    </w:p>
    <w:p w14:paraId="2D48D250" w14:textId="77777777" w:rsidR="003F1009" w:rsidRPr="00926170" w:rsidRDefault="003F1009" w:rsidP="003F1009">
      <w:pPr>
        <w:jc w:val="center"/>
        <w:rPr>
          <w:rFonts w:ascii="Trebuchet MS" w:hAnsi="Trebuchet MS" w:cstheme="majorHAnsi"/>
          <w:b/>
          <w:sz w:val="22"/>
          <w:szCs w:val="22"/>
        </w:rPr>
      </w:pPr>
    </w:p>
    <w:p w14:paraId="1C04E276" w14:textId="618B04ED" w:rsidR="003F1009" w:rsidRPr="00926170" w:rsidRDefault="00C61FE8" w:rsidP="003F1009">
      <w:pPr>
        <w:jc w:val="center"/>
        <w:rPr>
          <w:rFonts w:ascii="Arial" w:hAnsi="Arial" w:cs="Arial"/>
          <w:b/>
          <w:sz w:val="36"/>
          <w:szCs w:val="36"/>
        </w:rPr>
      </w:pPr>
      <w:r w:rsidRPr="00926170">
        <w:rPr>
          <w:rFonts w:ascii="Trebuchet MS" w:hAnsi="Trebuchet MS" w:cstheme="majorHAnsi"/>
          <w:b/>
          <w:sz w:val="22"/>
          <w:szCs w:val="22"/>
        </w:rPr>
        <w:t xml:space="preserve"> </w:t>
      </w:r>
      <w:r w:rsidR="003F1009" w:rsidRPr="00926170">
        <w:rPr>
          <w:rFonts w:ascii="Arial" w:hAnsi="Arial" w:cs="Arial"/>
          <w:b/>
          <w:sz w:val="36"/>
          <w:szCs w:val="36"/>
        </w:rPr>
        <w:t>SPECYFIKACJA WARUNKÓW ZAMÓWIENIA</w:t>
      </w:r>
    </w:p>
    <w:p w14:paraId="027087D0" w14:textId="77777777" w:rsidR="003F1009" w:rsidRPr="00926170" w:rsidRDefault="003F1009" w:rsidP="003F1009">
      <w:pPr>
        <w:jc w:val="center"/>
        <w:rPr>
          <w:rFonts w:ascii="Arial" w:hAnsi="Arial" w:cs="Arial"/>
          <w:b/>
          <w:sz w:val="36"/>
          <w:szCs w:val="36"/>
        </w:rPr>
      </w:pPr>
      <w:r w:rsidRPr="00926170">
        <w:rPr>
          <w:rFonts w:ascii="Arial" w:hAnsi="Arial" w:cs="Arial"/>
          <w:b/>
          <w:sz w:val="36"/>
          <w:szCs w:val="36"/>
        </w:rPr>
        <w:t>(SWZ)</w:t>
      </w:r>
    </w:p>
    <w:p w14:paraId="3216D9DB" w14:textId="77777777" w:rsidR="003F1009" w:rsidRPr="00926170" w:rsidRDefault="003F1009" w:rsidP="003F1009">
      <w:pPr>
        <w:jc w:val="both"/>
        <w:rPr>
          <w:rFonts w:ascii="Arial" w:hAnsi="Arial" w:cs="Arial"/>
          <w:sz w:val="36"/>
          <w:szCs w:val="36"/>
        </w:rPr>
      </w:pPr>
    </w:p>
    <w:p w14:paraId="31B06F3E" w14:textId="77777777" w:rsidR="003F1009" w:rsidRPr="00926170" w:rsidRDefault="003F1009" w:rsidP="003F1009">
      <w:pPr>
        <w:jc w:val="center"/>
        <w:rPr>
          <w:rFonts w:ascii="Arial" w:hAnsi="Arial" w:cs="Arial"/>
          <w:sz w:val="36"/>
          <w:szCs w:val="36"/>
        </w:rPr>
      </w:pPr>
    </w:p>
    <w:p w14:paraId="58A86F58" w14:textId="77777777" w:rsidR="003F1009" w:rsidRPr="00926170" w:rsidRDefault="003F1009" w:rsidP="003F1009">
      <w:pPr>
        <w:jc w:val="center"/>
        <w:rPr>
          <w:rFonts w:ascii="Arial" w:hAnsi="Arial" w:cs="Arial"/>
          <w:sz w:val="36"/>
          <w:szCs w:val="36"/>
        </w:rPr>
      </w:pPr>
      <w:r w:rsidRPr="00926170">
        <w:rPr>
          <w:rFonts w:ascii="Arial" w:hAnsi="Arial" w:cs="Arial"/>
          <w:sz w:val="36"/>
          <w:szCs w:val="36"/>
        </w:rPr>
        <w:t>dla zadania pn.:</w:t>
      </w:r>
    </w:p>
    <w:p w14:paraId="50C46A4B" w14:textId="77777777" w:rsidR="003F1009" w:rsidRPr="00926170" w:rsidRDefault="003F1009" w:rsidP="003F1009">
      <w:pPr>
        <w:ind w:right="28"/>
        <w:jc w:val="center"/>
        <w:rPr>
          <w:rFonts w:ascii="Arial" w:hAnsi="Arial" w:cs="Arial"/>
          <w:b/>
        </w:rPr>
      </w:pPr>
    </w:p>
    <w:p w14:paraId="1A2EAB98" w14:textId="77777777" w:rsidR="003F1009" w:rsidRPr="00926170" w:rsidRDefault="003F1009" w:rsidP="003F1009">
      <w:pPr>
        <w:ind w:right="28"/>
        <w:jc w:val="center"/>
        <w:rPr>
          <w:rFonts w:ascii="Arial" w:hAnsi="Arial" w:cs="Arial"/>
          <w:b/>
        </w:rPr>
      </w:pPr>
    </w:p>
    <w:p w14:paraId="0B79B2B9" w14:textId="77777777" w:rsidR="003F1009" w:rsidRPr="00926170" w:rsidRDefault="003F1009" w:rsidP="003F1009">
      <w:pPr>
        <w:ind w:right="28"/>
        <w:jc w:val="center"/>
        <w:rPr>
          <w:rFonts w:ascii="Arial" w:hAnsi="Arial" w:cs="Arial"/>
          <w:b/>
        </w:rPr>
      </w:pPr>
    </w:p>
    <w:p w14:paraId="56CA2824" w14:textId="77777777" w:rsidR="003F1009" w:rsidRPr="00926170" w:rsidRDefault="003F1009" w:rsidP="003F1009">
      <w:pPr>
        <w:ind w:right="28"/>
        <w:jc w:val="center"/>
        <w:rPr>
          <w:rFonts w:ascii="Arial" w:hAnsi="Arial" w:cs="Arial"/>
          <w:b/>
        </w:rPr>
      </w:pPr>
    </w:p>
    <w:p w14:paraId="2472CB1D" w14:textId="77777777" w:rsidR="003F1009" w:rsidRPr="00926170" w:rsidRDefault="003F1009" w:rsidP="003F1009">
      <w:pPr>
        <w:ind w:right="28"/>
        <w:jc w:val="center"/>
        <w:rPr>
          <w:rFonts w:ascii="Arial" w:hAnsi="Arial" w:cs="Arial"/>
          <w:b/>
        </w:rPr>
      </w:pPr>
    </w:p>
    <w:p w14:paraId="62E6EFCD" w14:textId="77777777" w:rsidR="003F1009" w:rsidRPr="00926170" w:rsidRDefault="003F1009" w:rsidP="003F1009">
      <w:pPr>
        <w:ind w:right="28"/>
        <w:jc w:val="center"/>
        <w:rPr>
          <w:rFonts w:ascii="Arial" w:hAnsi="Arial" w:cs="Arial"/>
          <w:b/>
        </w:rPr>
      </w:pPr>
    </w:p>
    <w:p w14:paraId="206FA3C4" w14:textId="0B96665F" w:rsidR="003F1009" w:rsidRPr="003C12BD" w:rsidRDefault="003C12BD" w:rsidP="003C12BD">
      <w:pPr>
        <w:spacing w:line="276" w:lineRule="auto"/>
        <w:jc w:val="center"/>
        <w:rPr>
          <w:rFonts w:ascii="Trebuchet MS" w:hAnsi="Trebuchet MS" w:cstheme="majorHAnsi"/>
          <w:bCs/>
          <w:i/>
          <w:sz w:val="28"/>
          <w:szCs w:val="28"/>
        </w:rPr>
      </w:pPr>
      <w:r w:rsidRPr="003C12BD">
        <w:rPr>
          <w:rFonts w:ascii="Arial" w:hAnsi="Arial" w:cs="Arial"/>
          <w:b/>
          <w:bCs/>
          <w:color w:val="222222"/>
          <w:sz w:val="28"/>
          <w:szCs w:val="28"/>
        </w:rPr>
        <w:t>Przedmiotem zamówienia jest sprzedaż gazu ziemnego, wysokometanowego o symbolu E  wg PN-C04750:2011 na potrzeby obiektów Tarnogórskiego Ośrodka Sportu i Rekreacji sp. z o.o. tj. Parku Wodnego w Tarnowskich Górach</w:t>
      </w:r>
    </w:p>
    <w:p w14:paraId="3C63787B" w14:textId="4F11DEB9" w:rsidR="003F1009" w:rsidRPr="00926170" w:rsidRDefault="003F1009" w:rsidP="003D7664">
      <w:pPr>
        <w:spacing w:line="276" w:lineRule="auto"/>
        <w:jc w:val="both"/>
        <w:rPr>
          <w:rFonts w:ascii="Trebuchet MS" w:hAnsi="Trebuchet MS" w:cstheme="majorHAnsi"/>
          <w:bCs/>
          <w:i/>
          <w:sz w:val="22"/>
          <w:szCs w:val="22"/>
        </w:rPr>
      </w:pPr>
    </w:p>
    <w:p w14:paraId="7B9A4974" w14:textId="6900D6B5" w:rsidR="003F1009" w:rsidRPr="00926170" w:rsidRDefault="003F1009" w:rsidP="003D7664">
      <w:pPr>
        <w:spacing w:line="276" w:lineRule="auto"/>
        <w:jc w:val="both"/>
        <w:rPr>
          <w:rFonts w:ascii="Trebuchet MS" w:hAnsi="Trebuchet MS" w:cstheme="majorHAnsi"/>
          <w:bCs/>
          <w:i/>
          <w:sz w:val="22"/>
          <w:szCs w:val="22"/>
        </w:rPr>
      </w:pPr>
    </w:p>
    <w:p w14:paraId="6039C96D" w14:textId="23F1351D" w:rsidR="003F1009" w:rsidRPr="00926170" w:rsidRDefault="003F1009" w:rsidP="003D7664">
      <w:pPr>
        <w:spacing w:line="276" w:lineRule="auto"/>
        <w:jc w:val="both"/>
        <w:rPr>
          <w:rFonts w:ascii="Trebuchet MS" w:hAnsi="Trebuchet MS" w:cstheme="majorHAnsi"/>
          <w:bCs/>
          <w:i/>
          <w:sz w:val="22"/>
          <w:szCs w:val="22"/>
        </w:rPr>
      </w:pPr>
    </w:p>
    <w:p w14:paraId="778F5D31" w14:textId="51F721D4" w:rsidR="003F1009" w:rsidRPr="00926170" w:rsidRDefault="003F1009" w:rsidP="003D7664">
      <w:pPr>
        <w:spacing w:line="276" w:lineRule="auto"/>
        <w:jc w:val="both"/>
        <w:rPr>
          <w:rFonts w:ascii="Trebuchet MS" w:hAnsi="Trebuchet MS" w:cstheme="majorHAnsi"/>
          <w:bCs/>
          <w:i/>
          <w:sz w:val="22"/>
          <w:szCs w:val="22"/>
        </w:rPr>
      </w:pPr>
    </w:p>
    <w:p w14:paraId="10D993C4" w14:textId="77777777" w:rsidR="003F1009" w:rsidRPr="00926170" w:rsidRDefault="003F1009" w:rsidP="003D7664">
      <w:pPr>
        <w:spacing w:line="276" w:lineRule="auto"/>
        <w:jc w:val="both"/>
        <w:rPr>
          <w:rFonts w:ascii="Trebuchet MS" w:hAnsi="Trebuchet MS" w:cstheme="majorHAnsi"/>
          <w:bCs/>
          <w:i/>
          <w:sz w:val="22"/>
          <w:szCs w:val="22"/>
        </w:rPr>
      </w:pPr>
    </w:p>
    <w:p w14:paraId="00BE0C46" w14:textId="77777777" w:rsidR="00FD5B6E" w:rsidRPr="00926170" w:rsidRDefault="00FD5B6E" w:rsidP="003D7664">
      <w:pPr>
        <w:spacing w:line="276" w:lineRule="auto"/>
        <w:jc w:val="both"/>
        <w:rPr>
          <w:rFonts w:ascii="Trebuchet MS" w:hAnsi="Trebuchet MS" w:cstheme="majorHAnsi"/>
          <w:bCs/>
          <w:i/>
          <w:sz w:val="22"/>
          <w:szCs w:val="22"/>
        </w:rPr>
      </w:pPr>
    </w:p>
    <w:p w14:paraId="25685D0B" w14:textId="77777777" w:rsidR="00067B54" w:rsidRPr="00926170" w:rsidRDefault="00067B54" w:rsidP="00067B54">
      <w:pPr>
        <w:spacing w:line="360" w:lineRule="auto"/>
        <w:ind w:left="5670" w:right="28"/>
        <w:jc w:val="center"/>
        <w:rPr>
          <w:rFonts w:ascii="Trebuchet MS" w:hAnsi="Trebuchet MS" w:cs="Arial"/>
          <w:b/>
        </w:rPr>
      </w:pPr>
      <w:r w:rsidRPr="00926170">
        <w:rPr>
          <w:rFonts w:ascii="Trebuchet MS" w:hAnsi="Trebuchet MS" w:cs="Arial"/>
          <w:b/>
        </w:rPr>
        <w:t>Z A T W I E R D Z A M:</w:t>
      </w:r>
    </w:p>
    <w:p w14:paraId="150EE581" w14:textId="77777777" w:rsidR="00067B54" w:rsidRPr="00926170" w:rsidRDefault="00067B54" w:rsidP="00067B54">
      <w:pPr>
        <w:spacing w:line="276" w:lineRule="auto"/>
        <w:ind w:left="5670"/>
        <w:jc w:val="both"/>
        <w:rPr>
          <w:rFonts w:ascii="Trebuchet MS" w:hAnsi="Trebuchet MS" w:cs="Arial"/>
          <w:b/>
        </w:rPr>
      </w:pPr>
    </w:p>
    <w:p w14:paraId="13C10DF3" w14:textId="7614BFCC" w:rsidR="00921ED4" w:rsidRPr="00926170" w:rsidRDefault="00067B54" w:rsidP="00067B54">
      <w:pPr>
        <w:spacing w:line="276" w:lineRule="auto"/>
        <w:ind w:left="5670"/>
        <w:jc w:val="both"/>
        <w:rPr>
          <w:rFonts w:ascii="Trebuchet MS" w:hAnsi="Trebuchet MS" w:cstheme="majorHAnsi"/>
          <w:bCs/>
          <w:i/>
          <w:sz w:val="22"/>
          <w:szCs w:val="22"/>
        </w:rPr>
      </w:pPr>
      <w:r w:rsidRPr="00926170">
        <w:rPr>
          <w:rFonts w:ascii="Trebuchet MS" w:hAnsi="Trebuchet MS" w:cs="Arial"/>
          <w:b/>
        </w:rPr>
        <w:t>………..…………………………………….</w:t>
      </w:r>
    </w:p>
    <w:p w14:paraId="7040F1CD" w14:textId="77777777" w:rsidR="00921ED4" w:rsidRPr="00926170" w:rsidRDefault="00921ED4" w:rsidP="003D7664">
      <w:pPr>
        <w:spacing w:line="276" w:lineRule="auto"/>
        <w:jc w:val="both"/>
        <w:rPr>
          <w:rFonts w:ascii="Trebuchet MS" w:hAnsi="Trebuchet MS" w:cstheme="majorHAnsi"/>
          <w:bCs/>
          <w:i/>
          <w:sz w:val="22"/>
          <w:szCs w:val="22"/>
        </w:rPr>
      </w:pPr>
    </w:p>
    <w:p w14:paraId="06892D1A" w14:textId="1EA32095" w:rsidR="00921ED4" w:rsidRPr="00926170" w:rsidRDefault="00921ED4" w:rsidP="003D7664">
      <w:pPr>
        <w:spacing w:line="276" w:lineRule="auto"/>
        <w:jc w:val="both"/>
        <w:rPr>
          <w:rFonts w:ascii="Trebuchet MS" w:hAnsi="Trebuchet MS" w:cstheme="majorHAnsi"/>
          <w:bCs/>
          <w:i/>
          <w:sz w:val="22"/>
          <w:szCs w:val="22"/>
        </w:rPr>
      </w:pPr>
    </w:p>
    <w:p w14:paraId="7325BF34" w14:textId="0A252E3F" w:rsidR="008371A3" w:rsidRPr="00926170" w:rsidRDefault="008371A3" w:rsidP="003D7664">
      <w:pPr>
        <w:spacing w:line="276" w:lineRule="auto"/>
        <w:jc w:val="both"/>
        <w:rPr>
          <w:rFonts w:ascii="Trebuchet MS" w:hAnsi="Trebuchet MS" w:cstheme="majorHAnsi"/>
          <w:bCs/>
          <w:i/>
          <w:sz w:val="22"/>
          <w:szCs w:val="22"/>
        </w:rPr>
      </w:pPr>
    </w:p>
    <w:p w14:paraId="4F6BE035" w14:textId="0BD81ADE" w:rsidR="008371A3" w:rsidRPr="00926170" w:rsidRDefault="008371A3" w:rsidP="003D7664">
      <w:pPr>
        <w:spacing w:line="276" w:lineRule="auto"/>
        <w:jc w:val="both"/>
        <w:rPr>
          <w:rFonts w:ascii="Trebuchet MS" w:hAnsi="Trebuchet MS" w:cstheme="majorHAnsi"/>
          <w:bCs/>
          <w:i/>
          <w:sz w:val="22"/>
          <w:szCs w:val="22"/>
        </w:rPr>
      </w:pPr>
    </w:p>
    <w:p w14:paraId="7C8B7745" w14:textId="0D6B989B" w:rsidR="006F3F72" w:rsidRPr="00926170" w:rsidRDefault="006F3F72" w:rsidP="003D7664">
      <w:pPr>
        <w:spacing w:line="276" w:lineRule="auto"/>
        <w:jc w:val="both"/>
        <w:rPr>
          <w:rFonts w:ascii="Trebuchet MS" w:hAnsi="Trebuchet MS" w:cstheme="majorHAnsi"/>
          <w:bCs/>
          <w:i/>
          <w:sz w:val="22"/>
          <w:szCs w:val="22"/>
        </w:rPr>
      </w:pPr>
    </w:p>
    <w:p w14:paraId="73CA17D8" w14:textId="055DF5F8" w:rsidR="006F3F72" w:rsidRPr="00926170" w:rsidRDefault="006F3F72" w:rsidP="003D7664">
      <w:pPr>
        <w:spacing w:line="276" w:lineRule="auto"/>
        <w:jc w:val="both"/>
        <w:rPr>
          <w:rFonts w:ascii="Trebuchet MS" w:hAnsi="Trebuchet MS" w:cstheme="majorHAnsi"/>
          <w:bCs/>
          <w:i/>
          <w:sz w:val="22"/>
          <w:szCs w:val="22"/>
        </w:rPr>
      </w:pPr>
    </w:p>
    <w:p w14:paraId="00B1D2E3" w14:textId="40F3ECE3" w:rsidR="00A83E3B" w:rsidRPr="00926170" w:rsidRDefault="00A83E3B" w:rsidP="003D7664">
      <w:pPr>
        <w:spacing w:line="276" w:lineRule="auto"/>
        <w:jc w:val="both"/>
        <w:rPr>
          <w:rFonts w:ascii="Trebuchet MS" w:hAnsi="Trebuchet MS" w:cstheme="majorHAnsi"/>
          <w:bCs/>
          <w:i/>
          <w:sz w:val="22"/>
          <w:szCs w:val="22"/>
        </w:rPr>
      </w:pPr>
    </w:p>
    <w:p w14:paraId="68D39090" w14:textId="175DD049" w:rsidR="00A83E3B" w:rsidRPr="00926170" w:rsidRDefault="00A83E3B" w:rsidP="003D7664">
      <w:pPr>
        <w:spacing w:line="276" w:lineRule="auto"/>
        <w:jc w:val="both"/>
        <w:rPr>
          <w:rFonts w:ascii="Trebuchet MS" w:hAnsi="Trebuchet MS" w:cstheme="majorHAnsi"/>
          <w:bCs/>
          <w:i/>
          <w:sz w:val="22"/>
          <w:szCs w:val="22"/>
        </w:rPr>
      </w:pPr>
    </w:p>
    <w:p w14:paraId="050C508C" w14:textId="447ABE09" w:rsidR="00A83E3B" w:rsidRPr="00926170" w:rsidRDefault="00A83E3B" w:rsidP="003D7664">
      <w:pPr>
        <w:spacing w:line="276" w:lineRule="auto"/>
        <w:jc w:val="both"/>
        <w:rPr>
          <w:rFonts w:ascii="Trebuchet MS" w:hAnsi="Trebuchet MS" w:cstheme="majorHAnsi"/>
          <w:bCs/>
          <w:i/>
          <w:sz w:val="22"/>
          <w:szCs w:val="22"/>
        </w:rPr>
      </w:pPr>
    </w:p>
    <w:p w14:paraId="33D93B6F" w14:textId="77777777" w:rsidR="00A83E3B" w:rsidRPr="00926170" w:rsidRDefault="00A83E3B" w:rsidP="003D7664">
      <w:pPr>
        <w:spacing w:line="276" w:lineRule="auto"/>
        <w:jc w:val="both"/>
        <w:rPr>
          <w:rFonts w:ascii="Trebuchet MS" w:hAnsi="Trebuchet MS" w:cstheme="majorHAnsi"/>
          <w:bCs/>
          <w:i/>
          <w:sz w:val="22"/>
          <w:szCs w:val="22"/>
        </w:rPr>
      </w:pPr>
    </w:p>
    <w:p w14:paraId="4C6F931B" w14:textId="0ADC047C" w:rsidR="00C30BA2" w:rsidRDefault="00C30BA2" w:rsidP="003D7664">
      <w:pPr>
        <w:pStyle w:val="Akapitzlist"/>
        <w:spacing w:line="276" w:lineRule="auto"/>
        <w:ind w:left="0"/>
        <w:jc w:val="center"/>
        <w:rPr>
          <w:rFonts w:ascii="Arial" w:hAnsi="Arial" w:cs="Arial"/>
          <w:b/>
          <w:bCs/>
          <w:sz w:val="22"/>
          <w:szCs w:val="22"/>
          <w:shd w:val="clear" w:color="auto" w:fill="FFFFFF"/>
        </w:rPr>
      </w:pPr>
    </w:p>
    <w:p w14:paraId="35A4C404" w14:textId="0D00A56C" w:rsidR="00670CF5" w:rsidRDefault="00670CF5" w:rsidP="003D7664">
      <w:pPr>
        <w:pStyle w:val="Akapitzlist"/>
        <w:spacing w:line="276" w:lineRule="auto"/>
        <w:ind w:left="0"/>
        <w:jc w:val="center"/>
        <w:rPr>
          <w:rFonts w:ascii="Arial" w:hAnsi="Arial" w:cs="Arial"/>
          <w:b/>
          <w:bCs/>
          <w:sz w:val="22"/>
          <w:szCs w:val="22"/>
          <w:shd w:val="clear" w:color="auto" w:fill="FFFFFF"/>
        </w:rPr>
      </w:pPr>
    </w:p>
    <w:p w14:paraId="34A299C8" w14:textId="77777777" w:rsidR="003C12BD" w:rsidRDefault="003C12BD" w:rsidP="003D7664">
      <w:pPr>
        <w:pStyle w:val="Akapitzlist"/>
        <w:spacing w:line="276" w:lineRule="auto"/>
        <w:ind w:left="0"/>
        <w:jc w:val="center"/>
        <w:rPr>
          <w:rFonts w:ascii="Arial" w:hAnsi="Arial" w:cs="Arial"/>
          <w:b/>
          <w:bCs/>
          <w:sz w:val="22"/>
          <w:szCs w:val="22"/>
          <w:shd w:val="clear" w:color="auto" w:fill="FFFFFF"/>
        </w:rPr>
      </w:pPr>
    </w:p>
    <w:p w14:paraId="59962F06" w14:textId="77777777" w:rsidR="003C12BD" w:rsidRDefault="003C12BD" w:rsidP="003D7664">
      <w:pPr>
        <w:pStyle w:val="Akapitzlist"/>
        <w:spacing w:line="276" w:lineRule="auto"/>
        <w:ind w:left="0"/>
        <w:jc w:val="center"/>
        <w:rPr>
          <w:rFonts w:ascii="Arial" w:hAnsi="Arial" w:cs="Arial"/>
          <w:b/>
          <w:bCs/>
          <w:sz w:val="22"/>
          <w:szCs w:val="22"/>
          <w:shd w:val="clear" w:color="auto" w:fill="FFFFFF"/>
        </w:rPr>
      </w:pPr>
    </w:p>
    <w:p w14:paraId="2E4042FF" w14:textId="77777777" w:rsidR="00670CF5" w:rsidRPr="00926170" w:rsidRDefault="00670CF5" w:rsidP="00532C0F">
      <w:pPr>
        <w:pStyle w:val="Akapitzlist"/>
        <w:spacing w:line="276" w:lineRule="auto"/>
        <w:ind w:left="0"/>
        <w:rPr>
          <w:rFonts w:ascii="Arial" w:hAnsi="Arial" w:cs="Arial"/>
          <w:b/>
          <w:bCs/>
          <w:sz w:val="22"/>
          <w:szCs w:val="22"/>
          <w:shd w:val="clear" w:color="auto" w:fill="FFFFFF"/>
        </w:rPr>
      </w:pPr>
    </w:p>
    <w:p w14:paraId="5553C929" w14:textId="5FA15CBC" w:rsidR="00D74B29" w:rsidRPr="00926170" w:rsidRDefault="00D74B29" w:rsidP="003D7664">
      <w:pPr>
        <w:pStyle w:val="Akapitzlist"/>
        <w:spacing w:line="276" w:lineRule="auto"/>
        <w:ind w:left="0"/>
        <w:jc w:val="center"/>
        <w:rPr>
          <w:rFonts w:ascii="Arial" w:hAnsi="Arial" w:cs="Arial"/>
          <w:b/>
          <w:bCs/>
          <w:sz w:val="22"/>
          <w:szCs w:val="22"/>
          <w:shd w:val="clear" w:color="auto" w:fill="FFFFFF"/>
        </w:rPr>
      </w:pPr>
      <w:r w:rsidRPr="00926170">
        <w:rPr>
          <w:rFonts w:ascii="Arial" w:hAnsi="Arial" w:cs="Arial"/>
          <w:b/>
          <w:bCs/>
          <w:sz w:val="22"/>
          <w:szCs w:val="22"/>
          <w:shd w:val="clear" w:color="auto" w:fill="FFFFFF"/>
        </w:rPr>
        <w:lastRenderedPageBreak/>
        <w:t>Dział I</w:t>
      </w:r>
    </w:p>
    <w:p w14:paraId="0A58FECB" w14:textId="77777777" w:rsidR="0053351F" w:rsidRPr="00926170" w:rsidRDefault="0053351F" w:rsidP="003D7664">
      <w:pPr>
        <w:pStyle w:val="Akapitzlist"/>
        <w:spacing w:line="276" w:lineRule="auto"/>
        <w:ind w:left="0"/>
        <w:jc w:val="center"/>
        <w:rPr>
          <w:rFonts w:ascii="Arial" w:hAnsi="Arial" w:cs="Arial"/>
          <w:b/>
          <w:bCs/>
          <w:sz w:val="22"/>
          <w:szCs w:val="22"/>
          <w:shd w:val="clear" w:color="auto" w:fill="FFFFFF"/>
        </w:rPr>
      </w:pPr>
      <w:r w:rsidRPr="00926170">
        <w:rPr>
          <w:rFonts w:ascii="Arial" w:hAnsi="Arial" w:cs="Arial"/>
          <w:b/>
          <w:bCs/>
          <w:sz w:val="22"/>
          <w:szCs w:val="22"/>
          <w:shd w:val="clear" w:color="auto" w:fill="FFFFFF"/>
        </w:rPr>
        <w:t>Nazwa oraz adres zamawiającego, numer telefonu, adres poczty elektronicznej oraz strony internetowej prowadzonego postępowania:</w:t>
      </w:r>
    </w:p>
    <w:p w14:paraId="13335D82" w14:textId="77777777" w:rsidR="00291116" w:rsidRPr="00926170" w:rsidRDefault="00291116" w:rsidP="003D7664">
      <w:pPr>
        <w:pStyle w:val="Akapitzlist"/>
        <w:spacing w:line="276" w:lineRule="auto"/>
        <w:ind w:left="360"/>
        <w:jc w:val="both"/>
        <w:rPr>
          <w:rFonts w:ascii="Trebuchet MS" w:hAnsi="Trebuchet MS" w:cstheme="majorHAnsi"/>
          <w:sz w:val="22"/>
          <w:szCs w:val="22"/>
          <w:shd w:val="clear" w:color="auto" w:fill="FFFFFF"/>
        </w:rPr>
      </w:pPr>
    </w:p>
    <w:p w14:paraId="35B02A14" w14:textId="77777777" w:rsidR="003F1009" w:rsidRPr="00926170" w:rsidRDefault="003F1009" w:rsidP="003F1009">
      <w:pPr>
        <w:tabs>
          <w:tab w:val="left" w:pos="1701"/>
        </w:tabs>
        <w:spacing w:line="360" w:lineRule="auto"/>
        <w:ind w:right="28"/>
        <w:rPr>
          <w:rFonts w:ascii="Arial" w:hAnsi="Arial" w:cs="Arial"/>
          <w:b/>
        </w:rPr>
      </w:pPr>
      <w:r w:rsidRPr="00926170">
        <w:rPr>
          <w:rFonts w:ascii="Arial" w:hAnsi="Arial" w:cs="Arial"/>
          <w:b/>
        </w:rPr>
        <w:t>ZAMAWIAJĄCY</w:t>
      </w:r>
    </w:p>
    <w:p w14:paraId="48C51835" w14:textId="77777777" w:rsidR="00F96A27" w:rsidRPr="00F96A27" w:rsidRDefault="00F96A27" w:rsidP="003F1009">
      <w:pPr>
        <w:rPr>
          <w:rFonts w:ascii="Arial" w:hAnsi="Arial" w:cs="Arial"/>
          <w:b/>
          <w:bCs/>
          <w:color w:val="222222"/>
        </w:rPr>
      </w:pPr>
      <w:r w:rsidRPr="00F96A27">
        <w:rPr>
          <w:rFonts w:ascii="Arial" w:hAnsi="Arial" w:cs="Arial"/>
          <w:b/>
          <w:bCs/>
          <w:color w:val="222222"/>
        </w:rPr>
        <w:t xml:space="preserve">Tarnogórski Ośrodek Sportu i Rekreacji sp. z o.o. </w:t>
      </w:r>
    </w:p>
    <w:p w14:paraId="528498B6" w14:textId="5BF45DF3" w:rsidR="003F1009" w:rsidRPr="00926170" w:rsidRDefault="003F1009" w:rsidP="003F1009">
      <w:pPr>
        <w:rPr>
          <w:rFonts w:ascii="Arial" w:hAnsi="Arial" w:cs="Arial"/>
          <w:b/>
        </w:rPr>
      </w:pPr>
      <w:r w:rsidRPr="00926170">
        <w:rPr>
          <w:rFonts w:ascii="Arial" w:hAnsi="Arial" w:cs="Arial"/>
          <w:b/>
        </w:rPr>
        <w:t>adres: Obwodnica 8, 42-600 Tarnowskie Góry</w:t>
      </w:r>
    </w:p>
    <w:p w14:paraId="43E34D77" w14:textId="77777777" w:rsidR="003F1009" w:rsidRPr="00926170" w:rsidRDefault="003F1009" w:rsidP="003F1009">
      <w:pPr>
        <w:rPr>
          <w:rFonts w:ascii="Arial" w:hAnsi="Arial" w:cs="Arial"/>
          <w:b/>
        </w:rPr>
      </w:pPr>
      <w:r w:rsidRPr="00926170">
        <w:rPr>
          <w:rFonts w:ascii="Arial" w:hAnsi="Arial" w:cs="Arial"/>
          <w:b/>
        </w:rPr>
        <w:t>tel. / fax. 32/393 39 00 / 32/285 80 30</w:t>
      </w:r>
    </w:p>
    <w:p w14:paraId="021FB5C9" w14:textId="77777777" w:rsidR="003F1009" w:rsidRPr="00926170" w:rsidRDefault="003F1009" w:rsidP="003F1009">
      <w:pPr>
        <w:pStyle w:val="Tekstpodstawowywcity"/>
        <w:spacing w:line="283" w:lineRule="exact"/>
        <w:ind w:left="0"/>
        <w:rPr>
          <w:rFonts w:ascii="Arial" w:hAnsi="Arial" w:cs="Arial"/>
          <w:b/>
        </w:rPr>
      </w:pPr>
      <w:r w:rsidRPr="00926170">
        <w:rPr>
          <w:rFonts w:ascii="Arial" w:hAnsi="Arial" w:cs="Arial"/>
          <w:b/>
          <w:bCs/>
        </w:rPr>
        <w:t xml:space="preserve">Regon: </w:t>
      </w:r>
      <w:r w:rsidRPr="00926170">
        <w:rPr>
          <w:rFonts w:ascii="Arial" w:hAnsi="Arial" w:cs="Arial"/>
          <w:b/>
        </w:rPr>
        <w:t>003503983</w:t>
      </w:r>
    </w:p>
    <w:p w14:paraId="158D948C" w14:textId="77777777" w:rsidR="003F1009" w:rsidRPr="00926170" w:rsidRDefault="003F1009" w:rsidP="003F1009">
      <w:pPr>
        <w:pStyle w:val="Tekstpodstawowywcity"/>
        <w:spacing w:line="283" w:lineRule="exact"/>
        <w:ind w:left="0"/>
        <w:rPr>
          <w:rFonts w:ascii="Arial" w:hAnsi="Arial" w:cs="Arial"/>
          <w:b/>
        </w:rPr>
      </w:pPr>
      <w:r w:rsidRPr="00926170">
        <w:rPr>
          <w:rFonts w:ascii="Arial" w:hAnsi="Arial" w:cs="Arial"/>
          <w:b/>
          <w:bCs/>
        </w:rPr>
        <w:t>NIP:</w:t>
      </w:r>
      <w:r w:rsidRPr="00926170">
        <w:rPr>
          <w:rFonts w:ascii="Arial" w:hAnsi="Arial" w:cs="Arial"/>
          <w:b/>
        </w:rPr>
        <w:t xml:space="preserve"> 645-020-39-47</w:t>
      </w:r>
    </w:p>
    <w:p w14:paraId="73887EFF" w14:textId="77777777" w:rsidR="003F1009" w:rsidRPr="00926170" w:rsidRDefault="003F1009" w:rsidP="003F1009">
      <w:pPr>
        <w:rPr>
          <w:rFonts w:ascii="Arial" w:hAnsi="Arial" w:cs="Arial"/>
          <w:b/>
        </w:rPr>
      </w:pPr>
      <w:r w:rsidRPr="00926170">
        <w:rPr>
          <w:rFonts w:ascii="Arial" w:hAnsi="Arial" w:cs="Arial"/>
          <w:b/>
        </w:rPr>
        <w:t>www.aigsa.com.pl</w:t>
      </w:r>
    </w:p>
    <w:p w14:paraId="567D000F" w14:textId="77777777" w:rsidR="003F1009" w:rsidRPr="00926170" w:rsidRDefault="003F1009" w:rsidP="003F1009">
      <w:pPr>
        <w:ind w:right="28"/>
        <w:jc w:val="both"/>
        <w:rPr>
          <w:rFonts w:ascii="Arial" w:hAnsi="Arial" w:cs="Arial"/>
        </w:rPr>
      </w:pPr>
    </w:p>
    <w:p w14:paraId="1478305E" w14:textId="009A1D4E" w:rsidR="003F1009" w:rsidRPr="004308DC" w:rsidRDefault="003F1009" w:rsidP="003F1009">
      <w:pPr>
        <w:ind w:right="28"/>
        <w:jc w:val="both"/>
        <w:rPr>
          <w:rFonts w:ascii="Arial" w:hAnsi="Arial" w:cs="Arial"/>
          <w:sz w:val="22"/>
          <w:szCs w:val="22"/>
        </w:rPr>
      </w:pPr>
      <w:r w:rsidRPr="004308DC">
        <w:rPr>
          <w:rFonts w:ascii="Arial" w:hAnsi="Arial" w:cs="Arial"/>
          <w:sz w:val="22"/>
          <w:szCs w:val="22"/>
        </w:rPr>
        <w:t xml:space="preserve">Adres poczty elektronicznej e-mail: </w:t>
      </w:r>
      <w:r w:rsidR="007A0977" w:rsidRPr="004308DC">
        <w:rPr>
          <w:rFonts w:ascii="Arial" w:hAnsi="Arial" w:cs="Arial"/>
          <w:sz w:val="22"/>
          <w:szCs w:val="22"/>
        </w:rPr>
        <w:t>zamowienia</w:t>
      </w:r>
      <w:r w:rsidRPr="004308DC">
        <w:rPr>
          <w:rFonts w:ascii="Arial" w:hAnsi="Arial" w:cs="Arial"/>
          <w:sz w:val="22"/>
          <w:szCs w:val="22"/>
        </w:rPr>
        <w:t>@parkwodny.com.pl</w:t>
      </w:r>
    </w:p>
    <w:p w14:paraId="61E455B8" w14:textId="77777777" w:rsidR="003F1009" w:rsidRPr="004308DC" w:rsidRDefault="003F1009" w:rsidP="003F1009">
      <w:pPr>
        <w:ind w:right="28"/>
        <w:jc w:val="both"/>
        <w:rPr>
          <w:rFonts w:ascii="Arial" w:hAnsi="Arial" w:cs="Arial"/>
          <w:sz w:val="22"/>
          <w:szCs w:val="22"/>
        </w:rPr>
      </w:pPr>
    </w:p>
    <w:p w14:paraId="0FB9704E" w14:textId="77777777" w:rsidR="003F1009" w:rsidRPr="004308DC" w:rsidRDefault="003F1009" w:rsidP="003F1009">
      <w:pPr>
        <w:ind w:right="28"/>
        <w:jc w:val="both"/>
        <w:rPr>
          <w:rFonts w:ascii="Arial" w:hAnsi="Arial" w:cs="Arial"/>
          <w:sz w:val="22"/>
          <w:szCs w:val="22"/>
        </w:rPr>
      </w:pPr>
      <w:r w:rsidRPr="004308DC">
        <w:rPr>
          <w:rFonts w:ascii="Arial" w:hAnsi="Arial" w:cs="Arial"/>
          <w:sz w:val="22"/>
          <w:szCs w:val="22"/>
        </w:rPr>
        <w:t>strony internetowe za pomocą, których prowadzone jest postępowanie oraz na których będą zamieszczane zmiany i wyjaśnienia treści SWZ oraz inne dokumenty zamówienia bezpośrednio związane z postępowaniem</w:t>
      </w:r>
    </w:p>
    <w:p w14:paraId="5816087F" w14:textId="77777777" w:rsidR="003F1009" w:rsidRPr="004308DC" w:rsidRDefault="003F1009" w:rsidP="003F1009">
      <w:pPr>
        <w:ind w:right="28"/>
        <w:jc w:val="both"/>
        <w:rPr>
          <w:rFonts w:ascii="Arial" w:hAnsi="Arial" w:cs="Arial"/>
          <w:sz w:val="22"/>
          <w:szCs w:val="22"/>
        </w:rPr>
      </w:pPr>
    </w:p>
    <w:p w14:paraId="6050D7C3" w14:textId="77777777" w:rsidR="003F1009" w:rsidRPr="004308DC" w:rsidRDefault="003F1009" w:rsidP="003F1009">
      <w:pPr>
        <w:ind w:right="28"/>
        <w:jc w:val="both"/>
        <w:rPr>
          <w:rStyle w:val="Hipercze"/>
          <w:rFonts w:ascii="Arial" w:hAnsi="Arial" w:cs="Arial"/>
          <w:b/>
          <w:color w:val="auto"/>
          <w:sz w:val="22"/>
          <w:szCs w:val="22"/>
        </w:rPr>
      </w:pPr>
      <w:r w:rsidRPr="004308DC">
        <w:rPr>
          <w:rFonts w:ascii="Arial" w:hAnsi="Arial" w:cs="Arial"/>
          <w:b/>
          <w:sz w:val="22"/>
          <w:szCs w:val="22"/>
        </w:rPr>
        <w:t>www.aigsa.com.pl</w:t>
      </w:r>
    </w:p>
    <w:p w14:paraId="461C3472" w14:textId="0FCF60C8" w:rsidR="003F1009" w:rsidRPr="004308DC" w:rsidRDefault="00DF6AA7" w:rsidP="00233BEF">
      <w:pPr>
        <w:spacing w:line="276" w:lineRule="auto"/>
        <w:rPr>
          <w:rFonts w:ascii="Arial" w:hAnsi="Arial" w:cs="Arial"/>
          <w:b/>
          <w:sz w:val="22"/>
          <w:szCs w:val="22"/>
        </w:rPr>
      </w:pPr>
      <w:r w:rsidRPr="00670CF5">
        <w:rPr>
          <w:rFonts w:ascii="Arial" w:hAnsi="Arial" w:cs="Arial"/>
          <w:b/>
          <w:sz w:val="22"/>
          <w:szCs w:val="22"/>
        </w:rPr>
        <w:t>www.ezamowienia.gov.pl</w:t>
      </w:r>
    </w:p>
    <w:p w14:paraId="2F62D28C" w14:textId="77777777" w:rsidR="008B6F6A" w:rsidRPr="003C12BD" w:rsidRDefault="008B6F6A" w:rsidP="00233BEF">
      <w:pPr>
        <w:spacing w:line="276" w:lineRule="auto"/>
        <w:rPr>
          <w:rFonts w:ascii="Arial" w:hAnsi="Arial" w:cs="Arial"/>
          <w:b/>
          <w:sz w:val="22"/>
          <w:szCs w:val="22"/>
        </w:rPr>
      </w:pPr>
    </w:p>
    <w:p w14:paraId="50E218F7" w14:textId="7D341AF3" w:rsidR="008B6F6A" w:rsidRPr="003C12BD" w:rsidRDefault="008B6F6A">
      <w:pPr>
        <w:numPr>
          <w:ilvl w:val="1"/>
          <w:numId w:val="24"/>
        </w:numPr>
        <w:tabs>
          <w:tab w:val="clear" w:pos="567"/>
        </w:tabs>
        <w:ind w:left="284" w:hanging="284"/>
        <w:jc w:val="both"/>
        <w:rPr>
          <w:rFonts w:ascii="Arial" w:hAnsi="Arial" w:cs="Arial"/>
          <w:sz w:val="20"/>
          <w:szCs w:val="20"/>
        </w:rPr>
      </w:pPr>
      <w:r w:rsidRPr="003C12BD">
        <w:rPr>
          <w:rFonts w:ascii="Arial" w:hAnsi="Arial" w:cs="Arial"/>
          <w:sz w:val="20"/>
          <w:szCs w:val="20"/>
        </w:rPr>
        <w:t xml:space="preserve">Adres strony internetowej prowadzonego postępowania (link prowadzący bezpośrednio do widoku postępowania na Platformie e-Zamówienia): </w:t>
      </w:r>
    </w:p>
    <w:p w14:paraId="73F76015" w14:textId="77777777" w:rsidR="003C12BD" w:rsidRPr="003C12BD" w:rsidRDefault="003C12BD" w:rsidP="003C12BD">
      <w:pPr>
        <w:ind w:left="567" w:hanging="284"/>
        <w:jc w:val="both"/>
        <w:rPr>
          <w:rFonts w:ascii="Arial" w:hAnsi="Arial" w:cs="Arial"/>
          <w:sz w:val="20"/>
          <w:szCs w:val="20"/>
        </w:rPr>
      </w:pPr>
    </w:p>
    <w:p w14:paraId="29D0F945" w14:textId="4EF8589C" w:rsidR="00E45898" w:rsidRDefault="00E45898" w:rsidP="00532C0F">
      <w:pPr>
        <w:ind w:left="284" w:hanging="284"/>
        <w:jc w:val="both"/>
        <w:rPr>
          <w:rFonts w:ascii="Arial" w:hAnsi="Arial" w:cs="Arial"/>
          <w:sz w:val="20"/>
          <w:szCs w:val="20"/>
        </w:rPr>
      </w:pPr>
      <w:r>
        <w:rPr>
          <w:rFonts w:ascii="Arial" w:hAnsi="Arial" w:cs="Arial"/>
          <w:sz w:val="20"/>
          <w:szCs w:val="20"/>
        </w:rPr>
        <w:t xml:space="preserve">     </w:t>
      </w:r>
      <w:hyperlink r:id="rId8" w:history="1">
        <w:r w:rsidRPr="002738A7">
          <w:rPr>
            <w:rStyle w:val="Hipercze"/>
            <w:rFonts w:ascii="Arial" w:hAnsi="Arial" w:cs="Arial"/>
            <w:sz w:val="20"/>
            <w:szCs w:val="20"/>
          </w:rPr>
          <w:t>https://ezamowienia.gov.pl/mp-client/search/list/ocds-148610-1457d578-bcdf-48cf-b42a-9c47fe2f2dbd</w:t>
        </w:r>
      </w:hyperlink>
    </w:p>
    <w:p w14:paraId="4B9F934C" w14:textId="77777777" w:rsidR="00E45898" w:rsidRPr="003C12BD" w:rsidRDefault="00E45898" w:rsidP="00532C0F">
      <w:pPr>
        <w:ind w:left="284" w:hanging="284"/>
        <w:jc w:val="both"/>
        <w:rPr>
          <w:rFonts w:ascii="Arial" w:hAnsi="Arial" w:cs="Arial"/>
          <w:sz w:val="20"/>
          <w:szCs w:val="20"/>
        </w:rPr>
      </w:pPr>
    </w:p>
    <w:p w14:paraId="02A3618D" w14:textId="6E1ED354" w:rsidR="008B6F6A" w:rsidRPr="003C12BD" w:rsidRDefault="008B6F6A">
      <w:pPr>
        <w:numPr>
          <w:ilvl w:val="1"/>
          <w:numId w:val="24"/>
        </w:numPr>
        <w:tabs>
          <w:tab w:val="clear" w:pos="567"/>
        </w:tabs>
        <w:spacing w:line="276" w:lineRule="auto"/>
        <w:ind w:left="284" w:hanging="284"/>
        <w:jc w:val="both"/>
        <w:rPr>
          <w:rFonts w:ascii="Arial" w:hAnsi="Arial" w:cs="Arial"/>
          <w:b/>
          <w:sz w:val="20"/>
          <w:szCs w:val="20"/>
        </w:rPr>
      </w:pPr>
      <w:r w:rsidRPr="003C12BD">
        <w:rPr>
          <w:rFonts w:ascii="Arial" w:hAnsi="Arial" w:cs="Arial"/>
          <w:sz w:val="20"/>
          <w:szCs w:val="20"/>
        </w:rPr>
        <w:t>Identyfikator (ID) postępowania na Platformie e-Zamówienia</w:t>
      </w:r>
    </w:p>
    <w:p w14:paraId="5A15F0A4" w14:textId="77777777" w:rsidR="003C12BD" w:rsidRPr="003C12BD" w:rsidRDefault="003C12BD" w:rsidP="003C12BD">
      <w:pPr>
        <w:ind w:left="284"/>
        <w:jc w:val="both"/>
        <w:rPr>
          <w:rFonts w:ascii="Arial" w:hAnsi="Arial" w:cs="Arial"/>
        </w:rPr>
      </w:pPr>
    </w:p>
    <w:p w14:paraId="0FE78F2C" w14:textId="26BD7477" w:rsidR="00DF6AA7" w:rsidRPr="00233BEF" w:rsidRDefault="00E45898" w:rsidP="00E45898">
      <w:pPr>
        <w:spacing w:line="276" w:lineRule="auto"/>
        <w:ind w:left="284"/>
        <w:rPr>
          <w:rFonts w:ascii="Trebuchet MS" w:hAnsi="Trebuchet MS" w:cstheme="majorHAnsi"/>
          <w:b/>
          <w:bCs/>
          <w:sz w:val="22"/>
          <w:szCs w:val="22"/>
          <w:shd w:val="clear" w:color="auto" w:fill="FFFFFF"/>
        </w:rPr>
      </w:pPr>
      <w:r w:rsidRPr="00E45898">
        <w:rPr>
          <w:rFonts w:ascii="Arial" w:hAnsi="Arial" w:cs="Arial"/>
          <w:sz w:val="20"/>
          <w:szCs w:val="20"/>
        </w:rPr>
        <w:t>ocds-148610-1457d578-bcdf-48cf-b42a-9c47fe2f2dbd</w:t>
      </w:r>
    </w:p>
    <w:p w14:paraId="6B3404D1" w14:textId="77777777" w:rsidR="00233BEF" w:rsidRDefault="00233BEF" w:rsidP="003D7664">
      <w:pPr>
        <w:pStyle w:val="Akapitzlist"/>
        <w:spacing w:line="276" w:lineRule="auto"/>
        <w:ind w:left="360"/>
        <w:jc w:val="center"/>
        <w:rPr>
          <w:rFonts w:ascii="Arial" w:hAnsi="Arial" w:cs="Arial"/>
          <w:b/>
          <w:bCs/>
          <w:shd w:val="clear" w:color="auto" w:fill="FFFFFF"/>
        </w:rPr>
      </w:pPr>
    </w:p>
    <w:p w14:paraId="177C79FD" w14:textId="50446719" w:rsidR="00D9216E" w:rsidRPr="00926170" w:rsidRDefault="00D74B29" w:rsidP="003D7664">
      <w:pPr>
        <w:pStyle w:val="Akapitzlist"/>
        <w:spacing w:line="276" w:lineRule="auto"/>
        <w:ind w:left="360"/>
        <w:jc w:val="center"/>
        <w:rPr>
          <w:rFonts w:ascii="Arial" w:hAnsi="Arial" w:cs="Arial"/>
          <w:b/>
          <w:bCs/>
          <w:shd w:val="clear" w:color="auto" w:fill="FFFFFF"/>
        </w:rPr>
      </w:pPr>
      <w:r w:rsidRPr="00926170">
        <w:rPr>
          <w:rFonts w:ascii="Arial" w:hAnsi="Arial" w:cs="Arial"/>
          <w:b/>
          <w:bCs/>
          <w:shd w:val="clear" w:color="auto" w:fill="FFFFFF"/>
        </w:rPr>
        <w:t xml:space="preserve">Dział </w:t>
      </w:r>
      <w:r w:rsidR="00CA7BF4" w:rsidRPr="00926170">
        <w:rPr>
          <w:rFonts w:ascii="Arial" w:hAnsi="Arial" w:cs="Arial"/>
          <w:b/>
          <w:bCs/>
          <w:shd w:val="clear" w:color="auto" w:fill="FFFFFF"/>
        </w:rPr>
        <w:t>II</w:t>
      </w:r>
    </w:p>
    <w:p w14:paraId="1D60A4BF" w14:textId="0814C2C5" w:rsidR="00D9216E" w:rsidRPr="00926170" w:rsidRDefault="00D9216E" w:rsidP="003D7664">
      <w:pPr>
        <w:spacing w:line="276" w:lineRule="auto"/>
        <w:jc w:val="center"/>
        <w:rPr>
          <w:rFonts w:ascii="Arial" w:hAnsi="Arial" w:cs="Arial"/>
          <w:b/>
          <w:bCs/>
          <w:sz w:val="20"/>
          <w:szCs w:val="20"/>
          <w:shd w:val="clear" w:color="auto" w:fill="FFFFFF"/>
        </w:rPr>
      </w:pPr>
      <w:r w:rsidRPr="00926170">
        <w:rPr>
          <w:rFonts w:ascii="Arial" w:hAnsi="Arial" w:cs="Arial"/>
          <w:b/>
          <w:bCs/>
          <w:sz w:val="20"/>
          <w:szCs w:val="20"/>
          <w:shd w:val="clear" w:color="auto" w:fill="FFFFFF"/>
        </w:rPr>
        <w:t>Tryb udzielenia zamówienia</w:t>
      </w:r>
      <w:r w:rsidR="008A69DA" w:rsidRPr="00926170">
        <w:rPr>
          <w:rFonts w:ascii="Arial" w:hAnsi="Arial" w:cs="Arial"/>
          <w:b/>
          <w:bCs/>
          <w:sz w:val="20"/>
          <w:szCs w:val="20"/>
          <w:shd w:val="clear" w:color="auto" w:fill="FFFFFF"/>
        </w:rPr>
        <w:t xml:space="preserve"> </w:t>
      </w:r>
    </w:p>
    <w:p w14:paraId="1F9CF1F4" w14:textId="77777777" w:rsidR="00E90D95" w:rsidRPr="00233BEF" w:rsidRDefault="00E90D95" w:rsidP="00233BEF">
      <w:pPr>
        <w:pStyle w:val="Akapitzlist"/>
        <w:spacing w:line="276" w:lineRule="auto"/>
        <w:ind w:left="142"/>
        <w:jc w:val="both"/>
        <w:rPr>
          <w:rFonts w:ascii="Arial" w:hAnsi="Arial" w:cs="Arial"/>
          <w:b/>
          <w:bCs/>
          <w:shd w:val="clear" w:color="auto" w:fill="FFFFFF"/>
        </w:rPr>
      </w:pPr>
    </w:p>
    <w:p w14:paraId="5B291152" w14:textId="77777777" w:rsidR="007B521D" w:rsidRPr="007B521D" w:rsidRDefault="00233BEF">
      <w:pPr>
        <w:pStyle w:val="Akapitzlist"/>
        <w:numPr>
          <w:ilvl w:val="0"/>
          <w:numId w:val="38"/>
        </w:numPr>
        <w:spacing w:line="276" w:lineRule="auto"/>
        <w:ind w:left="142"/>
        <w:jc w:val="both"/>
        <w:rPr>
          <w:rFonts w:ascii="Arial" w:hAnsi="Arial" w:cs="Arial"/>
          <w:sz w:val="22"/>
          <w:szCs w:val="22"/>
        </w:rPr>
      </w:pPr>
      <w:r w:rsidRPr="00233BEF">
        <w:rPr>
          <w:rFonts w:ascii="Arial" w:hAnsi="Arial" w:cs="Arial"/>
        </w:rPr>
        <w:t xml:space="preserve">Postępowanie prowadzone jest w trybie przetargu nieograniczonego, zgodnie z ustawą z dnia 11 września 2019 r. Prawo zamówień publicznych zwaną w dalszej części ustawą. W sprawach nieuregulowanych zapisami niniejszej SWZ, stosuje się przepisy wspomnianej ustawy wraz z aktami wykonawczymi do tej ustawy. </w:t>
      </w:r>
    </w:p>
    <w:p w14:paraId="0AB784AD" w14:textId="1CA0AD67" w:rsidR="00233BEF" w:rsidRPr="00233BEF" w:rsidRDefault="00233BEF">
      <w:pPr>
        <w:pStyle w:val="Akapitzlist"/>
        <w:numPr>
          <w:ilvl w:val="0"/>
          <w:numId w:val="38"/>
        </w:numPr>
        <w:spacing w:line="276" w:lineRule="auto"/>
        <w:ind w:left="142"/>
        <w:jc w:val="both"/>
        <w:rPr>
          <w:rFonts w:ascii="Arial" w:hAnsi="Arial" w:cs="Arial"/>
          <w:sz w:val="22"/>
          <w:szCs w:val="22"/>
        </w:rPr>
      </w:pPr>
      <w:r w:rsidRPr="00233BEF">
        <w:rPr>
          <w:rFonts w:ascii="Arial" w:hAnsi="Arial" w:cs="Arial"/>
        </w:rPr>
        <w:t xml:space="preserve">Zamawiający przewidział zastosowanie procedury, o której mowa w art. 139 ust. 1 – tzw. procedury „odwróconej”. </w:t>
      </w:r>
    </w:p>
    <w:p w14:paraId="198B21E0" w14:textId="77777777" w:rsidR="00233BEF" w:rsidRPr="00233BEF" w:rsidRDefault="00233BEF" w:rsidP="00233BEF">
      <w:pPr>
        <w:pStyle w:val="Akapitzlist"/>
        <w:spacing w:line="276" w:lineRule="auto"/>
        <w:ind w:left="142"/>
        <w:jc w:val="both"/>
        <w:rPr>
          <w:rFonts w:ascii="Arial" w:hAnsi="Arial" w:cs="Arial"/>
          <w:sz w:val="22"/>
          <w:szCs w:val="22"/>
        </w:rPr>
      </w:pPr>
    </w:p>
    <w:p w14:paraId="66B73241" w14:textId="3D69A927" w:rsidR="00233BEF" w:rsidRPr="00233BEF" w:rsidRDefault="00233BEF">
      <w:pPr>
        <w:pStyle w:val="Akapitzlist"/>
        <w:numPr>
          <w:ilvl w:val="0"/>
          <w:numId w:val="38"/>
        </w:numPr>
        <w:spacing w:line="276" w:lineRule="auto"/>
        <w:ind w:left="142"/>
        <w:jc w:val="both"/>
        <w:rPr>
          <w:rFonts w:ascii="Arial" w:hAnsi="Arial" w:cs="Arial"/>
          <w:sz w:val="22"/>
          <w:szCs w:val="22"/>
        </w:rPr>
      </w:pPr>
      <w:r w:rsidRPr="00233BEF">
        <w:rPr>
          <w:rFonts w:ascii="Arial" w:hAnsi="Arial" w:cs="Arial"/>
        </w:rPr>
        <w:t xml:space="preserve">Postępowanie prowadzone jest dla wartości zamówienia równej lub przekraczającej progi unijne jednak mniejszej niż 10 000 000 euro dla usług. </w:t>
      </w:r>
    </w:p>
    <w:p w14:paraId="3D7CA9C2" w14:textId="77777777" w:rsidR="00C92814" w:rsidRPr="00926170" w:rsidRDefault="00C92814" w:rsidP="003D7664">
      <w:pPr>
        <w:spacing w:line="276" w:lineRule="auto"/>
        <w:jc w:val="center"/>
        <w:rPr>
          <w:rFonts w:ascii="Trebuchet MS" w:hAnsi="Trebuchet MS" w:cstheme="majorHAnsi"/>
          <w:b/>
          <w:bCs/>
          <w:sz w:val="22"/>
          <w:szCs w:val="22"/>
          <w:shd w:val="clear" w:color="auto" w:fill="FFFFFF"/>
        </w:rPr>
      </w:pPr>
    </w:p>
    <w:p w14:paraId="72893AAF" w14:textId="77777777" w:rsidR="00D74B29" w:rsidRPr="00926170" w:rsidRDefault="00D74B29" w:rsidP="003D7664">
      <w:pPr>
        <w:spacing w:line="276" w:lineRule="auto"/>
        <w:jc w:val="center"/>
        <w:rPr>
          <w:rFonts w:ascii="Arial" w:hAnsi="Arial" w:cs="Arial"/>
          <w:b/>
          <w:bCs/>
          <w:sz w:val="22"/>
          <w:szCs w:val="22"/>
          <w:shd w:val="clear" w:color="auto" w:fill="FFFFFF"/>
        </w:rPr>
      </w:pPr>
      <w:r w:rsidRPr="00926170">
        <w:rPr>
          <w:rFonts w:ascii="Arial" w:hAnsi="Arial" w:cs="Arial"/>
          <w:b/>
          <w:bCs/>
          <w:sz w:val="22"/>
          <w:szCs w:val="22"/>
          <w:shd w:val="clear" w:color="auto" w:fill="FFFFFF"/>
        </w:rPr>
        <w:t xml:space="preserve">Dział </w:t>
      </w:r>
      <w:r w:rsidR="008A69DA" w:rsidRPr="00926170">
        <w:rPr>
          <w:rFonts w:ascii="Arial" w:hAnsi="Arial" w:cs="Arial"/>
          <w:b/>
          <w:bCs/>
          <w:sz w:val="22"/>
          <w:szCs w:val="22"/>
          <w:shd w:val="clear" w:color="auto" w:fill="FFFFFF"/>
        </w:rPr>
        <w:t>I</w:t>
      </w:r>
      <w:r w:rsidR="00CA7BF4" w:rsidRPr="00926170">
        <w:rPr>
          <w:rFonts w:ascii="Arial" w:hAnsi="Arial" w:cs="Arial"/>
          <w:b/>
          <w:bCs/>
          <w:sz w:val="22"/>
          <w:szCs w:val="22"/>
          <w:shd w:val="clear" w:color="auto" w:fill="FFFFFF"/>
        </w:rPr>
        <w:t>II</w:t>
      </w:r>
    </w:p>
    <w:p w14:paraId="159D4928" w14:textId="77777777" w:rsidR="00D9216E" w:rsidRPr="00926170" w:rsidRDefault="00D9216E" w:rsidP="003D7664">
      <w:pPr>
        <w:spacing w:line="276" w:lineRule="auto"/>
        <w:jc w:val="center"/>
        <w:rPr>
          <w:rFonts w:ascii="Arial" w:hAnsi="Arial" w:cs="Arial"/>
          <w:b/>
          <w:bCs/>
          <w:sz w:val="22"/>
          <w:szCs w:val="22"/>
        </w:rPr>
      </w:pPr>
      <w:r w:rsidRPr="00926170">
        <w:rPr>
          <w:rFonts w:ascii="Arial" w:hAnsi="Arial" w:cs="Arial"/>
          <w:b/>
          <w:bCs/>
          <w:sz w:val="22"/>
          <w:szCs w:val="22"/>
          <w:shd w:val="clear" w:color="auto" w:fill="FFFFFF"/>
        </w:rPr>
        <w:t>Opis przedmiotu zamówienia</w:t>
      </w:r>
    </w:p>
    <w:p w14:paraId="4932F22B" w14:textId="77777777" w:rsidR="00C30BA2" w:rsidRPr="00926170" w:rsidRDefault="00C30BA2" w:rsidP="003F1009">
      <w:pPr>
        <w:pStyle w:val="Tekstpodstawowywcity2"/>
        <w:spacing w:after="0" w:line="240" w:lineRule="auto"/>
        <w:ind w:left="0"/>
        <w:jc w:val="both"/>
        <w:rPr>
          <w:rFonts w:ascii="Arial" w:hAnsi="Arial" w:cs="Arial"/>
          <w:b/>
        </w:rPr>
      </w:pPr>
    </w:p>
    <w:p w14:paraId="5AAB9DE3" w14:textId="43E60268" w:rsidR="003F1009" w:rsidRPr="00926170" w:rsidRDefault="003F1009" w:rsidP="003F1009">
      <w:pPr>
        <w:pStyle w:val="Tekstpodstawowywcity2"/>
        <w:spacing w:after="0" w:line="240" w:lineRule="auto"/>
        <w:ind w:left="0"/>
        <w:jc w:val="both"/>
        <w:rPr>
          <w:rFonts w:ascii="Arial" w:hAnsi="Arial" w:cs="Arial"/>
          <w:b/>
        </w:rPr>
      </w:pPr>
      <w:r w:rsidRPr="00926170">
        <w:rPr>
          <w:rFonts w:ascii="Arial" w:hAnsi="Arial" w:cs="Arial"/>
          <w:b/>
        </w:rPr>
        <w:t>Nazwa/y i kod/y Wspólnego Słownika Zamówień: (CPV):</w:t>
      </w:r>
    </w:p>
    <w:p w14:paraId="17C935C2" w14:textId="3630C226" w:rsidR="00C91F6C" w:rsidRDefault="00C91F6C" w:rsidP="00C91F6C">
      <w:pPr>
        <w:rPr>
          <w:lang w:eastAsia="en-US"/>
        </w:rPr>
      </w:pPr>
    </w:p>
    <w:p w14:paraId="234F37D2" w14:textId="1AA17D73" w:rsidR="003D5EA1" w:rsidRPr="00B46257" w:rsidRDefault="00825FFA" w:rsidP="00374ADA">
      <w:pPr>
        <w:rPr>
          <w:rFonts w:ascii="Arial" w:hAnsi="Arial" w:cs="Arial"/>
          <w:sz w:val="20"/>
          <w:szCs w:val="20"/>
        </w:rPr>
      </w:pPr>
      <w:r w:rsidRPr="00825FFA">
        <w:rPr>
          <w:rFonts w:ascii="Arial" w:hAnsi="Arial" w:cs="Arial"/>
          <w:sz w:val="20"/>
          <w:szCs w:val="20"/>
        </w:rPr>
        <w:t>09120000 Paliwa gazowe</w:t>
      </w:r>
    </w:p>
    <w:p w14:paraId="48DB0ABB" w14:textId="77777777" w:rsidR="00825FFA" w:rsidRPr="00825FFA" w:rsidRDefault="00825FFA" w:rsidP="00825FFA">
      <w:pPr>
        <w:rPr>
          <w:rFonts w:ascii="Arial" w:hAnsi="Arial" w:cs="Arial"/>
          <w:sz w:val="20"/>
          <w:szCs w:val="20"/>
        </w:rPr>
      </w:pPr>
      <w:r w:rsidRPr="00825FFA">
        <w:rPr>
          <w:rFonts w:ascii="Arial" w:hAnsi="Arial" w:cs="Arial"/>
          <w:sz w:val="20"/>
          <w:szCs w:val="20"/>
        </w:rPr>
        <w:t>09123000 Gaz ziemny</w:t>
      </w:r>
    </w:p>
    <w:p w14:paraId="4E550685" w14:textId="6CADC140" w:rsidR="003D5EA1" w:rsidRDefault="00825FFA" w:rsidP="00825FFA">
      <w:pPr>
        <w:rPr>
          <w:rFonts w:ascii="Arial" w:hAnsi="Arial" w:cs="Arial"/>
          <w:sz w:val="20"/>
          <w:szCs w:val="20"/>
        </w:rPr>
      </w:pPr>
      <w:r w:rsidRPr="00825FFA">
        <w:rPr>
          <w:rFonts w:ascii="Arial" w:hAnsi="Arial" w:cs="Arial"/>
          <w:sz w:val="20"/>
          <w:szCs w:val="20"/>
        </w:rPr>
        <w:lastRenderedPageBreak/>
        <w:t xml:space="preserve">65210000 </w:t>
      </w:r>
      <w:proofErr w:type="spellStart"/>
      <w:r w:rsidRPr="00825FFA">
        <w:rPr>
          <w:rFonts w:ascii="Arial" w:hAnsi="Arial" w:cs="Arial"/>
          <w:sz w:val="20"/>
          <w:szCs w:val="20"/>
        </w:rPr>
        <w:t>Przesył</w:t>
      </w:r>
      <w:proofErr w:type="spellEnd"/>
      <w:r w:rsidRPr="00825FFA">
        <w:rPr>
          <w:rFonts w:ascii="Arial" w:hAnsi="Arial" w:cs="Arial"/>
          <w:sz w:val="20"/>
          <w:szCs w:val="20"/>
        </w:rPr>
        <w:t xml:space="preserve"> gazu</w:t>
      </w:r>
    </w:p>
    <w:p w14:paraId="60DBB1E7" w14:textId="77777777" w:rsidR="00825FFA" w:rsidRPr="00B46257" w:rsidRDefault="00825FFA" w:rsidP="00825FFA">
      <w:pPr>
        <w:rPr>
          <w:rFonts w:ascii="Arial" w:hAnsi="Arial" w:cs="Arial"/>
          <w:sz w:val="20"/>
          <w:szCs w:val="20"/>
        </w:rPr>
      </w:pPr>
    </w:p>
    <w:p w14:paraId="4DC37DF4" w14:textId="1FF2E1FA" w:rsidR="00771922" w:rsidRPr="00771922" w:rsidRDefault="00771922" w:rsidP="00807B63">
      <w:pPr>
        <w:pStyle w:val="Tekstpodstawowywcity2"/>
        <w:numPr>
          <w:ilvl w:val="0"/>
          <w:numId w:val="59"/>
        </w:numPr>
        <w:spacing w:after="0" w:line="240" w:lineRule="auto"/>
        <w:ind w:left="284"/>
        <w:jc w:val="both"/>
        <w:rPr>
          <w:rFonts w:ascii="Arial" w:hAnsi="Arial" w:cs="Arial"/>
        </w:rPr>
      </w:pPr>
      <w:r w:rsidRPr="00771922">
        <w:rPr>
          <w:rFonts w:ascii="Arial" w:hAnsi="Arial" w:cs="Arial"/>
        </w:rPr>
        <w:t>Przedmiotem zamówienia jest sprzedaż gazu ziemnego, wysokometanowego o symbolu E  wg PN-C04750:2011 na potrzeby obiektów Tarnogórskiego Ośrodka Sportu i Rekreacji sp. z o.o. tj. Parku Wodnego w Tarnowskich Górach.</w:t>
      </w:r>
    </w:p>
    <w:p w14:paraId="5FC3D9EC" w14:textId="20FDFDB4" w:rsidR="00771922" w:rsidRPr="00771922" w:rsidRDefault="00771922" w:rsidP="00771922">
      <w:pPr>
        <w:pStyle w:val="Tekstpodstawowywcity2"/>
        <w:numPr>
          <w:ilvl w:val="1"/>
          <w:numId w:val="59"/>
        </w:numPr>
        <w:spacing w:after="0" w:line="240" w:lineRule="auto"/>
        <w:ind w:left="851"/>
        <w:rPr>
          <w:rFonts w:ascii="Arial" w:hAnsi="Arial" w:cs="Arial"/>
        </w:rPr>
      </w:pPr>
      <w:r w:rsidRPr="00771922">
        <w:rPr>
          <w:rFonts w:ascii="Arial" w:hAnsi="Arial" w:cs="Arial"/>
        </w:rPr>
        <w:t>Przewidywane szacunkowe zapotrzebowanie na gaz ziemny  w okresie obowiązywania umowy wyniesie  4 320 000 kWh na okres 12 m-</w:t>
      </w:r>
      <w:proofErr w:type="spellStart"/>
      <w:r w:rsidRPr="00771922">
        <w:rPr>
          <w:rFonts w:ascii="Arial" w:hAnsi="Arial" w:cs="Arial"/>
        </w:rPr>
        <w:t>cy</w:t>
      </w:r>
      <w:proofErr w:type="spellEnd"/>
      <w:r w:rsidRPr="00771922">
        <w:rPr>
          <w:rFonts w:ascii="Arial" w:hAnsi="Arial" w:cs="Arial"/>
        </w:rPr>
        <w:t xml:space="preserve"> od 01 Sierpnia 2026r. do 31 Lipca 2027r. </w:t>
      </w:r>
    </w:p>
    <w:p w14:paraId="778C1C3B" w14:textId="77777777" w:rsidR="00771922" w:rsidRPr="00771922" w:rsidRDefault="00771922" w:rsidP="00771922">
      <w:pPr>
        <w:pStyle w:val="Tekstpodstawowywcity2"/>
        <w:spacing w:after="0" w:line="240" w:lineRule="auto"/>
        <w:ind w:left="851"/>
        <w:rPr>
          <w:rFonts w:ascii="Arial" w:hAnsi="Arial" w:cs="Arial"/>
        </w:rPr>
      </w:pPr>
      <w:r w:rsidRPr="00771922">
        <w:rPr>
          <w:rFonts w:ascii="Arial" w:hAnsi="Arial" w:cs="Arial"/>
        </w:rPr>
        <w:t>Ilość na Poszczególne miesiące:</w:t>
      </w:r>
    </w:p>
    <w:p w14:paraId="5523FA0B" w14:textId="77777777" w:rsidR="00771922" w:rsidRPr="00771922" w:rsidRDefault="00771922" w:rsidP="00807B63">
      <w:pPr>
        <w:pStyle w:val="Tekstpodstawowywcity2"/>
        <w:spacing w:after="0" w:line="240" w:lineRule="auto"/>
        <w:ind w:left="851"/>
        <w:rPr>
          <w:rFonts w:ascii="Arial" w:hAnsi="Arial" w:cs="Arial"/>
        </w:rPr>
      </w:pPr>
      <w:r w:rsidRPr="00771922">
        <w:rPr>
          <w:rFonts w:ascii="Arial" w:hAnsi="Arial" w:cs="Arial"/>
        </w:rPr>
        <w:t>- sierpień – 330 000 kWh</w:t>
      </w:r>
    </w:p>
    <w:p w14:paraId="603C6684" w14:textId="77777777" w:rsidR="00771922" w:rsidRPr="00771922" w:rsidRDefault="00771922" w:rsidP="00807B63">
      <w:pPr>
        <w:pStyle w:val="Tekstpodstawowywcity2"/>
        <w:spacing w:after="0" w:line="240" w:lineRule="auto"/>
        <w:ind w:left="851"/>
        <w:rPr>
          <w:rFonts w:ascii="Arial" w:hAnsi="Arial" w:cs="Arial"/>
        </w:rPr>
      </w:pPr>
      <w:r w:rsidRPr="00771922">
        <w:rPr>
          <w:rFonts w:ascii="Arial" w:hAnsi="Arial" w:cs="Arial"/>
        </w:rPr>
        <w:t>- wrzesień – 330 000 kWh</w:t>
      </w:r>
    </w:p>
    <w:p w14:paraId="0835ACB9" w14:textId="77777777" w:rsidR="00771922" w:rsidRPr="00771922" w:rsidRDefault="00771922" w:rsidP="00807B63">
      <w:pPr>
        <w:pStyle w:val="Tekstpodstawowywcity2"/>
        <w:spacing w:after="0" w:line="240" w:lineRule="auto"/>
        <w:ind w:left="851"/>
        <w:rPr>
          <w:rFonts w:ascii="Arial" w:hAnsi="Arial" w:cs="Arial"/>
        </w:rPr>
      </w:pPr>
      <w:r w:rsidRPr="00771922">
        <w:rPr>
          <w:rFonts w:ascii="Arial" w:hAnsi="Arial" w:cs="Arial"/>
        </w:rPr>
        <w:t>- październik – 330 000 kWh</w:t>
      </w:r>
    </w:p>
    <w:p w14:paraId="0E2FF5B9" w14:textId="77777777" w:rsidR="00771922" w:rsidRPr="00771922" w:rsidRDefault="00771922" w:rsidP="00807B63">
      <w:pPr>
        <w:pStyle w:val="Tekstpodstawowywcity2"/>
        <w:spacing w:after="0" w:line="240" w:lineRule="auto"/>
        <w:ind w:left="851"/>
        <w:rPr>
          <w:rFonts w:ascii="Arial" w:hAnsi="Arial" w:cs="Arial"/>
        </w:rPr>
      </w:pPr>
      <w:r w:rsidRPr="00771922">
        <w:rPr>
          <w:rFonts w:ascii="Arial" w:hAnsi="Arial" w:cs="Arial"/>
        </w:rPr>
        <w:t>- listopad – 370 000 kWh</w:t>
      </w:r>
    </w:p>
    <w:p w14:paraId="60F27CBE" w14:textId="77777777" w:rsidR="00771922" w:rsidRPr="00771922" w:rsidRDefault="00771922" w:rsidP="00807B63">
      <w:pPr>
        <w:pStyle w:val="Tekstpodstawowywcity2"/>
        <w:spacing w:after="0" w:line="240" w:lineRule="auto"/>
        <w:ind w:left="851"/>
        <w:rPr>
          <w:rFonts w:ascii="Arial" w:hAnsi="Arial" w:cs="Arial"/>
        </w:rPr>
      </w:pPr>
      <w:r w:rsidRPr="00771922">
        <w:rPr>
          <w:rFonts w:ascii="Arial" w:hAnsi="Arial" w:cs="Arial"/>
        </w:rPr>
        <w:t>- grudzień – 370 000 kWh</w:t>
      </w:r>
    </w:p>
    <w:p w14:paraId="51A86A40" w14:textId="77777777" w:rsidR="00771922" w:rsidRPr="00771922" w:rsidRDefault="00771922" w:rsidP="00807B63">
      <w:pPr>
        <w:pStyle w:val="Tekstpodstawowywcity2"/>
        <w:spacing w:after="0" w:line="240" w:lineRule="auto"/>
        <w:ind w:left="851"/>
        <w:rPr>
          <w:rFonts w:ascii="Arial" w:hAnsi="Arial" w:cs="Arial"/>
        </w:rPr>
      </w:pPr>
      <w:r w:rsidRPr="00771922">
        <w:rPr>
          <w:rFonts w:ascii="Arial" w:hAnsi="Arial" w:cs="Arial"/>
        </w:rPr>
        <w:t>- styczeń – 370 000 kWh</w:t>
      </w:r>
    </w:p>
    <w:p w14:paraId="4501024D" w14:textId="77777777" w:rsidR="00771922" w:rsidRPr="00771922" w:rsidRDefault="00771922" w:rsidP="00807B63">
      <w:pPr>
        <w:pStyle w:val="Tekstpodstawowywcity2"/>
        <w:spacing w:after="0" w:line="240" w:lineRule="auto"/>
        <w:ind w:left="851"/>
        <w:rPr>
          <w:rFonts w:ascii="Arial" w:hAnsi="Arial" w:cs="Arial"/>
        </w:rPr>
      </w:pPr>
      <w:r w:rsidRPr="00771922">
        <w:rPr>
          <w:rFonts w:ascii="Arial" w:hAnsi="Arial" w:cs="Arial"/>
        </w:rPr>
        <w:t>- luty – 370 000 kWh</w:t>
      </w:r>
    </w:p>
    <w:p w14:paraId="52C210C6" w14:textId="77777777" w:rsidR="00771922" w:rsidRPr="00771922" w:rsidRDefault="00771922" w:rsidP="00807B63">
      <w:pPr>
        <w:pStyle w:val="Tekstpodstawowywcity2"/>
        <w:spacing w:after="0" w:line="240" w:lineRule="auto"/>
        <w:ind w:left="851"/>
        <w:rPr>
          <w:rFonts w:ascii="Arial" w:hAnsi="Arial" w:cs="Arial"/>
        </w:rPr>
      </w:pPr>
      <w:r w:rsidRPr="00771922">
        <w:rPr>
          <w:rFonts w:ascii="Arial" w:hAnsi="Arial" w:cs="Arial"/>
        </w:rPr>
        <w:t>- marzec – 370 000 kWh</w:t>
      </w:r>
    </w:p>
    <w:p w14:paraId="7A0A5CBC" w14:textId="77777777" w:rsidR="00771922" w:rsidRPr="00771922" w:rsidRDefault="00771922" w:rsidP="00807B63">
      <w:pPr>
        <w:pStyle w:val="Tekstpodstawowywcity2"/>
        <w:spacing w:after="0" w:line="240" w:lineRule="auto"/>
        <w:ind w:left="851"/>
        <w:rPr>
          <w:rFonts w:ascii="Arial" w:hAnsi="Arial" w:cs="Arial"/>
        </w:rPr>
      </w:pPr>
      <w:r w:rsidRPr="00771922">
        <w:rPr>
          <w:rFonts w:ascii="Arial" w:hAnsi="Arial" w:cs="Arial"/>
        </w:rPr>
        <w:t>- kwiecień – 370 000 kWh</w:t>
      </w:r>
    </w:p>
    <w:p w14:paraId="7A948C35" w14:textId="77777777" w:rsidR="00771922" w:rsidRPr="00771922" w:rsidRDefault="00771922" w:rsidP="00807B63">
      <w:pPr>
        <w:pStyle w:val="Tekstpodstawowywcity2"/>
        <w:spacing w:after="0" w:line="240" w:lineRule="auto"/>
        <w:ind w:left="851"/>
        <w:rPr>
          <w:rFonts w:ascii="Arial" w:hAnsi="Arial" w:cs="Arial"/>
        </w:rPr>
      </w:pPr>
      <w:r w:rsidRPr="00771922">
        <w:rPr>
          <w:rFonts w:ascii="Arial" w:hAnsi="Arial" w:cs="Arial"/>
        </w:rPr>
        <w:t>- maj – 370 000 kWh</w:t>
      </w:r>
    </w:p>
    <w:p w14:paraId="2FD3CD75" w14:textId="77777777" w:rsidR="00771922" w:rsidRPr="00771922" w:rsidRDefault="00771922" w:rsidP="00807B63">
      <w:pPr>
        <w:pStyle w:val="Tekstpodstawowywcity2"/>
        <w:spacing w:after="0" w:line="240" w:lineRule="auto"/>
        <w:ind w:left="851"/>
        <w:rPr>
          <w:rFonts w:ascii="Arial" w:hAnsi="Arial" w:cs="Arial"/>
        </w:rPr>
      </w:pPr>
      <w:r w:rsidRPr="00771922">
        <w:rPr>
          <w:rFonts w:ascii="Arial" w:hAnsi="Arial" w:cs="Arial"/>
        </w:rPr>
        <w:t>- czerwiec – 370 000 kWh</w:t>
      </w:r>
    </w:p>
    <w:p w14:paraId="6B7DD340" w14:textId="77777777" w:rsidR="00771922" w:rsidRPr="00771922" w:rsidRDefault="00771922" w:rsidP="00807B63">
      <w:pPr>
        <w:pStyle w:val="Tekstpodstawowywcity2"/>
        <w:spacing w:after="0" w:line="240" w:lineRule="auto"/>
        <w:ind w:left="851"/>
        <w:rPr>
          <w:rFonts w:ascii="Arial" w:hAnsi="Arial" w:cs="Arial"/>
        </w:rPr>
      </w:pPr>
      <w:r w:rsidRPr="00771922">
        <w:rPr>
          <w:rFonts w:ascii="Arial" w:hAnsi="Arial" w:cs="Arial"/>
        </w:rPr>
        <w:t>- lipiec – 370 000 kWh</w:t>
      </w:r>
    </w:p>
    <w:p w14:paraId="0B06E524" w14:textId="77777777" w:rsidR="00771922" w:rsidRDefault="00771922" w:rsidP="00771922">
      <w:pPr>
        <w:pStyle w:val="Tekstpodstawowywcity2"/>
        <w:numPr>
          <w:ilvl w:val="1"/>
          <w:numId w:val="59"/>
        </w:numPr>
        <w:spacing w:after="0" w:line="240" w:lineRule="auto"/>
        <w:ind w:left="709"/>
        <w:jc w:val="both"/>
        <w:rPr>
          <w:rFonts w:ascii="Arial" w:hAnsi="Arial" w:cs="Arial"/>
        </w:rPr>
      </w:pPr>
      <w:r w:rsidRPr="00771922">
        <w:rPr>
          <w:rFonts w:ascii="Arial" w:hAnsi="Arial" w:cs="Arial"/>
        </w:rPr>
        <w:t>Dostawa gazu ziemnego odbywać się będzie za pośrednictwem sieci dystrybucyjnej należącej do OSD, z którym Zamawiający będzie miał podpisaną umowę  o świadczenie takich usług, najpóźniej</w:t>
      </w:r>
      <w:r>
        <w:rPr>
          <w:rFonts w:ascii="Arial" w:hAnsi="Arial" w:cs="Arial"/>
        </w:rPr>
        <w:t xml:space="preserve"> </w:t>
      </w:r>
      <w:r w:rsidRPr="00771922">
        <w:rPr>
          <w:rFonts w:ascii="Arial" w:hAnsi="Arial" w:cs="Arial"/>
        </w:rPr>
        <w:t>w dniu rozpoczęcia sprzedaży paliwa gazowego, na podstawie niniejszej umowy.</w:t>
      </w:r>
    </w:p>
    <w:p w14:paraId="2F119BC9" w14:textId="128745EB" w:rsidR="00771922" w:rsidRDefault="00771922" w:rsidP="00771922">
      <w:pPr>
        <w:pStyle w:val="Tekstpodstawowywcity2"/>
        <w:numPr>
          <w:ilvl w:val="1"/>
          <w:numId w:val="59"/>
        </w:numPr>
        <w:spacing w:after="0" w:line="240" w:lineRule="auto"/>
        <w:ind w:left="709"/>
        <w:jc w:val="both"/>
        <w:rPr>
          <w:rFonts w:ascii="Arial" w:hAnsi="Arial" w:cs="Arial"/>
        </w:rPr>
      </w:pPr>
      <w:r w:rsidRPr="00771922">
        <w:rPr>
          <w:rFonts w:ascii="Arial" w:hAnsi="Arial" w:cs="Arial"/>
        </w:rPr>
        <w:t>Dostarczane paliwo gazowe musi spełniać standardy techniczne zgodnie z zapisami ustawy z dnia 10.04.1997 r. Prawo energetyczne i wydanymi na jej podstawie aktami wykonawczymi oraz Polskimi Normami.</w:t>
      </w:r>
    </w:p>
    <w:p w14:paraId="20C7229B" w14:textId="77777777" w:rsidR="00771922" w:rsidRDefault="00771922" w:rsidP="00771922">
      <w:pPr>
        <w:pStyle w:val="Tekstpodstawowywcity2"/>
        <w:numPr>
          <w:ilvl w:val="1"/>
          <w:numId w:val="59"/>
        </w:numPr>
        <w:spacing w:after="0" w:line="240" w:lineRule="auto"/>
        <w:ind w:left="709"/>
        <w:jc w:val="both"/>
        <w:rPr>
          <w:rFonts w:ascii="Arial" w:hAnsi="Arial" w:cs="Arial"/>
        </w:rPr>
      </w:pPr>
      <w:r w:rsidRPr="00771922">
        <w:rPr>
          <w:rFonts w:ascii="Arial" w:hAnsi="Arial" w:cs="Arial"/>
        </w:rPr>
        <w:t>Dostawa gazu ziemnego odbywać się będzie całodobowo.</w:t>
      </w:r>
    </w:p>
    <w:p w14:paraId="373ECBBA" w14:textId="023E080A" w:rsidR="00771922" w:rsidRPr="00771922" w:rsidRDefault="00771922" w:rsidP="00771922">
      <w:pPr>
        <w:pStyle w:val="Tekstpodstawowywcity2"/>
        <w:numPr>
          <w:ilvl w:val="1"/>
          <w:numId w:val="59"/>
        </w:numPr>
        <w:spacing w:after="0" w:line="240" w:lineRule="auto"/>
        <w:ind w:left="709"/>
        <w:jc w:val="both"/>
        <w:rPr>
          <w:rFonts w:ascii="Arial" w:hAnsi="Arial" w:cs="Arial"/>
        </w:rPr>
      </w:pPr>
      <w:r w:rsidRPr="00771922">
        <w:rPr>
          <w:rFonts w:ascii="Arial" w:hAnsi="Arial" w:cs="Arial"/>
        </w:rPr>
        <w:t>Dostawa musi mieć charakter ciągły i odbywać się w sposób nieprzerwany przez okres obowiązywania umowy.</w:t>
      </w:r>
    </w:p>
    <w:p w14:paraId="234FA18C" w14:textId="77777777" w:rsidR="00825FFA" w:rsidRPr="00825FFA" w:rsidRDefault="00825FFA" w:rsidP="00D421FA">
      <w:pPr>
        <w:pStyle w:val="Tekstpodstawowywcity2"/>
        <w:spacing w:after="0" w:line="240" w:lineRule="auto"/>
        <w:ind w:left="426"/>
        <w:jc w:val="both"/>
        <w:rPr>
          <w:rFonts w:ascii="Arial" w:hAnsi="Arial" w:cs="Arial"/>
        </w:rPr>
      </w:pPr>
    </w:p>
    <w:p w14:paraId="2F6166CD" w14:textId="305E61BC" w:rsidR="003F1009" w:rsidRPr="00926170" w:rsidRDefault="003F1009">
      <w:pPr>
        <w:pStyle w:val="Standard"/>
        <w:numPr>
          <w:ilvl w:val="0"/>
          <w:numId w:val="37"/>
        </w:numPr>
        <w:ind w:left="284"/>
        <w:jc w:val="both"/>
        <w:textAlignment w:val="auto"/>
        <w:rPr>
          <w:rFonts w:ascii="Arial" w:hAnsi="Arial"/>
          <w:sz w:val="20"/>
          <w:szCs w:val="20"/>
        </w:rPr>
      </w:pPr>
      <w:r w:rsidRPr="00926170">
        <w:rPr>
          <w:rFonts w:ascii="Arial" w:hAnsi="Arial"/>
          <w:sz w:val="20"/>
          <w:szCs w:val="20"/>
        </w:rPr>
        <w:t xml:space="preserve">Szczegółowy opis przedmiotu zamówienia zawiera: </w:t>
      </w:r>
    </w:p>
    <w:p w14:paraId="6EF34440" w14:textId="20BA527C" w:rsidR="00BF61CE" w:rsidRPr="00926170" w:rsidRDefault="00C05A56">
      <w:pPr>
        <w:pStyle w:val="Standard"/>
        <w:numPr>
          <w:ilvl w:val="1"/>
          <w:numId w:val="22"/>
        </w:numPr>
        <w:jc w:val="both"/>
        <w:textAlignment w:val="auto"/>
        <w:rPr>
          <w:rFonts w:ascii="Arial" w:hAnsi="Arial"/>
          <w:sz w:val="20"/>
          <w:szCs w:val="20"/>
        </w:rPr>
      </w:pPr>
      <w:r>
        <w:rPr>
          <w:rFonts w:ascii="Arial" w:hAnsi="Arial"/>
          <w:sz w:val="20"/>
          <w:szCs w:val="20"/>
        </w:rPr>
        <w:t xml:space="preserve">Wykaz sprzętu </w:t>
      </w:r>
      <w:r w:rsidR="006943AC" w:rsidRPr="00926170">
        <w:rPr>
          <w:rFonts w:ascii="Arial" w:hAnsi="Arial"/>
          <w:sz w:val="20"/>
          <w:szCs w:val="20"/>
        </w:rPr>
        <w:t xml:space="preserve">- </w:t>
      </w:r>
      <w:r w:rsidR="00C30BA2" w:rsidRPr="00926170">
        <w:rPr>
          <w:rFonts w:ascii="Arial" w:hAnsi="Arial"/>
          <w:sz w:val="20"/>
          <w:szCs w:val="20"/>
        </w:rPr>
        <w:t xml:space="preserve">Opis przedmiotu zamówienia, który stanowi załącznik </w:t>
      </w:r>
      <w:r w:rsidR="00B91134">
        <w:rPr>
          <w:rFonts w:ascii="Arial" w:hAnsi="Arial"/>
          <w:sz w:val="20"/>
          <w:szCs w:val="20"/>
        </w:rPr>
        <w:t xml:space="preserve">nr 1 </w:t>
      </w:r>
      <w:r w:rsidR="00C30BA2" w:rsidRPr="00926170">
        <w:rPr>
          <w:rFonts w:ascii="Arial" w:hAnsi="Arial"/>
          <w:sz w:val="20"/>
          <w:szCs w:val="20"/>
        </w:rPr>
        <w:t>do SWZ</w:t>
      </w:r>
      <w:r w:rsidR="003F1009" w:rsidRPr="00926170">
        <w:rPr>
          <w:rFonts w:ascii="Arial" w:hAnsi="Arial"/>
          <w:sz w:val="20"/>
          <w:szCs w:val="20"/>
        </w:rPr>
        <w:t xml:space="preserve"> </w:t>
      </w:r>
    </w:p>
    <w:p w14:paraId="23499DD0" w14:textId="297403C0" w:rsidR="003F1009" w:rsidRPr="00926170" w:rsidRDefault="00BF61CE">
      <w:pPr>
        <w:pStyle w:val="Standard"/>
        <w:numPr>
          <w:ilvl w:val="1"/>
          <w:numId w:val="22"/>
        </w:numPr>
        <w:jc w:val="both"/>
        <w:textAlignment w:val="auto"/>
        <w:rPr>
          <w:rFonts w:ascii="Arial" w:hAnsi="Arial"/>
          <w:sz w:val="20"/>
          <w:szCs w:val="20"/>
        </w:rPr>
      </w:pPr>
      <w:r w:rsidRPr="00926170">
        <w:rPr>
          <w:rFonts w:ascii="Arial" w:hAnsi="Arial"/>
          <w:sz w:val="20"/>
          <w:szCs w:val="20"/>
        </w:rPr>
        <w:t>Wzór umowy który stanowi załącznik do SWZ</w:t>
      </w:r>
    </w:p>
    <w:p w14:paraId="29F85192" w14:textId="77777777" w:rsidR="00D74B29" w:rsidRPr="00926170" w:rsidRDefault="00D74B29" w:rsidP="002C7FBC">
      <w:pPr>
        <w:spacing w:line="276" w:lineRule="auto"/>
        <w:jc w:val="both"/>
        <w:rPr>
          <w:rFonts w:ascii="Trebuchet MS" w:hAnsi="Trebuchet MS" w:cstheme="majorHAnsi"/>
        </w:rPr>
      </w:pPr>
    </w:p>
    <w:p w14:paraId="365E0C28" w14:textId="7C7F4995" w:rsidR="006E439F" w:rsidRPr="00926170" w:rsidRDefault="006E439F">
      <w:pPr>
        <w:pStyle w:val="Akapitzlist"/>
        <w:numPr>
          <w:ilvl w:val="0"/>
          <w:numId w:val="37"/>
        </w:numPr>
        <w:spacing w:line="276" w:lineRule="auto"/>
        <w:ind w:left="284"/>
        <w:jc w:val="both"/>
        <w:rPr>
          <w:rFonts w:ascii="Arial" w:hAnsi="Arial" w:cs="Arial"/>
        </w:rPr>
      </w:pPr>
      <w:r w:rsidRPr="00926170">
        <w:rPr>
          <w:rFonts w:ascii="Arial" w:hAnsi="Arial" w:cs="Arial"/>
        </w:rPr>
        <w:t>Wymagania dotyczące zatrudnienia na podstawie umowy o pracę:</w:t>
      </w:r>
    </w:p>
    <w:p w14:paraId="727060AB" w14:textId="050985A3" w:rsidR="003F1009" w:rsidRPr="00807B63" w:rsidRDefault="006B74B7" w:rsidP="00D57088">
      <w:pPr>
        <w:pStyle w:val="Akapitzlist"/>
        <w:numPr>
          <w:ilvl w:val="1"/>
          <w:numId w:val="37"/>
        </w:numPr>
        <w:suppressAutoHyphens/>
        <w:overflowPunct w:val="0"/>
        <w:spacing w:line="276" w:lineRule="auto"/>
        <w:ind w:left="709"/>
        <w:jc w:val="both"/>
        <w:rPr>
          <w:rFonts w:ascii="Arial" w:hAnsi="Arial" w:cs="Arial"/>
        </w:rPr>
      </w:pPr>
      <w:r w:rsidRPr="00926170">
        <w:rPr>
          <w:rFonts w:ascii="Arial" w:hAnsi="Arial" w:cs="Arial"/>
          <w:shd w:val="clear" w:color="auto" w:fill="FFFFFF"/>
        </w:rPr>
        <w:t xml:space="preserve">Zgodnie z art. 95 ust. 1 </w:t>
      </w:r>
      <w:proofErr w:type="spellStart"/>
      <w:r w:rsidRPr="00926170">
        <w:rPr>
          <w:rFonts w:ascii="Arial" w:hAnsi="Arial" w:cs="Arial"/>
          <w:shd w:val="clear" w:color="auto" w:fill="FFFFFF"/>
        </w:rPr>
        <w:t>Pzp</w:t>
      </w:r>
      <w:proofErr w:type="spellEnd"/>
      <w:r w:rsidRPr="00926170">
        <w:rPr>
          <w:rFonts w:ascii="Arial" w:hAnsi="Arial" w:cs="Arial"/>
          <w:shd w:val="clear" w:color="auto" w:fill="FFFFFF"/>
        </w:rPr>
        <w:t xml:space="preserve">, Zamawiający </w:t>
      </w:r>
      <w:r w:rsidR="00E33CC1">
        <w:rPr>
          <w:rFonts w:ascii="Arial" w:hAnsi="Arial" w:cs="Arial"/>
          <w:shd w:val="clear" w:color="auto" w:fill="FFFFFF"/>
        </w:rPr>
        <w:t xml:space="preserve">nie </w:t>
      </w:r>
      <w:r w:rsidRPr="00926170">
        <w:rPr>
          <w:rFonts w:ascii="Arial" w:hAnsi="Arial" w:cs="Arial"/>
          <w:shd w:val="clear" w:color="auto" w:fill="FFFFFF"/>
        </w:rPr>
        <w:t xml:space="preserve">wymaga od Wykonawcy (lub podwykonawcy </w:t>
      </w:r>
      <w:r w:rsidRPr="00926170">
        <w:rPr>
          <w:rFonts w:ascii="Arial" w:hAnsi="Arial" w:cs="Arial"/>
          <w:shd w:val="clear" w:color="auto" w:fill="FFFFFF"/>
        </w:rPr>
        <w:br/>
        <w:t xml:space="preserve">w rozumieniu art. 7 pkt 27) </w:t>
      </w:r>
      <w:proofErr w:type="spellStart"/>
      <w:r w:rsidRPr="00926170">
        <w:rPr>
          <w:rFonts w:ascii="Arial" w:hAnsi="Arial" w:cs="Arial"/>
          <w:shd w:val="clear" w:color="auto" w:fill="FFFFFF"/>
        </w:rPr>
        <w:t>Pzp</w:t>
      </w:r>
      <w:proofErr w:type="spellEnd"/>
      <w:r w:rsidRPr="00926170">
        <w:rPr>
          <w:rFonts w:ascii="Arial" w:hAnsi="Arial" w:cs="Arial"/>
          <w:shd w:val="clear" w:color="auto" w:fill="FFFFFF"/>
        </w:rPr>
        <w:t xml:space="preserve">) zatrudnienia na podstawie stosunku pracy osób które wykonują czynności bezpośrednio związane z wykonywaniem </w:t>
      </w:r>
      <w:r w:rsidR="00E33CC1">
        <w:rPr>
          <w:rFonts w:ascii="Arial" w:hAnsi="Arial" w:cs="Arial"/>
          <w:shd w:val="clear" w:color="auto" w:fill="FFFFFF"/>
        </w:rPr>
        <w:t xml:space="preserve">zamówienia. </w:t>
      </w:r>
    </w:p>
    <w:p w14:paraId="1B530412" w14:textId="7375349D" w:rsidR="009378E5" w:rsidRPr="00926170" w:rsidRDefault="009378E5">
      <w:pPr>
        <w:pStyle w:val="Akapitzlist"/>
        <w:numPr>
          <w:ilvl w:val="0"/>
          <w:numId w:val="37"/>
        </w:numPr>
        <w:spacing w:line="276" w:lineRule="auto"/>
        <w:ind w:left="284"/>
        <w:jc w:val="both"/>
        <w:rPr>
          <w:rFonts w:ascii="Arial" w:hAnsi="Arial" w:cs="Arial"/>
          <w:shd w:val="clear" w:color="auto" w:fill="FFFFFF"/>
        </w:rPr>
      </w:pPr>
      <w:r w:rsidRPr="00926170">
        <w:rPr>
          <w:rFonts w:ascii="Arial" w:hAnsi="Arial" w:cs="Arial"/>
          <w:shd w:val="clear" w:color="auto" w:fill="FFFFFF"/>
        </w:rPr>
        <w:t>Zamawiający nie dopuszcza składania ofert częściowych.</w:t>
      </w:r>
    </w:p>
    <w:p w14:paraId="41A297A8" w14:textId="77777777" w:rsidR="003F1009" w:rsidRPr="00926170" w:rsidRDefault="003F1009">
      <w:pPr>
        <w:pStyle w:val="Akapitzlist"/>
        <w:numPr>
          <w:ilvl w:val="1"/>
          <w:numId w:val="37"/>
        </w:numPr>
        <w:ind w:left="709" w:right="28"/>
        <w:jc w:val="both"/>
        <w:rPr>
          <w:rFonts w:ascii="Arial" w:hAnsi="Arial" w:cs="Arial"/>
        </w:rPr>
      </w:pPr>
      <w:r w:rsidRPr="00926170">
        <w:rPr>
          <w:rFonts w:ascii="Arial" w:hAnsi="Arial" w:cs="Arial"/>
        </w:rPr>
        <w:t>Oferta musi obejmować całość zamówienia, Zamawiający nie dopuszcza możliwości składania ofert częściowych.</w:t>
      </w:r>
    </w:p>
    <w:p w14:paraId="2E123D62" w14:textId="77777777" w:rsidR="007B521D" w:rsidRDefault="003F1009" w:rsidP="007B521D">
      <w:pPr>
        <w:pStyle w:val="Akapitzlist"/>
        <w:numPr>
          <w:ilvl w:val="1"/>
          <w:numId w:val="37"/>
        </w:numPr>
        <w:ind w:left="709" w:right="28"/>
        <w:jc w:val="both"/>
        <w:rPr>
          <w:rFonts w:ascii="Arial" w:hAnsi="Arial" w:cs="Arial"/>
        </w:rPr>
      </w:pPr>
      <w:r w:rsidRPr="00926170">
        <w:rPr>
          <w:rFonts w:ascii="Arial" w:hAnsi="Arial" w:cs="Arial"/>
        </w:rPr>
        <w:t>Oferta częściowa stanowić będzie ofertę o treści niezgodnej z warunkami zamówienia i zostanie odrzucona, zgodnie z art. 226 ust. 1 pkt 5 ustawy.</w:t>
      </w:r>
    </w:p>
    <w:p w14:paraId="0E1D0BA4" w14:textId="05FF0C36" w:rsidR="007B521D" w:rsidRPr="00E9052E" w:rsidRDefault="007B521D" w:rsidP="007B521D">
      <w:pPr>
        <w:pStyle w:val="Akapitzlist"/>
        <w:numPr>
          <w:ilvl w:val="1"/>
          <w:numId w:val="37"/>
        </w:numPr>
        <w:ind w:left="709" w:right="28"/>
        <w:jc w:val="both"/>
        <w:rPr>
          <w:rFonts w:ascii="Arial" w:hAnsi="Arial" w:cs="Arial"/>
        </w:rPr>
      </w:pPr>
      <w:r w:rsidRPr="00E9052E">
        <w:rPr>
          <w:rFonts w:ascii="Arial" w:hAnsi="Arial" w:cs="Arial"/>
        </w:rPr>
        <w:t xml:space="preserve">Zamawiający informuje, że niespełnienie wymagań określonych w punktach 4.1 di 4.2 powyżej spowoduje odrzucenie oferty na podstawie art. 226 ust. 1 pkt 5 </w:t>
      </w:r>
      <w:proofErr w:type="spellStart"/>
      <w:r w:rsidRPr="00E9052E">
        <w:rPr>
          <w:rFonts w:ascii="Arial" w:hAnsi="Arial" w:cs="Arial"/>
        </w:rPr>
        <w:t>Pzp</w:t>
      </w:r>
      <w:proofErr w:type="spellEnd"/>
      <w:r w:rsidRPr="00E9052E">
        <w:rPr>
          <w:rFonts w:ascii="Arial" w:hAnsi="Arial" w:cs="Arial"/>
        </w:rPr>
        <w:t>.</w:t>
      </w:r>
    </w:p>
    <w:p w14:paraId="58126812" w14:textId="13772EC8" w:rsidR="003C4881" w:rsidRDefault="003C4881" w:rsidP="003C4881">
      <w:pPr>
        <w:ind w:right="28"/>
        <w:jc w:val="both"/>
        <w:rPr>
          <w:rFonts w:ascii="Arial" w:hAnsi="Arial" w:cs="Arial"/>
        </w:rPr>
      </w:pPr>
    </w:p>
    <w:p w14:paraId="5ED66630" w14:textId="1C8FFE89" w:rsidR="003C4881" w:rsidRPr="007B521D" w:rsidRDefault="003C4881" w:rsidP="00E33CC1">
      <w:pPr>
        <w:pStyle w:val="Akapitzlist"/>
        <w:numPr>
          <w:ilvl w:val="0"/>
          <w:numId w:val="49"/>
        </w:numPr>
        <w:spacing w:line="276" w:lineRule="auto"/>
        <w:ind w:left="284"/>
        <w:jc w:val="both"/>
        <w:rPr>
          <w:rFonts w:ascii="Arial" w:hAnsi="Arial" w:cs="Arial"/>
        </w:rPr>
      </w:pPr>
      <w:r w:rsidRPr="003C4881">
        <w:rPr>
          <w:rFonts w:ascii="Arial" w:hAnsi="Arial" w:cs="Arial"/>
        </w:rPr>
        <w:t>Podana cena ofertowa musi zawierać wszystkie koszty związane z realizacją zamówienia.</w:t>
      </w:r>
      <w:r w:rsidRPr="003C4881">
        <w:rPr>
          <w:rFonts w:ascii="Arial" w:hAnsi="Arial" w:cs="Arial"/>
          <w:i/>
        </w:rPr>
        <w:t xml:space="preserve"> </w:t>
      </w:r>
      <w:r w:rsidRPr="003C4881">
        <w:rPr>
          <w:rFonts w:ascii="Arial" w:hAnsi="Arial" w:cs="Arial"/>
        </w:rPr>
        <w:t xml:space="preserve"> </w:t>
      </w:r>
    </w:p>
    <w:p w14:paraId="4E2172EE" w14:textId="3CC04AED" w:rsidR="00BA4CFC" w:rsidRPr="00E33CC1" w:rsidRDefault="003F1009" w:rsidP="00E33CC1">
      <w:pPr>
        <w:jc w:val="both"/>
        <w:rPr>
          <w:rFonts w:ascii="Arial" w:hAnsi="Arial" w:cs="Arial"/>
        </w:rPr>
      </w:pPr>
      <w:r w:rsidRPr="003C4881">
        <w:rPr>
          <w:rFonts w:ascii="Arial" w:hAnsi="Arial" w:cs="Arial"/>
        </w:rPr>
        <w:t xml:space="preserve">     </w:t>
      </w:r>
    </w:p>
    <w:p w14:paraId="1525480F" w14:textId="75F188FE" w:rsidR="003F1009" w:rsidRPr="00926170" w:rsidRDefault="009378E5">
      <w:pPr>
        <w:pStyle w:val="Akapitzlist"/>
        <w:numPr>
          <w:ilvl w:val="0"/>
          <w:numId w:val="51"/>
        </w:numPr>
        <w:spacing w:line="276" w:lineRule="auto"/>
        <w:ind w:left="284"/>
        <w:jc w:val="both"/>
        <w:rPr>
          <w:rFonts w:ascii="Arial" w:hAnsi="Arial" w:cs="Arial"/>
          <w:shd w:val="clear" w:color="auto" w:fill="FFFFFF"/>
        </w:rPr>
      </w:pPr>
      <w:r w:rsidRPr="00926170">
        <w:rPr>
          <w:rFonts w:ascii="Arial" w:hAnsi="Arial" w:cs="Arial"/>
          <w:shd w:val="clear" w:color="auto" w:fill="FFFFFF"/>
        </w:rPr>
        <w:t xml:space="preserve">Zamawiający wskazuje następujące powody niedokonania podziału zamówienia na części: </w:t>
      </w:r>
    </w:p>
    <w:p w14:paraId="1D27000B" w14:textId="7643433E" w:rsidR="00C05A56" w:rsidRPr="00B46257" w:rsidRDefault="00E8403D" w:rsidP="00771922">
      <w:pPr>
        <w:pStyle w:val="Akapitzlist"/>
        <w:spacing w:line="276" w:lineRule="auto"/>
        <w:ind w:left="0"/>
        <w:jc w:val="both"/>
        <w:rPr>
          <w:rFonts w:ascii="Arial" w:hAnsi="Arial" w:cs="Arial"/>
          <w:shd w:val="clear" w:color="auto" w:fill="FFFFFF"/>
        </w:rPr>
      </w:pPr>
      <w:r w:rsidRPr="00B46257">
        <w:rPr>
          <w:rFonts w:ascii="Arial" w:hAnsi="Arial" w:cs="Arial"/>
          <w:shd w:val="clear" w:color="auto" w:fill="FFFFFF"/>
        </w:rPr>
        <w:t>Przedmiotowe zamówienie nie jest podzielone na części</w:t>
      </w:r>
      <w:r w:rsidR="000C548A" w:rsidRPr="00B46257">
        <w:rPr>
          <w:rFonts w:ascii="Arial" w:hAnsi="Arial" w:cs="Arial"/>
          <w:shd w:val="clear" w:color="auto" w:fill="FFFFFF"/>
        </w:rPr>
        <w:t xml:space="preserve"> ponieważ stanowi jednorodne zamówienie w postaci </w:t>
      </w:r>
      <w:r w:rsidR="00E33CC1">
        <w:rPr>
          <w:rFonts w:ascii="Arial" w:hAnsi="Arial" w:cs="Arial"/>
          <w:shd w:val="clear" w:color="auto" w:fill="FFFFFF"/>
        </w:rPr>
        <w:t>sprzedaży gazu</w:t>
      </w:r>
      <w:r w:rsidR="00C05A56" w:rsidRPr="00B46257">
        <w:rPr>
          <w:rFonts w:ascii="Arial" w:hAnsi="Arial" w:cs="Arial"/>
          <w:shd w:val="clear" w:color="auto" w:fill="FFFFFF"/>
        </w:rPr>
        <w:t>.</w:t>
      </w:r>
    </w:p>
    <w:p w14:paraId="5C546826" w14:textId="0DBCCF78" w:rsidR="00AF0547" w:rsidRPr="00926170" w:rsidRDefault="00AF0547" w:rsidP="00233BEF">
      <w:pPr>
        <w:spacing w:line="276" w:lineRule="auto"/>
        <w:jc w:val="both"/>
        <w:rPr>
          <w:rFonts w:ascii="Arial" w:hAnsi="Arial" w:cs="Arial"/>
          <w:b/>
          <w:bCs/>
          <w:sz w:val="20"/>
          <w:szCs w:val="20"/>
        </w:rPr>
      </w:pPr>
    </w:p>
    <w:p w14:paraId="371F10B6" w14:textId="05D1CA8E" w:rsidR="00D74B29" w:rsidRPr="00926170" w:rsidRDefault="00D74B29" w:rsidP="003D7664">
      <w:pPr>
        <w:spacing w:line="276" w:lineRule="auto"/>
        <w:jc w:val="center"/>
        <w:rPr>
          <w:rFonts w:ascii="Arial" w:hAnsi="Arial" w:cs="Arial"/>
          <w:b/>
          <w:bCs/>
          <w:sz w:val="20"/>
          <w:szCs w:val="20"/>
        </w:rPr>
      </w:pPr>
      <w:r w:rsidRPr="00926170">
        <w:rPr>
          <w:rFonts w:ascii="Arial" w:hAnsi="Arial" w:cs="Arial"/>
          <w:b/>
          <w:bCs/>
          <w:sz w:val="20"/>
          <w:szCs w:val="20"/>
        </w:rPr>
        <w:t xml:space="preserve">Dział </w:t>
      </w:r>
      <w:r w:rsidR="00CA7BF4" w:rsidRPr="00926170">
        <w:rPr>
          <w:rFonts w:ascii="Arial" w:hAnsi="Arial" w:cs="Arial"/>
          <w:b/>
          <w:bCs/>
          <w:sz w:val="20"/>
          <w:szCs w:val="20"/>
        </w:rPr>
        <w:t>I</w:t>
      </w:r>
      <w:r w:rsidRPr="00926170">
        <w:rPr>
          <w:rFonts w:ascii="Arial" w:hAnsi="Arial" w:cs="Arial"/>
          <w:b/>
          <w:bCs/>
          <w:sz w:val="20"/>
          <w:szCs w:val="20"/>
        </w:rPr>
        <w:t>V</w:t>
      </w:r>
    </w:p>
    <w:p w14:paraId="3DD0D954" w14:textId="77777777" w:rsidR="00C601D5" w:rsidRPr="00926170" w:rsidRDefault="002E4B9B" w:rsidP="003D7664">
      <w:pPr>
        <w:spacing w:line="276" w:lineRule="auto"/>
        <w:jc w:val="center"/>
        <w:rPr>
          <w:rFonts w:ascii="Arial" w:hAnsi="Arial" w:cs="Arial"/>
          <w:b/>
          <w:bCs/>
          <w:sz w:val="20"/>
          <w:szCs w:val="20"/>
        </w:rPr>
      </w:pPr>
      <w:r w:rsidRPr="00926170">
        <w:rPr>
          <w:rFonts w:ascii="Arial" w:hAnsi="Arial" w:cs="Arial"/>
          <w:b/>
          <w:bCs/>
          <w:sz w:val="20"/>
          <w:szCs w:val="20"/>
          <w:shd w:val="clear" w:color="auto" w:fill="FFFFFF"/>
        </w:rPr>
        <w:t>T</w:t>
      </w:r>
      <w:r w:rsidR="00C601D5" w:rsidRPr="00926170">
        <w:rPr>
          <w:rFonts w:ascii="Arial" w:hAnsi="Arial" w:cs="Arial"/>
          <w:b/>
          <w:bCs/>
          <w:sz w:val="20"/>
          <w:szCs w:val="20"/>
          <w:shd w:val="clear" w:color="auto" w:fill="FFFFFF"/>
        </w:rPr>
        <w:t xml:space="preserve">ermin </w:t>
      </w:r>
      <w:r w:rsidR="00D74B29" w:rsidRPr="00926170">
        <w:rPr>
          <w:rFonts w:ascii="Arial" w:hAnsi="Arial" w:cs="Arial"/>
          <w:b/>
          <w:bCs/>
          <w:sz w:val="20"/>
          <w:szCs w:val="20"/>
          <w:shd w:val="clear" w:color="auto" w:fill="FFFFFF"/>
        </w:rPr>
        <w:t>w</w:t>
      </w:r>
      <w:r w:rsidR="00C601D5" w:rsidRPr="00926170">
        <w:rPr>
          <w:rFonts w:ascii="Arial" w:hAnsi="Arial" w:cs="Arial"/>
          <w:b/>
          <w:bCs/>
          <w:sz w:val="20"/>
          <w:szCs w:val="20"/>
          <w:shd w:val="clear" w:color="auto" w:fill="FFFFFF"/>
        </w:rPr>
        <w:t>ykonania zamówienia</w:t>
      </w:r>
    </w:p>
    <w:p w14:paraId="63D9F09D" w14:textId="73408A44" w:rsidR="006943AC" w:rsidRPr="001F0DCA" w:rsidRDefault="00A71D10" w:rsidP="00DF6AA7">
      <w:pPr>
        <w:pStyle w:val="Akapitzlist"/>
        <w:spacing w:line="276" w:lineRule="auto"/>
        <w:ind w:left="0"/>
        <w:jc w:val="both"/>
        <w:rPr>
          <w:rFonts w:ascii="Arial" w:hAnsi="Arial" w:cs="Arial"/>
          <w:bCs/>
        </w:rPr>
      </w:pPr>
      <w:r w:rsidRPr="001F0DCA">
        <w:rPr>
          <w:rFonts w:ascii="Arial" w:hAnsi="Arial" w:cs="Arial"/>
        </w:rPr>
        <w:t xml:space="preserve">Przedmiot zamówienia winien zostać </w:t>
      </w:r>
      <w:r w:rsidR="00FD7F00" w:rsidRPr="001F0DCA">
        <w:rPr>
          <w:rFonts w:ascii="Arial" w:hAnsi="Arial" w:cs="Arial"/>
        </w:rPr>
        <w:t>wykonany</w:t>
      </w:r>
      <w:r w:rsidRPr="001F0DCA">
        <w:rPr>
          <w:rFonts w:ascii="Arial" w:hAnsi="Arial" w:cs="Arial"/>
        </w:rPr>
        <w:t xml:space="preserve"> </w:t>
      </w:r>
      <w:r w:rsidR="002E4B9B" w:rsidRPr="001F0DCA">
        <w:rPr>
          <w:rFonts w:ascii="Arial" w:hAnsi="Arial" w:cs="Arial"/>
        </w:rPr>
        <w:t>w</w:t>
      </w:r>
      <w:r w:rsidR="00921ED4" w:rsidRPr="001F0DCA">
        <w:rPr>
          <w:rFonts w:ascii="Arial" w:hAnsi="Arial" w:cs="Arial"/>
        </w:rPr>
        <w:t xml:space="preserve"> </w:t>
      </w:r>
      <w:r w:rsidR="002E4B9B" w:rsidRPr="001F0DCA">
        <w:rPr>
          <w:rFonts w:ascii="Arial" w:hAnsi="Arial" w:cs="Arial"/>
        </w:rPr>
        <w:t>terminie</w:t>
      </w:r>
      <w:r w:rsidR="003D4D94" w:rsidRPr="001F0DCA">
        <w:rPr>
          <w:rFonts w:ascii="Arial" w:hAnsi="Arial" w:cs="Arial"/>
        </w:rPr>
        <w:t xml:space="preserve"> </w:t>
      </w:r>
      <w:r w:rsidR="00E33CC1">
        <w:rPr>
          <w:rFonts w:ascii="Arial" w:hAnsi="Arial" w:cs="Arial"/>
        </w:rPr>
        <w:t>12</w:t>
      </w:r>
      <w:r w:rsidR="00632C55" w:rsidRPr="001F0DCA">
        <w:rPr>
          <w:rFonts w:ascii="Arial" w:hAnsi="Arial" w:cs="Arial"/>
        </w:rPr>
        <w:t xml:space="preserve"> miesięcy</w:t>
      </w:r>
      <w:r w:rsidR="00E33CC1">
        <w:rPr>
          <w:rFonts w:ascii="Arial" w:hAnsi="Arial" w:cs="Arial"/>
        </w:rPr>
        <w:t xml:space="preserve"> </w:t>
      </w:r>
      <w:r w:rsidR="00E33CC1" w:rsidRPr="00807B63">
        <w:rPr>
          <w:rFonts w:ascii="Arial" w:hAnsi="Arial" w:cs="Arial"/>
          <w:b/>
          <w:bCs/>
        </w:rPr>
        <w:t>od 01.0</w:t>
      </w:r>
      <w:r w:rsidR="007B521D" w:rsidRPr="00807B63">
        <w:rPr>
          <w:rFonts w:ascii="Arial" w:hAnsi="Arial" w:cs="Arial"/>
          <w:b/>
          <w:bCs/>
        </w:rPr>
        <w:t>8</w:t>
      </w:r>
      <w:r w:rsidR="00E33CC1" w:rsidRPr="00807B63">
        <w:rPr>
          <w:rFonts w:ascii="Arial" w:hAnsi="Arial" w:cs="Arial"/>
          <w:b/>
          <w:bCs/>
        </w:rPr>
        <w:t>.202</w:t>
      </w:r>
      <w:r w:rsidR="00771922" w:rsidRPr="00807B63">
        <w:rPr>
          <w:rFonts w:ascii="Arial" w:hAnsi="Arial" w:cs="Arial"/>
          <w:b/>
          <w:bCs/>
        </w:rPr>
        <w:t>6</w:t>
      </w:r>
      <w:r w:rsidR="00E33CC1" w:rsidRPr="00807B63">
        <w:rPr>
          <w:rFonts w:ascii="Arial" w:hAnsi="Arial" w:cs="Arial"/>
          <w:b/>
          <w:bCs/>
        </w:rPr>
        <w:t xml:space="preserve"> do 3</w:t>
      </w:r>
      <w:r w:rsidR="007B521D" w:rsidRPr="00807B63">
        <w:rPr>
          <w:rFonts w:ascii="Arial" w:hAnsi="Arial" w:cs="Arial"/>
          <w:b/>
          <w:bCs/>
        </w:rPr>
        <w:t>1</w:t>
      </w:r>
      <w:r w:rsidR="00E33CC1" w:rsidRPr="00807B63">
        <w:rPr>
          <w:rFonts w:ascii="Arial" w:hAnsi="Arial" w:cs="Arial"/>
          <w:b/>
          <w:bCs/>
        </w:rPr>
        <w:t>.0</w:t>
      </w:r>
      <w:r w:rsidR="007B521D" w:rsidRPr="00807B63">
        <w:rPr>
          <w:rFonts w:ascii="Arial" w:hAnsi="Arial" w:cs="Arial"/>
          <w:b/>
          <w:bCs/>
        </w:rPr>
        <w:t>7</w:t>
      </w:r>
      <w:r w:rsidR="00E33CC1" w:rsidRPr="00807B63">
        <w:rPr>
          <w:rFonts w:ascii="Arial" w:hAnsi="Arial" w:cs="Arial"/>
          <w:b/>
          <w:bCs/>
        </w:rPr>
        <w:t>.202</w:t>
      </w:r>
      <w:r w:rsidR="00771922" w:rsidRPr="00807B63">
        <w:rPr>
          <w:rFonts w:ascii="Arial" w:hAnsi="Arial" w:cs="Arial"/>
          <w:b/>
          <w:bCs/>
        </w:rPr>
        <w:t>7</w:t>
      </w:r>
      <w:r w:rsidR="003D4D94" w:rsidRPr="001F0DCA">
        <w:rPr>
          <w:rFonts w:ascii="Arial" w:hAnsi="Arial" w:cs="Arial"/>
        </w:rPr>
        <w:t xml:space="preserve"> </w:t>
      </w:r>
      <w:r w:rsidR="00DF6AA7" w:rsidRPr="001F0DCA">
        <w:rPr>
          <w:rFonts w:ascii="Arial" w:hAnsi="Arial" w:cs="Arial"/>
        </w:rPr>
        <w:t xml:space="preserve"> </w:t>
      </w:r>
    </w:p>
    <w:p w14:paraId="3BF118A1" w14:textId="77777777" w:rsidR="001F0DCA" w:rsidRDefault="001F0DCA" w:rsidP="003D7664">
      <w:pPr>
        <w:spacing w:line="276" w:lineRule="auto"/>
        <w:jc w:val="center"/>
        <w:rPr>
          <w:rFonts w:ascii="Arial" w:hAnsi="Arial" w:cs="Arial"/>
          <w:b/>
          <w:bCs/>
          <w:sz w:val="20"/>
          <w:szCs w:val="20"/>
        </w:rPr>
      </w:pPr>
    </w:p>
    <w:p w14:paraId="07638B79" w14:textId="77777777" w:rsidR="007B521D" w:rsidRDefault="007B521D" w:rsidP="003D7664">
      <w:pPr>
        <w:spacing w:line="276" w:lineRule="auto"/>
        <w:jc w:val="center"/>
        <w:rPr>
          <w:rFonts w:ascii="Arial" w:hAnsi="Arial" w:cs="Arial"/>
          <w:b/>
          <w:bCs/>
          <w:sz w:val="20"/>
          <w:szCs w:val="20"/>
        </w:rPr>
      </w:pPr>
    </w:p>
    <w:p w14:paraId="72812E6E" w14:textId="7B124810" w:rsidR="00B61BE3" w:rsidRPr="00926170" w:rsidRDefault="00B61BE3" w:rsidP="003D7664">
      <w:pPr>
        <w:spacing w:line="276" w:lineRule="auto"/>
        <w:jc w:val="center"/>
        <w:rPr>
          <w:rFonts w:ascii="Arial" w:hAnsi="Arial" w:cs="Arial"/>
          <w:b/>
          <w:bCs/>
          <w:sz w:val="20"/>
          <w:szCs w:val="20"/>
        </w:rPr>
      </w:pPr>
      <w:r w:rsidRPr="00926170">
        <w:rPr>
          <w:rFonts w:ascii="Arial" w:hAnsi="Arial" w:cs="Arial"/>
          <w:b/>
          <w:bCs/>
          <w:sz w:val="20"/>
          <w:szCs w:val="20"/>
        </w:rPr>
        <w:lastRenderedPageBreak/>
        <w:t xml:space="preserve">Dział </w:t>
      </w:r>
      <w:r w:rsidR="00533DD2" w:rsidRPr="00926170">
        <w:rPr>
          <w:rFonts w:ascii="Arial" w:hAnsi="Arial" w:cs="Arial"/>
          <w:b/>
          <w:bCs/>
          <w:sz w:val="20"/>
          <w:szCs w:val="20"/>
        </w:rPr>
        <w:t>V</w:t>
      </w:r>
    </w:p>
    <w:p w14:paraId="60DF299F" w14:textId="77777777" w:rsidR="00B61BE3" w:rsidRPr="00926170" w:rsidRDefault="00B61BE3" w:rsidP="003D7664">
      <w:pPr>
        <w:pStyle w:val="Akapitzlist"/>
        <w:spacing w:line="276" w:lineRule="auto"/>
        <w:ind w:left="0"/>
        <w:jc w:val="center"/>
        <w:rPr>
          <w:rFonts w:ascii="Arial" w:hAnsi="Arial" w:cs="Arial"/>
          <w:b/>
          <w:bCs/>
        </w:rPr>
      </w:pPr>
      <w:r w:rsidRPr="00926170">
        <w:rPr>
          <w:rFonts w:ascii="Arial" w:hAnsi="Arial" w:cs="Arial"/>
          <w:b/>
          <w:bCs/>
        </w:rPr>
        <w:t>Podstawy wykluczenia oraz warunki udziału w postępowaniu</w:t>
      </w:r>
    </w:p>
    <w:p w14:paraId="6C4C95BF" w14:textId="77777777" w:rsidR="00853C04" w:rsidRPr="00926170" w:rsidRDefault="00853C04" w:rsidP="003D7664">
      <w:pPr>
        <w:pStyle w:val="Akapitzlist"/>
        <w:spacing w:line="276" w:lineRule="auto"/>
        <w:ind w:left="792"/>
        <w:jc w:val="both"/>
        <w:rPr>
          <w:rFonts w:ascii="Arial" w:hAnsi="Arial" w:cs="Arial"/>
        </w:rPr>
      </w:pPr>
    </w:p>
    <w:p w14:paraId="5119AA2F" w14:textId="77777777" w:rsidR="00FE1D05" w:rsidRPr="00926170" w:rsidRDefault="00FE1D05" w:rsidP="00AF4132">
      <w:pPr>
        <w:pStyle w:val="Akapitzlist"/>
        <w:numPr>
          <w:ilvl w:val="0"/>
          <w:numId w:val="4"/>
        </w:numPr>
        <w:spacing w:line="276" w:lineRule="auto"/>
        <w:jc w:val="both"/>
        <w:rPr>
          <w:rFonts w:ascii="Arial" w:hAnsi="Arial" w:cs="Arial"/>
        </w:rPr>
      </w:pPr>
      <w:r w:rsidRPr="00926170">
        <w:rPr>
          <w:rFonts w:ascii="Arial" w:hAnsi="Arial" w:cs="Arial"/>
        </w:rPr>
        <w:t>O udzielenie zamówienia mogą się ubiegać Wykonawcy, którzy:</w:t>
      </w:r>
    </w:p>
    <w:p w14:paraId="60A2B932" w14:textId="77777777" w:rsidR="00FE1D05" w:rsidRPr="00926170" w:rsidRDefault="00FE1D05" w:rsidP="00AF4132">
      <w:pPr>
        <w:pStyle w:val="Akapitzlist"/>
        <w:numPr>
          <w:ilvl w:val="1"/>
          <w:numId w:val="4"/>
        </w:numPr>
        <w:spacing w:line="276" w:lineRule="auto"/>
        <w:jc w:val="both"/>
        <w:rPr>
          <w:rFonts w:ascii="Arial" w:hAnsi="Arial" w:cs="Arial"/>
        </w:rPr>
      </w:pPr>
      <w:r w:rsidRPr="00926170">
        <w:rPr>
          <w:rFonts w:ascii="Arial" w:hAnsi="Arial" w:cs="Arial"/>
        </w:rPr>
        <w:t xml:space="preserve">nie podlegają </w:t>
      </w:r>
      <w:bookmarkStart w:id="0" w:name="_Hlk61855174"/>
      <w:r w:rsidRPr="00926170">
        <w:rPr>
          <w:rFonts w:ascii="Arial" w:hAnsi="Arial" w:cs="Arial"/>
        </w:rPr>
        <w:t>wykluczeniu</w:t>
      </w:r>
      <w:r w:rsidR="009812F3" w:rsidRPr="00926170">
        <w:rPr>
          <w:rFonts w:ascii="Arial" w:hAnsi="Arial" w:cs="Arial"/>
        </w:rPr>
        <w:t xml:space="preserve"> na podstawie przesłanek określonych w pkt</w:t>
      </w:r>
      <w:r w:rsidR="00967D5B" w:rsidRPr="00926170">
        <w:rPr>
          <w:rFonts w:ascii="Arial" w:hAnsi="Arial" w:cs="Arial"/>
        </w:rPr>
        <w:t>.</w:t>
      </w:r>
      <w:r w:rsidR="009812F3" w:rsidRPr="00926170">
        <w:rPr>
          <w:rFonts w:ascii="Arial" w:hAnsi="Arial" w:cs="Arial"/>
        </w:rPr>
        <w:t xml:space="preserve"> 2 niniejszego Działu SWZ,</w:t>
      </w:r>
    </w:p>
    <w:bookmarkEnd w:id="0"/>
    <w:p w14:paraId="5DA7911F" w14:textId="683C4085" w:rsidR="00FE1D05" w:rsidRPr="00926170" w:rsidRDefault="00FE1D05" w:rsidP="00AF4132">
      <w:pPr>
        <w:pStyle w:val="Akapitzlist"/>
        <w:numPr>
          <w:ilvl w:val="1"/>
          <w:numId w:val="4"/>
        </w:numPr>
        <w:spacing w:line="276" w:lineRule="auto"/>
        <w:jc w:val="both"/>
        <w:rPr>
          <w:rFonts w:ascii="Arial" w:hAnsi="Arial" w:cs="Arial"/>
        </w:rPr>
      </w:pPr>
      <w:r w:rsidRPr="00926170">
        <w:rPr>
          <w:rFonts w:ascii="Arial" w:hAnsi="Arial" w:cs="Arial"/>
        </w:rPr>
        <w:t xml:space="preserve">spełniają warunki udziału w postępowaniu, określone w </w:t>
      </w:r>
      <w:r w:rsidR="009812F3" w:rsidRPr="00926170">
        <w:rPr>
          <w:rFonts w:ascii="Arial" w:hAnsi="Arial" w:cs="Arial"/>
        </w:rPr>
        <w:t>pkt</w:t>
      </w:r>
      <w:r w:rsidR="00967D5B" w:rsidRPr="00926170">
        <w:rPr>
          <w:rFonts w:ascii="Arial" w:hAnsi="Arial" w:cs="Arial"/>
        </w:rPr>
        <w:t>.</w:t>
      </w:r>
      <w:r w:rsidR="009812F3" w:rsidRPr="00926170">
        <w:rPr>
          <w:rFonts w:ascii="Arial" w:hAnsi="Arial" w:cs="Arial"/>
        </w:rPr>
        <w:t xml:space="preserve"> 3</w:t>
      </w:r>
      <w:r w:rsidRPr="00926170">
        <w:rPr>
          <w:rFonts w:ascii="Arial" w:hAnsi="Arial" w:cs="Arial"/>
        </w:rPr>
        <w:t xml:space="preserve"> niniejszego </w:t>
      </w:r>
      <w:r w:rsidR="009812F3" w:rsidRPr="00926170">
        <w:rPr>
          <w:rFonts w:ascii="Arial" w:hAnsi="Arial" w:cs="Arial"/>
        </w:rPr>
        <w:t>Działu</w:t>
      </w:r>
      <w:r w:rsidRPr="00926170">
        <w:rPr>
          <w:rFonts w:ascii="Arial" w:hAnsi="Arial" w:cs="Arial"/>
        </w:rPr>
        <w:t xml:space="preserve"> SWZ.</w:t>
      </w:r>
    </w:p>
    <w:p w14:paraId="6A842CF1" w14:textId="77777777" w:rsidR="004A6678" w:rsidRPr="00926170" w:rsidRDefault="004A6678" w:rsidP="00A85169">
      <w:pPr>
        <w:pStyle w:val="Akapitzlist"/>
        <w:spacing w:line="276" w:lineRule="auto"/>
        <w:ind w:left="792"/>
        <w:jc w:val="both"/>
        <w:rPr>
          <w:rFonts w:ascii="Arial" w:hAnsi="Arial" w:cs="Arial"/>
        </w:rPr>
      </w:pPr>
    </w:p>
    <w:p w14:paraId="007749ED" w14:textId="77777777" w:rsidR="00FE1D05" w:rsidRPr="00926170" w:rsidRDefault="00FE1D05" w:rsidP="00AF4132">
      <w:pPr>
        <w:pStyle w:val="Akapitzlist"/>
        <w:numPr>
          <w:ilvl w:val="0"/>
          <w:numId w:val="4"/>
        </w:numPr>
        <w:spacing w:line="276" w:lineRule="auto"/>
        <w:jc w:val="both"/>
        <w:rPr>
          <w:rFonts w:ascii="Arial" w:hAnsi="Arial" w:cs="Arial"/>
        </w:rPr>
      </w:pPr>
      <w:r w:rsidRPr="00926170">
        <w:rPr>
          <w:rFonts w:ascii="Arial" w:hAnsi="Arial" w:cs="Arial"/>
        </w:rPr>
        <w:t>Zamawiający wykluczy z postępowania Wykonawcę w przypadkach, o których mowa w:</w:t>
      </w:r>
    </w:p>
    <w:p w14:paraId="5EAE9548" w14:textId="1F6FEB5D" w:rsidR="00336928" w:rsidRPr="00B46257" w:rsidRDefault="00FE1D05" w:rsidP="00336928">
      <w:pPr>
        <w:pStyle w:val="Akapitzlist"/>
        <w:numPr>
          <w:ilvl w:val="1"/>
          <w:numId w:val="4"/>
        </w:numPr>
        <w:spacing w:line="276" w:lineRule="auto"/>
        <w:jc w:val="both"/>
        <w:rPr>
          <w:rFonts w:ascii="Arial" w:hAnsi="Arial" w:cs="Arial"/>
        </w:rPr>
      </w:pPr>
      <w:r w:rsidRPr="00B46257">
        <w:rPr>
          <w:rFonts w:ascii="Arial" w:hAnsi="Arial" w:cs="Arial"/>
        </w:rPr>
        <w:t xml:space="preserve">art. 108 ust. 1 pkt 1) - 6) </w:t>
      </w:r>
      <w:proofErr w:type="spellStart"/>
      <w:r w:rsidRPr="00B46257">
        <w:rPr>
          <w:rFonts w:ascii="Arial" w:hAnsi="Arial" w:cs="Arial"/>
        </w:rPr>
        <w:t>Pzp</w:t>
      </w:r>
      <w:proofErr w:type="spellEnd"/>
      <w:r w:rsidRPr="00B46257">
        <w:rPr>
          <w:rFonts w:ascii="Arial" w:hAnsi="Arial" w:cs="Arial"/>
        </w:rPr>
        <w:t xml:space="preserve"> (obligatoryjne przesłanki wykluczenia)</w:t>
      </w:r>
      <w:r w:rsidR="00967D5B" w:rsidRPr="00B46257">
        <w:rPr>
          <w:rFonts w:ascii="Arial" w:hAnsi="Arial" w:cs="Arial"/>
        </w:rPr>
        <w:t>,</w:t>
      </w:r>
    </w:p>
    <w:p w14:paraId="67F0AABC" w14:textId="77777777" w:rsidR="00771922" w:rsidRDefault="00233BEF" w:rsidP="00771922">
      <w:pPr>
        <w:pStyle w:val="Akapitzlist"/>
        <w:numPr>
          <w:ilvl w:val="1"/>
          <w:numId w:val="4"/>
        </w:numPr>
        <w:spacing w:line="276" w:lineRule="auto"/>
        <w:jc w:val="both"/>
        <w:rPr>
          <w:rFonts w:ascii="Arial" w:hAnsi="Arial" w:cs="Arial"/>
        </w:rPr>
      </w:pPr>
      <w:r w:rsidRPr="00B46257">
        <w:rPr>
          <w:rFonts w:ascii="Arial" w:hAnsi="Arial" w:cs="Arial"/>
        </w:rPr>
        <w:t xml:space="preserve">art. 109 ust. 1 pkt </w:t>
      </w:r>
      <w:r w:rsidR="002910A8" w:rsidRPr="00B46257">
        <w:rPr>
          <w:rFonts w:ascii="Arial" w:hAnsi="Arial" w:cs="Arial"/>
        </w:rPr>
        <w:t>7</w:t>
      </w:r>
      <w:r w:rsidRPr="00B46257">
        <w:rPr>
          <w:rFonts w:ascii="Arial" w:hAnsi="Arial" w:cs="Arial"/>
        </w:rPr>
        <w:t xml:space="preserve">), 8), 10) </w:t>
      </w:r>
      <w:proofErr w:type="spellStart"/>
      <w:r w:rsidRPr="00B46257">
        <w:rPr>
          <w:rFonts w:ascii="Arial" w:hAnsi="Arial" w:cs="Arial"/>
        </w:rPr>
        <w:t>Pzp</w:t>
      </w:r>
      <w:proofErr w:type="spellEnd"/>
      <w:r w:rsidRPr="00B46257">
        <w:rPr>
          <w:rFonts w:ascii="Arial" w:hAnsi="Arial" w:cs="Arial"/>
        </w:rPr>
        <w:t xml:space="preserve"> (fakultatywne przesłanki wykluczenia). </w:t>
      </w:r>
    </w:p>
    <w:p w14:paraId="0FEA2BB3" w14:textId="77777777" w:rsidR="00771922" w:rsidRDefault="00771922" w:rsidP="00771922">
      <w:pPr>
        <w:pStyle w:val="Akapitzlist"/>
        <w:numPr>
          <w:ilvl w:val="1"/>
          <w:numId w:val="4"/>
        </w:numPr>
        <w:spacing w:line="276" w:lineRule="auto"/>
        <w:jc w:val="both"/>
        <w:rPr>
          <w:rFonts w:ascii="Arial" w:hAnsi="Arial" w:cs="Arial"/>
        </w:rPr>
      </w:pPr>
      <w:r w:rsidRPr="00771922">
        <w:rPr>
          <w:rFonts w:ascii="Arial" w:hAnsi="Arial" w:cs="Arial"/>
        </w:rPr>
        <w:t xml:space="preserve">art. 7 ust. 1 ustawy z dnia 13 kwietnia 2022r. o szczególnych rozwiązaniach w zakresie przeciwdziałania wspieraniu agresji na Ukrainę oraz służących ochronie bezpieczeństwa narodowego (tekst jednolity: Dz.U. z </w:t>
      </w:r>
      <w:proofErr w:type="spellStart"/>
      <w:r w:rsidRPr="00771922">
        <w:rPr>
          <w:rFonts w:ascii="Arial" w:hAnsi="Arial" w:cs="Arial"/>
        </w:rPr>
        <w:t>z</w:t>
      </w:r>
      <w:proofErr w:type="spellEnd"/>
      <w:r w:rsidRPr="00771922">
        <w:rPr>
          <w:rFonts w:ascii="Arial" w:hAnsi="Arial" w:cs="Arial"/>
        </w:rPr>
        <w:t xml:space="preserve"> 2024 r. poz. 507)). Do Wykonawcy podlegającego wykluczeniu w tym zakresie, stosuje się art. 7 ust. 3 wspomnianej ustawy.</w:t>
      </w:r>
    </w:p>
    <w:p w14:paraId="1BE8E039" w14:textId="10BBCE68" w:rsidR="00771922" w:rsidRPr="00771922" w:rsidRDefault="00771922" w:rsidP="00771922">
      <w:pPr>
        <w:pStyle w:val="Akapitzlist"/>
        <w:numPr>
          <w:ilvl w:val="1"/>
          <w:numId w:val="4"/>
        </w:numPr>
        <w:spacing w:line="276" w:lineRule="auto"/>
        <w:jc w:val="both"/>
        <w:rPr>
          <w:rFonts w:ascii="Arial" w:hAnsi="Arial" w:cs="Arial"/>
        </w:rPr>
      </w:pPr>
      <w:r w:rsidRPr="00771922">
        <w:rPr>
          <w:rFonts w:ascii="Arial" w:hAnsi="Arial" w:cs="Arial"/>
        </w:rPr>
        <w:t>art. 5k Rozporządzenia Rady (UE) nr 833/2014 z dnia 31 lipca 2014 r. dotyczącego środków ograniczających w związku z działaniami Rosji destabilizującymi sytuację na Ukrainie, dodanym Rozporządzeniem Rady (UE) 2022/576 z dnia 8 kwietnia 2022 r. w sprawie zmiany rozporządzenia (UE) nr 833/2014 dotyczącego środków  ograniczających w związku z działaniami Rosji destabilizującymi sytuację na Ukrainie (Dz. Urz. UE nr L 111 z 8.04.2022 r. str. 1).</w:t>
      </w:r>
    </w:p>
    <w:p w14:paraId="41ED9ED2" w14:textId="77777777" w:rsidR="007577FF" w:rsidRPr="007577FF" w:rsidRDefault="007577FF" w:rsidP="007577FF">
      <w:pPr>
        <w:pStyle w:val="Akapitzlist"/>
        <w:spacing w:line="276" w:lineRule="auto"/>
        <w:ind w:left="792"/>
        <w:jc w:val="both"/>
        <w:rPr>
          <w:rFonts w:ascii="Arial" w:hAnsi="Arial" w:cs="Arial"/>
        </w:rPr>
      </w:pPr>
    </w:p>
    <w:p w14:paraId="26557065" w14:textId="44E6B434" w:rsidR="008258CF" w:rsidRPr="00926170" w:rsidRDefault="009812F3" w:rsidP="00AF4132">
      <w:pPr>
        <w:pStyle w:val="Akapitzlist"/>
        <w:numPr>
          <w:ilvl w:val="0"/>
          <w:numId w:val="4"/>
        </w:numPr>
        <w:spacing w:line="276" w:lineRule="auto"/>
        <w:jc w:val="both"/>
        <w:rPr>
          <w:rFonts w:ascii="Arial" w:hAnsi="Arial" w:cs="Arial"/>
        </w:rPr>
      </w:pPr>
      <w:r w:rsidRPr="00926170">
        <w:rPr>
          <w:rFonts w:ascii="Arial" w:hAnsi="Arial" w:cs="Arial"/>
        </w:rPr>
        <w:t>Warunki udziału w postępowaniu określone przez Zamawiającego</w:t>
      </w:r>
      <w:r w:rsidR="00853C04" w:rsidRPr="00926170">
        <w:rPr>
          <w:rFonts w:ascii="Arial" w:hAnsi="Arial" w:cs="Arial"/>
        </w:rPr>
        <w:t>:</w:t>
      </w:r>
    </w:p>
    <w:p w14:paraId="4DB65D2C" w14:textId="0B2B4897" w:rsidR="008258CF" w:rsidRPr="00926170" w:rsidRDefault="008258CF">
      <w:pPr>
        <w:pStyle w:val="Akapitzlist"/>
        <w:numPr>
          <w:ilvl w:val="1"/>
          <w:numId w:val="23"/>
        </w:numPr>
        <w:spacing w:line="276" w:lineRule="auto"/>
        <w:ind w:left="709"/>
        <w:contextualSpacing w:val="0"/>
        <w:jc w:val="both"/>
        <w:rPr>
          <w:rFonts w:ascii="Arial" w:hAnsi="Arial" w:cs="Arial"/>
          <w:b/>
        </w:rPr>
      </w:pPr>
      <w:r w:rsidRPr="00926170">
        <w:rPr>
          <w:rFonts w:ascii="Arial" w:hAnsi="Arial" w:cs="Arial"/>
          <w:b/>
        </w:rPr>
        <w:t xml:space="preserve">Zdolność do występowania w obrocie gospodarczym </w:t>
      </w:r>
    </w:p>
    <w:p w14:paraId="68214A1B" w14:textId="77777777" w:rsidR="008258CF" w:rsidRPr="00926170" w:rsidRDefault="008258CF" w:rsidP="008258CF">
      <w:pPr>
        <w:spacing w:line="276" w:lineRule="auto"/>
        <w:ind w:left="709"/>
        <w:jc w:val="both"/>
        <w:rPr>
          <w:rFonts w:ascii="Arial" w:hAnsi="Arial" w:cs="Arial"/>
          <w:b/>
          <w:sz w:val="20"/>
          <w:szCs w:val="20"/>
        </w:rPr>
      </w:pPr>
      <w:r w:rsidRPr="00926170">
        <w:rPr>
          <w:rFonts w:ascii="Arial" w:hAnsi="Arial" w:cs="Arial"/>
          <w:sz w:val="20"/>
          <w:szCs w:val="20"/>
        </w:rPr>
        <w:t>Zamawiający nie określa warunku w powyższym zakresie</w:t>
      </w:r>
      <w:r w:rsidRPr="00926170">
        <w:rPr>
          <w:rFonts w:ascii="Arial" w:hAnsi="Arial" w:cs="Arial"/>
          <w:b/>
          <w:sz w:val="20"/>
          <w:szCs w:val="20"/>
        </w:rPr>
        <w:t>.</w:t>
      </w:r>
    </w:p>
    <w:p w14:paraId="6024E7F1" w14:textId="77777777" w:rsidR="008258CF" w:rsidRPr="00926170" w:rsidRDefault="008258CF" w:rsidP="008258CF">
      <w:pPr>
        <w:pStyle w:val="Akapitzlist"/>
        <w:tabs>
          <w:tab w:val="left" w:pos="1134"/>
        </w:tabs>
        <w:spacing w:line="276" w:lineRule="auto"/>
        <w:ind w:left="993" w:hanging="709"/>
        <w:jc w:val="both"/>
        <w:rPr>
          <w:rFonts w:ascii="Arial" w:hAnsi="Arial" w:cs="Arial"/>
        </w:rPr>
      </w:pPr>
    </w:p>
    <w:p w14:paraId="23B7014A" w14:textId="77777777" w:rsidR="00EF58DD" w:rsidRDefault="008258CF">
      <w:pPr>
        <w:pStyle w:val="Akapitzlist"/>
        <w:numPr>
          <w:ilvl w:val="1"/>
          <w:numId w:val="23"/>
        </w:numPr>
        <w:spacing w:line="276" w:lineRule="auto"/>
        <w:ind w:left="709"/>
        <w:jc w:val="both"/>
        <w:rPr>
          <w:rFonts w:ascii="Arial" w:hAnsi="Arial" w:cs="Arial"/>
          <w:b/>
        </w:rPr>
      </w:pPr>
      <w:r w:rsidRPr="00926170">
        <w:rPr>
          <w:rFonts w:ascii="Arial" w:hAnsi="Arial" w:cs="Arial"/>
          <w:b/>
        </w:rPr>
        <w:t>Uprawnienia do prowadzenia określonej działalności gospodarczej lub zawodowej</w:t>
      </w:r>
    </w:p>
    <w:p w14:paraId="0D2CFBBC" w14:textId="149B451C" w:rsidR="00EF58DD" w:rsidRPr="00EF58DD" w:rsidRDefault="00EF58DD" w:rsidP="00EF58DD">
      <w:pPr>
        <w:pStyle w:val="Akapitzlist"/>
        <w:spacing w:line="276" w:lineRule="auto"/>
        <w:ind w:left="709"/>
        <w:jc w:val="both"/>
        <w:rPr>
          <w:rFonts w:ascii="Arial" w:hAnsi="Arial" w:cs="Arial"/>
          <w:b/>
        </w:rPr>
      </w:pPr>
      <w:r w:rsidRPr="00EF58DD">
        <w:rPr>
          <w:rFonts w:ascii="Arial" w:hAnsi="Arial" w:cs="Arial"/>
          <w:bCs/>
        </w:rPr>
        <w:t xml:space="preserve">Posiadanie aktualnej </w:t>
      </w:r>
      <w:r w:rsidRPr="00EF58DD">
        <w:rPr>
          <w:rFonts w:ascii="Arial" w:hAnsi="Arial" w:cs="Arial"/>
        </w:rPr>
        <w:t>koncesji na prowadzenie działalności gospodarczej w zakresie obrotu (sprzedaży) gazu ziemnego, wydaną przez Prezesa Urzędu Regulacji Energetyki.</w:t>
      </w:r>
    </w:p>
    <w:p w14:paraId="562BD93C" w14:textId="77777777" w:rsidR="008258CF" w:rsidRPr="00926170" w:rsidRDefault="008258CF" w:rsidP="008258CF">
      <w:pPr>
        <w:pStyle w:val="Akapitzlist"/>
        <w:tabs>
          <w:tab w:val="left" w:pos="1134"/>
        </w:tabs>
        <w:spacing w:line="276" w:lineRule="auto"/>
        <w:ind w:left="709"/>
        <w:jc w:val="both"/>
        <w:rPr>
          <w:rFonts w:ascii="Arial" w:hAnsi="Arial" w:cs="Arial"/>
          <w:b/>
        </w:rPr>
      </w:pPr>
    </w:p>
    <w:p w14:paraId="6B39C642" w14:textId="2ADA2E1D" w:rsidR="008258CF" w:rsidRPr="00926170" w:rsidRDefault="008258CF">
      <w:pPr>
        <w:pStyle w:val="Akapitzlist"/>
        <w:numPr>
          <w:ilvl w:val="1"/>
          <w:numId w:val="23"/>
        </w:numPr>
        <w:spacing w:line="276" w:lineRule="auto"/>
        <w:ind w:left="709"/>
        <w:jc w:val="both"/>
        <w:rPr>
          <w:rFonts w:ascii="Arial" w:hAnsi="Arial" w:cs="Arial"/>
          <w:b/>
        </w:rPr>
      </w:pPr>
      <w:r w:rsidRPr="00926170">
        <w:rPr>
          <w:rFonts w:ascii="Arial" w:hAnsi="Arial" w:cs="Arial"/>
          <w:b/>
        </w:rPr>
        <w:t>Sytuacja ekonomiczna lub finansowa</w:t>
      </w:r>
    </w:p>
    <w:p w14:paraId="09B2B16A" w14:textId="7759618C" w:rsidR="003F1009" w:rsidRPr="00926170" w:rsidRDefault="003F1009" w:rsidP="003F1009">
      <w:pPr>
        <w:pStyle w:val="Akapitzlist"/>
        <w:spacing w:line="276" w:lineRule="auto"/>
        <w:jc w:val="both"/>
        <w:rPr>
          <w:rFonts w:ascii="Arial" w:hAnsi="Arial" w:cs="Arial"/>
          <w:b/>
        </w:rPr>
      </w:pPr>
      <w:r w:rsidRPr="00926170">
        <w:rPr>
          <w:rFonts w:ascii="Arial" w:hAnsi="Arial" w:cs="Arial"/>
        </w:rPr>
        <w:t>Zamawiający nie określa warunku w powyższym zakresie</w:t>
      </w:r>
      <w:r w:rsidRPr="00926170">
        <w:rPr>
          <w:rFonts w:ascii="Arial" w:hAnsi="Arial" w:cs="Arial"/>
          <w:b/>
        </w:rPr>
        <w:t>.</w:t>
      </w:r>
    </w:p>
    <w:p w14:paraId="3B002315" w14:textId="77777777" w:rsidR="00F859F2" w:rsidRPr="00E9052E" w:rsidRDefault="00F859F2" w:rsidP="003F1009">
      <w:pPr>
        <w:pStyle w:val="Akapitzlist"/>
        <w:spacing w:line="276" w:lineRule="auto"/>
        <w:jc w:val="both"/>
        <w:rPr>
          <w:rFonts w:ascii="Arial" w:hAnsi="Arial" w:cs="Arial"/>
          <w:b/>
        </w:rPr>
      </w:pPr>
    </w:p>
    <w:p w14:paraId="43DB16CF" w14:textId="77777777" w:rsidR="00F859F2" w:rsidRPr="00E9052E" w:rsidRDefault="00F859F2">
      <w:pPr>
        <w:pStyle w:val="Akapitzlist"/>
        <w:numPr>
          <w:ilvl w:val="1"/>
          <w:numId w:val="23"/>
        </w:numPr>
        <w:spacing w:line="276" w:lineRule="auto"/>
        <w:ind w:left="709"/>
        <w:jc w:val="both"/>
        <w:rPr>
          <w:rFonts w:ascii="Arial" w:hAnsi="Arial" w:cs="Arial"/>
          <w:b/>
        </w:rPr>
      </w:pPr>
      <w:r w:rsidRPr="00E9052E">
        <w:rPr>
          <w:rFonts w:ascii="Arial" w:hAnsi="Arial" w:cs="Arial"/>
          <w:b/>
        </w:rPr>
        <w:t>Zdolność techniczna lub zawodowa:</w:t>
      </w:r>
    </w:p>
    <w:p w14:paraId="3E81B470" w14:textId="4BA17B8B" w:rsidR="00374ADA" w:rsidRPr="00D421FA" w:rsidRDefault="00E33CC1" w:rsidP="00E33CC1">
      <w:pPr>
        <w:tabs>
          <w:tab w:val="left" w:pos="567"/>
          <w:tab w:val="num" w:pos="1260"/>
        </w:tabs>
        <w:spacing w:line="276" w:lineRule="auto"/>
        <w:ind w:left="567"/>
        <w:jc w:val="both"/>
        <w:rPr>
          <w:rFonts w:ascii="Arial" w:hAnsi="Arial" w:cs="Arial"/>
          <w:color w:val="000000" w:themeColor="text1"/>
          <w:sz w:val="20"/>
          <w:szCs w:val="20"/>
        </w:rPr>
      </w:pPr>
      <w:r w:rsidRPr="00D421FA">
        <w:rPr>
          <w:rFonts w:ascii="Arial" w:hAnsi="Arial" w:cs="Arial"/>
          <w:iCs/>
          <w:color w:val="000000" w:themeColor="text1"/>
          <w:sz w:val="20"/>
          <w:szCs w:val="20"/>
        </w:rPr>
        <w:t xml:space="preserve">Wykonawca musi wykazać, że w okresie ostatnich 3 lat przed upływem terminu składania ofert a jeżeli okres prowadzenia działalności jest krótszy – w tym okresie, wykonał lub wykonuje należycie minimum 2 usługi polegające na dostawie gazu w ciągu jednego roku – kolejnych 12 miesięcy kalendarzowych, których wielkość wynosiła minimum </w:t>
      </w:r>
      <w:r w:rsidR="007B521D">
        <w:rPr>
          <w:rFonts w:ascii="Arial" w:hAnsi="Arial" w:cs="Arial"/>
          <w:iCs/>
          <w:color w:val="000000" w:themeColor="text1"/>
          <w:sz w:val="20"/>
          <w:szCs w:val="20"/>
        </w:rPr>
        <w:t>3 5</w:t>
      </w:r>
      <w:r w:rsidRPr="00D421FA">
        <w:rPr>
          <w:rFonts w:ascii="Arial" w:hAnsi="Arial" w:cs="Arial"/>
          <w:iCs/>
          <w:color w:val="000000" w:themeColor="text1"/>
          <w:sz w:val="20"/>
          <w:szCs w:val="20"/>
        </w:rPr>
        <w:t>00 000 kWh każda, wraz z podaniem ich wartości, przedmiotu, dat wykonania i podmiotów, na rzecz których usługi i roboty budowlane zostały wykonane, oraz załączeniem dowodów określających czy usługi zostały wykonane lub są wykonywane należycie.</w:t>
      </w:r>
    </w:p>
    <w:p w14:paraId="710D9174" w14:textId="77777777" w:rsidR="00F859F2" w:rsidRPr="00926170" w:rsidRDefault="00F859F2" w:rsidP="00F859F2">
      <w:pPr>
        <w:spacing w:line="276" w:lineRule="auto"/>
        <w:ind w:right="28"/>
        <w:jc w:val="both"/>
        <w:rPr>
          <w:rFonts w:ascii="Arial" w:hAnsi="Arial" w:cs="Arial"/>
          <w:sz w:val="20"/>
          <w:szCs w:val="20"/>
        </w:rPr>
      </w:pPr>
    </w:p>
    <w:p w14:paraId="30920E4C" w14:textId="77777777" w:rsidR="00F859F2" w:rsidRPr="00926170" w:rsidRDefault="00F859F2" w:rsidP="00F859F2">
      <w:pPr>
        <w:tabs>
          <w:tab w:val="left" w:pos="709"/>
          <w:tab w:val="num" w:pos="1134"/>
        </w:tabs>
        <w:jc w:val="both"/>
        <w:rPr>
          <w:rFonts w:ascii="Arial" w:hAnsi="Arial" w:cs="Arial"/>
          <w:b/>
          <w:bCs/>
          <w:sz w:val="20"/>
          <w:szCs w:val="20"/>
        </w:rPr>
      </w:pPr>
      <w:bookmarkStart w:id="1" w:name="_Hlk86656998"/>
      <w:r w:rsidRPr="00926170">
        <w:rPr>
          <w:rFonts w:ascii="Arial" w:hAnsi="Arial" w:cs="Arial"/>
          <w:b/>
          <w:bCs/>
          <w:sz w:val="20"/>
          <w:szCs w:val="20"/>
        </w:rPr>
        <w:t xml:space="preserve">Uwaga: </w:t>
      </w:r>
    </w:p>
    <w:p w14:paraId="6E3B3686" w14:textId="77777777" w:rsidR="00F859F2" w:rsidRPr="00926170" w:rsidRDefault="00F859F2" w:rsidP="00F859F2">
      <w:pPr>
        <w:tabs>
          <w:tab w:val="left" w:pos="709"/>
          <w:tab w:val="num" w:pos="1134"/>
        </w:tabs>
        <w:jc w:val="both"/>
        <w:rPr>
          <w:rFonts w:ascii="Arial" w:hAnsi="Arial" w:cs="Arial"/>
          <w:sz w:val="20"/>
          <w:szCs w:val="20"/>
        </w:rPr>
      </w:pPr>
      <w:r w:rsidRPr="00926170">
        <w:rPr>
          <w:rFonts w:ascii="Arial" w:hAnsi="Arial" w:cs="Arial"/>
          <w:sz w:val="20"/>
          <w:szCs w:val="20"/>
        </w:rPr>
        <w:t xml:space="preserve">Mając na uwadze art. 117 ust. 1 ustawy Zamawiający zastrzega, że w sytuacji składania oferty przez Wykonawców wspólnie ubiegających się o udzielenie zamówienia oraz analogicznie w sytuacji, gdy Wykonawca będzie polegał na zasobach innego podmiotu, na zasadach określonych w art. 118 ustawy, warunek o którym wyżej mowa, musi zostać spełniony w całości przez Wykonawcę (jednego z Wykonawców wspólnie składającego ofertę) lub podmiot, na którego zdolności w tym zakresie powołuje się Wykonawca – </w:t>
      </w:r>
      <w:r w:rsidRPr="00926170">
        <w:rPr>
          <w:rFonts w:ascii="Arial" w:hAnsi="Arial" w:cs="Arial"/>
          <w:b/>
          <w:bCs/>
          <w:sz w:val="20"/>
          <w:szCs w:val="20"/>
        </w:rPr>
        <w:t>brak możliwości tzw. sumowania zasobów w zakresie doświadczenia.</w:t>
      </w:r>
    </w:p>
    <w:bookmarkEnd w:id="1"/>
    <w:p w14:paraId="6EB4D805" w14:textId="621CE0E4" w:rsidR="00F859F2" w:rsidRPr="009509E7" w:rsidRDefault="00F859F2" w:rsidP="009509E7">
      <w:pPr>
        <w:tabs>
          <w:tab w:val="left" w:pos="709"/>
          <w:tab w:val="num" w:pos="1134"/>
        </w:tabs>
        <w:jc w:val="both"/>
        <w:rPr>
          <w:rFonts w:ascii="Arial" w:hAnsi="Arial" w:cs="Arial"/>
          <w:b/>
          <w:bCs/>
          <w:sz w:val="20"/>
          <w:szCs w:val="20"/>
        </w:rPr>
      </w:pPr>
    </w:p>
    <w:p w14:paraId="44560CD6" w14:textId="77777777" w:rsidR="00807B63" w:rsidRDefault="00807B63" w:rsidP="00F859F2">
      <w:pPr>
        <w:tabs>
          <w:tab w:val="left" w:pos="709"/>
          <w:tab w:val="num" w:pos="1134"/>
        </w:tabs>
        <w:spacing w:line="276" w:lineRule="auto"/>
        <w:jc w:val="both"/>
        <w:rPr>
          <w:rFonts w:ascii="Arial" w:hAnsi="Arial" w:cs="Arial"/>
          <w:b/>
          <w:bCs/>
          <w:sz w:val="20"/>
          <w:szCs w:val="20"/>
        </w:rPr>
      </w:pPr>
    </w:p>
    <w:p w14:paraId="4A48B3B4" w14:textId="77777777" w:rsidR="00807B63" w:rsidRDefault="00807B63" w:rsidP="00F859F2">
      <w:pPr>
        <w:tabs>
          <w:tab w:val="left" w:pos="709"/>
          <w:tab w:val="num" w:pos="1134"/>
        </w:tabs>
        <w:spacing w:line="276" w:lineRule="auto"/>
        <w:jc w:val="both"/>
        <w:rPr>
          <w:rFonts w:ascii="Arial" w:hAnsi="Arial" w:cs="Arial"/>
          <w:b/>
          <w:bCs/>
          <w:sz w:val="20"/>
          <w:szCs w:val="20"/>
        </w:rPr>
      </w:pPr>
    </w:p>
    <w:p w14:paraId="6D0F8721" w14:textId="77777777" w:rsidR="00807B63" w:rsidRDefault="00807B63" w:rsidP="00F859F2">
      <w:pPr>
        <w:tabs>
          <w:tab w:val="left" w:pos="709"/>
          <w:tab w:val="num" w:pos="1134"/>
        </w:tabs>
        <w:spacing w:line="276" w:lineRule="auto"/>
        <w:jc w:val="both"/>
        <w:rPr>
          <w:rFonts w:ascii="Arial" w:hAnsi="Arial" w:cs="Arial"/>
          <w:b/>
          <w:bCs/>
          <w:sz w:val="20"/>
          <w:szCs w:val="20"/>
        </w:rPr>
      </w:pPr>
    </w:p>
    <w:p w14:paraId="2AD0327A" w14:textId="6222D342" w:rsidR="00F859F2" w:rsidRPr="00926170" w:rsidRDefault="00F859F2" w:rsidP="00F859F2">
      <w:pPr>
        <w:tabs>
          <w:tab w:val="left" w:pos="709"/>
          <w:tab w:val="num" w:pos="1134"/>
        </w:tabs>
        <w:spacing w:line="276" w:lineRule="auto"/>
        <w:jc w:val="both"/>
        <w:rPr>
          <w:rFonts w:ascii="Arial" w:hAnsi="Arial" w:cs="Arial"/>
          <w:b/>
          <w:bCs/>
          <w:sz w:val="20"/>
          <w:szCs w:val="20"/>
        </w:rPr>
      </w:pPr>
      <w:r w:rsidRPr="00926170">
        <w:rPr>
          <w:rFonts w:ascii="Arial" w:hAnsi="Arial" w:cs="Arial"/>
          <w:b/>
          <w:bCs/>
          <w:sz w:val="20"/>
          <w:szCs w:val="20"/>
        </w:rPr>
        <w:lastRenderedPageBreak/>
        <w:t xml:space="preserve">Uwaga: </w:t>
      </w:r>
    </w:p>
    <w:p w14:paraId="102D3323" w14:textId="77777777" w:rsidR="00F859F2" w:rsidRPr="00926170" w:rsidRDefault="00F859F2" w:rsidP="00F859F2">
      <w:pPr>
        <w:tabs>
          <w:tab w:val="left" w:pos="709"/>
          <w:tab w:val="num" w:pos="1134"/>
        </w:tabs>
        <w:spacing w:line="276" w:lineRule="auto"/>
        <w:jc w:val="both"/>
        <w:rPr>
          <w:rFonts w:ascii="Arial" w:hAnsi="Arial" w:cs="Arial"/>
          <w:sz w:val="20"/>
          <w:szCs w:val="20"/>
        </w:rPr>
      </w:pPr>
      <w:r w:rsidRPr="00926170">
        <w:rPr>
          <w:rFonts w:ascii="Arial" w:hAnsi="Arial" w:cs="Arial"/>
          <w:sz w:val="20"/>
          <w:szCs w:val="20"/>
        </w:rPr>
        <w:t>W przypadku wskazania przez Wykonawcę, w celu wykazania spełniania warunków udziału, waluty innej niż polska (PLN), w celu jej przeliczenia stosowany będzie średni kurs NBP na dzień publikacji ogłoszenia o zamówieniu w Dzienniku Urzędowym Unii Europejskiej.</w:t>
      </w:r>
    </w:p>
    <w:p w14:paraId="58B40027" w14:textId="77777777" w:rsidR="002516BC" w:rsidRPr="00926170" w:rsidRDefault="002516BC" w:rsidP="00EF1C3B">
      <w:pPr>
        <w:spacing w:line="276" w:lineRule="auto"/>
        <w:jc w:val="both"/>
        <w:rPr>
          <w:rFonts w:ascii="Arial" w:hAnsi="Arial" w:cs="Arial"/>
          <w:sz w:val="22"/>
          <w:szCs w:val="22"/>
        </w:rPr>
      </w:pPr>
    </w:p>
    <w:p w14:paraId="0C76B768" w14:textId="1F56AF09" w:rsidR="00A411B7" w:rsidRPr="00926170" w:rsidRDefault="00A411B7" w:rsidP="00AF4132">
      <w:pPr>
        <w:pStyle w:val="Akapitzlist"/>
        <w:numPr>
          <w:ilvl w:val="0"/>
          <w:numId w:val="4"/>
        </w:numPr>
        <w:spacing w:line="276" w:lineRule="auto"/>
        <w:jc w:val="both"/>
        <w:rPr>
          <w:rFonts w:ascii="Arial" w:hAnsi="Arial" w:cs="Arial"/>
        </w:rPr>
      </w:pPr>
      <w:r w:rsidRPr="00926170">
        <w:rPr>
          <w:rFonts w:ascii="Arial" w:hAnsi="Arial" w:cs="Arial"/>
        </w:rPr>
        <w:t xml:space="preserve">Wykonawca może w celu potwierdzenia spełniania warunków udziału w postępowaniu, </w:t>
      </w:r>
      <w:r w:rsidR="005253C4" w:rsidRPr="00926170">
        <w:rPr>
          <w:rFonts w:ascii="Arial" w:hAnsi="Arial" w:cs="Arial"/>
        </w:rPr>
        <w:br/>
      </w:r>
      <w:r w:rsidRPr="00926170">
        <w:rPr>
          <w:rFonts w:ascii="Arial" w:hAnsi="Arial" w:cs="Arial"/>
        </w:rPr>
        <w:t xml:space="preserve">w stosownych sytuacjach oraz w odniesieniu do konkretnego zamówienia, lub jego części, polegać na zdolnościach technicznych lub zawodowych </w:t>
      </w:r>
      <w:r w:rsidR="00FC4A7C" w:rsidRPr="00926170">
        <w:rPr>
          <w:rFonts w:ascii="Arial" w:hAnsi="Arial" w:cs="Arial"/>
        </w:rPr>
        <w:t xml:space="preserve">lub sytuacji finansowej lub ekonomicznej </w:t>
      </w:r>
      <w:r w:rsidRPr="00926170">
        <w:rPr>
          <w:rFonts w:ascii="Arial" w:hAnsi="Arial" w:cs="Arial"/>
        </w:rPr>
        <w:t>podmiotów udostępniających zasoby, niezależnie od charakteru prawnego łączących go z nimi stosunków prawnych.</w:t>
      </w:r>
    </w:p>
    <w:p w14:paraId="1DBD9293" w14:textId="05A81C03" w:rsidR="00A411B7" w:rsidRPr="00926170" w:rsidRDefault="00A411B7" w:rsidP="00AF4132">
      <w:pPr>
        <w:pStyle w:val="Akapitzlist"/>
        <w:numPr>
          <w:ilvl w:val="1"/>
          <w:numId w:val="4"/>
        </w:numPr>
        <w:spacing w:line="276" w:lineRule="auto"/>
        <w:jc w:val="both"/>
        <w:rPr>
          <w:rFonts w:ascii="Arial" w:hAnsi="Arial" w:cs="Arial"/>
          <w:b/>
          <w:bCs/>
        </w:rPr>
      </w:pPr>
      <w:r w:rsidRPr="00926170">
        <w:rPr>
          <w:rFonts w:ascii="Arial" w:hAnsi="Arial" w:cs="Arial"/>
          <w:b/>
          <w:bCs/>
        </w:rPr>
        <w:t>Wykonawca, który polega na zdolnościach</w:t>
      </w:r>
      <w:r w:rsidR="00353C45" w:rsidRPr="00926170">
        <w:rPr>
          <w:rFonts w:ascii="Arial" w:hAnsi="Arial" w:cs="Arial"/>
          <w:b/>
          <w:bCs/>
        </w:rPr>
        <w:t xml:space="preserve"> lub sytuacji</w:t>
      </w:r>
      <w:r w:rsidRPr="00926170">
        <w:rPr>
          <w:rFonts w:ascii="Arial" w:hAnsi="Arial" w:cs="Arial"/>
          <w:b/>
          <w:bCs/>
        </w:rPr>
        <w:t xml:space="preserve">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CACD43E" w14:textId="6FE76567" w:rsidR="00A411B7" w:rsidRPr="00926170" w:rsidRDefault="00A411B7" w:rsidP="00AF4132">
      <w:pPr>
        <w:pStyle w:val="Akapitzlist"/>
        <w:numPr>
          <w:ilvl w:val="1"/>
          <w:numId w:val="4"/>
        </w:numPr>
        <w:spacing w:line="276" w:lineRule="auto"/>
        <w:jc w:val="both"/>
        <w:rPr>
          <w:rFonts w:ascii="Arial" w:hAnsi="Arial" w:cs="Arial"/>
        </w:rPr>
      </w:pPr>
      <w:r w:rsidRPr="00926170">
        <w:rPr>
          <w:rFonts w:ascii="Arial" w:hAnsi="Arial" w:cs="Arial"/>
        </w:rPr>
        <w:t xml:space="preserve">Zobowiązanie podmiotu udostępniającego zasoby, o którym mowa </w:t>
      </w:r>
      <w:r w:rsidR="00D00CB6" w:rsidRPr="00926170">
        <w:rPr>
          <w:rFonts w:ascii="Arial" w:hAnsi="Arial" w:cs="Arial"/>
        </w:rPr>
        <w:t xml:space="preserve">powyżej </w:t>
      </w:r>
      <w:r w:rsidRPr="00926170">
        <w:rPr>
          <w:rFonts w:ascii="Arial" w:hAnsi="Arial" w:cs="Arial"/>
        </w:rPr>
        <w:t>w pkt 4.</w:t>
      </w:r>
      <w:r w:rsidR="009509E7">
        <w:rPr>
          <w:rFonts w:ascii="Arial" w:hAnsi="Arial" w:cs="Arial"/>
        </w:rPr>
        <w:t>1</w:t>
      </w:r>
      <w:r w:rsidRPr="00926170">
        <w:rPr>
          <w:rFonts w:ascii="Arial" w:hAnsi="Arial" w:cs="Arial"/>
        </w:rPr>
        <w:t>.</w:t>
      </w:r>
      <w:r w:rsidR="005253C4" w:rsidRPr="00926170">
        <w:rPr>
          <w:rFonts w:ascii="Arial" w:hAnsi="Arial" w:cs="Arial"/>
        </w:rPr>
        <w:t xml:space="preserve"> SW</w:t>
      </w:r>
      <w:r w:rsidR="00566DE9" w:rsidRPr="00926170">
        <w:rPr>
          <w:rFonts w:ascii="Arial" w:hAnsi="Arial" w:cs="Arial"/>
        </w:rPr>
        <w:t>Z</w:t>
      </w:r>
      <w:r w:rsidRPr="00926170">
        <w:rPr>
          <w:rFonts w:ascii="Arial" w:hAnsi="Arial" w:cs="Arial"/>
        </w:rPr>
        <w:t>, potwierdza, że stosunek łączący</w:t>
      </w:r>
      <w:r w:rsidR="00921ED4" w:rsidRPr="00926170">
        <w:rPr>
          <w:rFonts w:ascii="Arial" w:hAnsi="Arial" w:cs="Arial"/>
        </w:rPr>
        <w:t xml:space="preserve"> W</w:t>
      </w:r>
      <w:r w:rsidRPr="00926170">
        <w:rPr>
          <w:rFonts w:ascii="Arial" w:hAnsi="Arial" w:cs="Arial"/>
        </w:rPr>
        <w:t>ykonawcę z podmiotami udostępniającymi zasoby gwarantuje rzeczywisty dostęp do tych zasobów oraz określa w szczególności:</w:t>
      </w:r>
    </w:p>
    <w:p w14:paraId="4667ADE2" w14:textId="77777777" w:rsidR="00124C84" w:rsidRPr="00926170" w:rsidRDefault="00A411B7" w:rsidP="00807B63">
      <w:pPr>
        <w:pStyle w:val="Akapitzlist"/>
        <w:numPr>
          <w:ilvl w:val="2"/>
          <w:numId w:val="20"/>
        </w:numPr>
        <w:spacing w:line="276" w:lineRule="auto"/>
        <w:ind w:left="1134" w:hanging="283"/>
        <w:jc w:val="both"/>
        <w:rPr>
          <w:rFonts w:ascii="Arial" w:hAnsi="Arial" w:cs="Arial"/>
        </w:rPr>
      </w:pPr>
      <w:r w:rsidRPr="00926170">
        <w:rPr>
          <w:rFonts w:ascii="Arial" w:hAnsi="Arial" w:cs="Arial"/>
        </w:rPr>
        <w:t xml:space="preserve">zakres dostępnych </w:t>
      </w:r>
      <w:r w:rsidR="00921ED4" w:rsidRPr="00926170">
        <w:rPr>
          <w:rFonts w:ascii="Arial" w:hAnsi="Arial" w:cs="Arial"/>
        </w:rPr>
        <w:t>W</w:t>
      </w:r>
      <w:r w:rsidRPr="00926170">
        <w:rPr>
          <w:rFonts w:ascii="Arial" w:hAnsi="Arial" w:cs="Arial"/>
        </w:rPr>
        <w:t>ykonawcy zasobów podmiotu udostępniającego zasoby</w:t>
      </w:r>
      <w:r w:rsidR="00D00CB6" w:rsidRPr="00926170">
        <w:rPr>
          <w:rFonts w:ascii="Arial" w:hAnsi="Arial" w:cs="Arial"/>
        </w:rPr>
        <w:t>,</w:t>
      </w:r>
    </w:p>
    <w:p w14:paraId="5E2EF8B8" w14:textId="77777777" w:rsidR="00124C84" w:rsidRPr="00926170" w:rsidRDefault="00A411B7" w:rsidP="00807B63">
      <w:pPr>
        <w:pStyle w:val="Akapitzlist"/>
        <w:numPr>
          <w:ilvl w:val="2"/>
          <w:numId w:val="20"/>
        </w:numPr>
        <w:spacing w:line="276" w:lineRule="auto"/>
        <w:ind w:left="1134" w:hanging="283"/>
        <w:jc w:val="both"/>
        <w:rPr>
          <w:rFonts w:ascii="Arial" w:hAnsi="Arial" w:cs="Arial"/>
        </w:rPr>
      </w:pPr>
      <w:r w:rsidRPr="00926170">
        <w:rPr>
          <w:rFonts w:ascii="Arial" w:hAnsi="Arial" w:cs="Arial"/>
        </w:rPr>
        <w:t xml:space="preserve">sposób i okres udostępnienia </w:t>
      </w:r>
      <w:r w:rsidR="00921ED4" w:rsidRPr="00926170">
        <w:rPr>
          <w:rFonts w:ascii="Arial" w:hAnsi="Arial" w:cs="Arial"/>
        </w:rPr>
        <w:t>W</w:t>
      </w:r>
      <w:r w:rsidRPr="00926170">
        <w:rPr>
          <w:rFonts w:ascii="Arial" w:hAnsi="Arial" w:cs="Arial"/>
        </w:rPr>
        <w:t>ykonawcy i wykorzystania przez niego zasobów podmiotu udostępniającego te zasoby przy wykonywaniu zamówienia</w:t>
      </w:r>
      <w:r w:rsidR="00D00CB6" w:rsidRPr="00926170">
        <w:rPr>
          <w:rFonts w:ascii="Arial" w:hAnsi="Arial" w:cs="Arial"/>
        </w:rPr>
        <w:t>,</w:t>
      </w:r>
    </w:p>
    <w:p w14:paraId="04EC1591" w14:textId="0E0B2FA1" w:rsidR="00A411B7" w:rsidRPr="00926170" w:rsidRDefault="00A411B7" w:rsidP="00807B63">
      <w:pPr>
        <w:pStyle w:val="Akapitzlist"/>
        <w:numPr>
          <w:ilvl w:val="2"/>
          <w:numId w:val="20"/>
        </w:numPr>
        <w:spacing w:line="276" w:lineRule="auto"/>
        <w:ind w:left="1134" w:hanging="283"/>
        <w:jc w:val="both"/>
        <w:rPr>
          <w:rFonts w:ascii="Arial" w:hAnsi="Arial" w:cs="Arial"/>
        </w:rPr>
      </w:pPr>
      <w:r w:rsidRPr="00926170">
        <w:rPr>
          <w:rFonts w:ascii="Arial" w:hAnsi="Arial" w:cs="Arial"/>
        </w:rPr>
        <w:t xml:space="preserve">czy i w jakim zakresie podmiot udostępniający zasoby, na zdolnościach którego </w:t>
      </w:r>
      <w:r w:rsidR="00921ED4" w:rsidRPr="00926170">
        <w:rPr>
          <w:rFonts w:ascii="Arial" w:hAnsi="Arial" w:cs="Arial"/>
        </w:rPr>
        <w:t>W</w:t>
      </w:r>
      <w:r w:rsidRPr="00926170">
        <w:rPr>
          <w:rFonts w:ascii="Arial" w:hAnsi="Arial" w:cs="Arial"/>
        </w:rPr>
        <w:t xml:space="preserve">ykonawca polega w odniesieniu do warunków udziału w postępowaniu dotyczących </w:t>
      </w:r>
      <w:r w:rsidR="0077508C" w:rsidRPr="00926170">
        <w:rPr>
          <w:rFonts w:ascii="Arial" w:hAnsi="Arial" w:cs="Arial"/>
        </w:rPr>
        <w:t xml:space="preserve">wykształcenia, </w:t>
      </w:r>
      <w:r w:rsidR="00AB641D" w:rsidRPr="00926170">
        <w:rPr>
          <w:rFonts w:ascii="Arial" w:hAnsi="Arial" w:cs="Arial"/>
        </w:rPr>
        <w:t xml:space="preserve">kwalifikacji zawodowych lub </w:t>
      </w:r>
      <w:r w:rsidRPr="00926170">
        <w:rPr>
          <w:rFonts w:ascii="Arial" w:hAnsi="Arial" w:cs="Arial"/>
        </w:rPr>
        <w:t xml:space="preserve">doświadczenia, zrealizuje </w:t>
      </w:r>
      <w:r w:rsidR="00AB641D" w:rsidRPr="00926170">
        <w:rPr>
          <w:rFonts w:ascii="Arial" w:hAnsi="Arial" w:cs="Arial"/>
        </w:rPr>
        <w:t>roboty budowlane</w:t>
      </w:r>
      <w:r w:rsidRPr="00926170">
        <w:rPr>
          <w:rFonts w:ascii="Arial" w:hAnsi="Arial" w:cs="Arial"/>
        </w:rPr>
        <w:t>, których wskazane zdolności dotyczą.</w:t>
      </w:r>
    </w:p>
    <w:p w14:paraId="7004081B" w14:textId="3D40B6A6" w:rsidR="0004441C" w:rsidRPr="00926170" w:rsidRDefault="00890995" w:rsidP="00AF4132">
      <w:pPr>
        <w:pStyle w:val="Akapitzlist"/>
        <w:numPr>
          <w:ilvl w:val="1"/>
          <w:numId w:val="4"/>
        </w:numPr>
        <w:spacing w:line="276" w:lineRule="auto"/>
        <w:jc w:val="both"/>
        <w:rPr>
          <w:rFonts w:ascii="Arial" w:hAnsi="Arial" w:cs="Arial"/>
        </w:rPr>
      </w:pPr>
      <w:r w:rsidRPr="00926170">
        <w:rPr>
          <w:rFonts w:ascii="Arial" w:hAnsi="Arial" w:cs="Arial"/>
        </w:rPr>
        <w:t xml:space="preserve">Zamawiający ocenia, czy udostępniane </w:t>
      </w:r>
      <w:r w:rsidR="00921ED4" w:rsidRPr="00926170">
        <w:rPr>
          <w:rFonts w:ascii="Arial" w:hAnsi="Arial" w:cs="Arial"/>
        </w:rPr>
        <w:t>W</w:t>
      </w:r>
      <w:r w:rsidRPr="00926170">
        <w:rPr>
          <w:rFonts w:ascii="Arial" w:hAnsi="Arial" w:cs="Arial"/>
        </w:rPr>
        <w:t>ykonawcy przez podmioty udostępniające zasoby zdolności techniczne lub zawodowe</w:t>
      </w:r>
      <w:r w:rsidR="00FC4A7C" w:rsidRPr="00926170">
        <w:rPr>
          <w:rFonts w:ascii="Arial" w:hAnsi="Arial" w:cs="Arial"/>
        </w:rPr>
        <w:t xml:space="preserve"> lub ich sytuacja finansowe lub ekonomiczna</w:t>
      </w:r>
      <w:r w:rsidRPr="00926170">
        <w:rPr>
          <w:rFonts w:ascii="Arial" w:hAnsi="Arial" w:cs="Arial"/>
        </w:rPr>
        <w:t xml:space="preserve">, pozwalają na wykazanie przez </w:t>
      </w:r>
      <w:r w:rsidR="0034310E" w:rsidRPr="00926170">
        <w:rPr>
          <w:rFonts w:ascii="Arial" w:hAnsi="Arial" w:cs="Arial"/>
        </w:rPr>
        <w:t>W</w:t>
      </w:r>
      <w:r w:rsidRPr="00926170">
        <w:rPr>
          <w:rFonts w:ascii="Arial" w:hAnsi="Arial" w:cs="Arial"/>
        </w:rPr>
        <w:t xml:space="preserve">ykonawcę spełniania warunków udziału w postępowaniu, o których mowa </w:t>
      </w:r>
      <w:r w:rsidR="00D00CB6" w:rsidRPr="00926170">
        <w:rPr>
          <w:rFonts w:ascii="Arial" w:hAnsi="Arial" w:cs="Arial"/>
        </w:rPr>
        <w:t xml:space="preserve">powyżej </w:t>
      </w:r>
      <w:r w:rsidRPr="00926170">
        <w:rPr>
          <w:rFonts w:ascii="Arial" w:hAnsi="Arial" w:cs="Arial"/>
        </w:rPr>
        <w:t xml:space="preserve">w pkt 3, a także bada, czy nie zachodzą wobec tego podmiotu </w:t>
      </w:r>
      <w:r w:rsidR="0034310E" w:rsidRPr="00926170">
        <w:rPr>
          <w:rFonts w:ascii="Arial" w:hAnsi="Arial" w:cs="Arial"/>
        </w:rPr>
        <w:t>przesłanki</w:t>
      </w:r>
      <w:r w:rsidRPr="00926170">
        <w:rPr>
          <w:rFonts w:ascii="Arial" w:hAnsi="Arial" w:cs="Arial"/>
        </w:rPr>
        <w:t xml:space="preserve"> wykluczenia, które zostały przewidziane względem </w:t>
      </w:r>
      <w:r w:rsidR="0034310E" w:rsidRPr="00926170">
        <w:rPr>
          <w:rFonts w:ascii="Arial" w:hAnsi="Arial" w:cs="Arial"/>
        </w:rPr>
        <w:t>W</w:t>
      </w:r>
      <w:r w:rsidRPr="00926170">
        <w:rPr>
          <w:rFonts w:ascii="Arial" w:hAnsi="Arial" w:cs="Arial"/>
        </w:rPr>
        <w:t>ykonawcy</w:t>
      </w:r>
      <w:r w:rsidR="0004441C" w:rsidRPr="00926170">
        <w:rPr>
          <w:rFonts w:ascii="Arial" w:hAnsi="Arial" w:cs="Arial"/>
        </w:rPr>
        <w:t xml:space="preserve"> </w:t>
      </w:r>
      <w:r w:rsidR="00D00CB6" w:rsidRPr="00926170">
        <w:rPr>
          <w:rFonts w:ascii="Arial" w:hAnsi="Arial" w:cs="Arial"/>
        </w:rPr>
        <w:t xml:space="preserve">powyżej </w:t>
      </w:r>
      <w:r w:rsidR="0004441C" w:rsidRPr="00926170">
        <w:rPr>
          <w:rFonts w:ascii="Arial" w:hAnsi="Arial" w:cs="Arial"/>
        </w:rPr>
        <w:t>w pkt 2</w:t>
      </w:r>
      <w:r w:rsidRPr="00926170">
        <w:rPr>
          <w:rFonts w:ascii="Arial" w:hAnsi="Arial" w:cs="Arial"/>
        </w:rPr>
        <w:t>.</w:t>
      </w:r>
    </w:p>
    <w:p w14:paraId="65B7E8FF" w14:textId="239CAB0E" w:rsidR="0004441C" w:rsidRPr="00926170" w:rsidRDefault="0004441C" w:rsidP="00AF4132">
      <w:pPr>
        <w:pStyle w:val="Akapitzlist"/>
        <w:numPr>
          <w:ilvl w:val="1"/>
          <w:numId w:val="4"/>
        </w:numPr>
        <w:spacing w:line="276" w:lineRule="auto"/>
        <w:jc w:val="both"/>
        <w:rPr>
          <w:rFonts w:ascii="Arial" w:hAnsi="Arial" w:cs="Arial"/>
        </w:rPr>
      </w:pPr>
      <w:r w:rsidRPr="00926170">
        <w:rPr>
          <w:rFonts w:ascii="Arial" w:hAnsi="Arial" w:cs="Arial"/>
        </w:rPr>
        <w:t>Jeżeli zdolności techniczne lub zawodowe</w:t>
      </w:r>
      <w:r w:rsidR="00FC4A7C" w:rsidRPr="00926170">
        <w:rPr>
          <w:rFonts w:ascii="Arial" w:hAnsi="Arial" w:cs="Arial"/>
        </w:rPr>
        <w:t>, sytuacja ekonomiczna lub finansowa</w:t>
      </w:r>
      <w:r w:rsidR="00453075" w:rsidRPr="00926170">
        <w:rPr>
          <w:rFonts w:ascii="Arial" w:hAnsi="Arial" w:cs="Arial"/>
        </w:rPr>
        <w:t xml:space="preserve"> </w:t>
      </w:r>
      <w:r w:rsidRPr="00926170">
        <w:rPr>
          <w:rFonts w:ascii="Arial" w:hAnsi="Arial" w:cs="Arial"/>
        </w:rPr>
        <w:t>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B725BC5" w14:textId="77777777" w:rsidR="00C55C20" w:rsidRPr="00926170" w:rsidRDefault="0004441C" w:rsidP="00AF4132">
      <w:pPr>
        <w:pStyle w:val="Akapitzlist"/>
        <w:numPr>
          <w:ilvl w:val="1"/>
          <w:numId w:val="4"/>
        </w:numPr>
        <w:spacing w:line="276" w:lineRule="auto"/>
        <w:jc w:val="both"/>
        <w:rPr>
          <w:rFonts w:ascii="Arial" w:hAnsi="Arial" w:cs="Arial"/>
        </w:rPr>
      </w:pPr>
      <w:r w:rsidRPr="00926170">
        <w:rPr>
          <w:rFonts w:ascii="Arial" w:hAnsi="Arial" w:cs="Arial"/>
        </w:rPr>
        <w:t xml:space="preserve">Wykonawca nie może, po upływie terminu składania ofert, powoływać się na zdolności </w:t>
      </w:r>
      <w:r w:rsidR="00B428D5" w:rsidRPr="00926170">
        <w:rPr>
          <w:rFonts w:ascii="Arial" w:hAnsi="Arial" w:cs="Arial"/>
        </w:rPr>
        <w:br/>
      </w:r>
      <w:r w:rsidRPr="00926170">
        <w:rPr>
          <w:rFonts w:ascii="Arial" w:hAnsi="Arial" w:cs="Arial"/>
        </w:rPr>
        <w:t>lub sytuację podmiotów udostępniających zasoby, jeżeli na etapie składania ofert nie polegał on w danym zakresie na zdolnościach lub sytuacji podmiotów udostępniających zasoby.</w:t>
      </w:r>
    </w:p>
    <w:p w14:paraId="32719802" w14:textId="77777777" w:rsidR="003403A9" w:rsidRDefault="003403A9" w:rsidP="00415A95">
      <w:pPr>
        <w:pStyle w:val="Akapitzlist"/>
        <w:spacing w:line="276" w:lineRule="auto"/>
        <w:ind w:left="0"/>
        <w:rPr>
          <w:rFonts w:ascii="Trebuchet MS" w:hAnsi="Trebuchet MS" w:cstheme="majorHAnsi"/>
          <w:b/>
          <w:bCs/>
          <w:sz w:val="22"/>
          <w:szCs w:val="22"/>
        </w:rPr>
      </w:pPr>
    </w:p>
    <w:p w14:paraId="670E49DA" w14:textId="43729E98" w:rsidR="004C746D" w:rsidRPr="00926170" w:rsidRDefault="004C746D" w:rsidP="003D7664">
      <w:pPr>
        <w:pStyle w:val="Akapitzlist"/>
        <w:spacing w:line="276" w:lineRule="auto"/>
        <w:ind w:left="0"/>
        <w:jc w:val="center"/>
        <w:rPr>
          <w:rFonts w:ascii="Trebuchet MS" w:hAnsi="Trebuchet MS" w:cstheme="majorHAnsi"/>
          <w:b/>
          <w:bCs/>
          <w:sz w:val="22"/>
          <w:szCs w:val="22"/>
        </w:rPr>
      </w:pPr>
      <w:r w:rsidRPr="00926170">
        <w:rPr>
          <w:rFonts w:ascii="Trebuchet MS" w:hAnsi="Trebuchet MS" w:cstheme="majorHAnsi"/>
          <w:b/>
          <w:bCs/>
          <w:sz w:val="22"/>
          <w:szCs w:val="22"/>
        </w:rPr>
        <w:t xml:space="preserve">Dział </w:t>
      </w:r>
      <w:r w:rsidR="00C55C20" w:rsidRPr="00926170">
        <w:rPr>
          <w:rFonts w:ascii="Trebuchet MS" w:hAnsi="Trebuchet MS" w:cstheme="majorHAnsi"/>
          <w:b/>
          <w:bCs/>
          <w:sz w:val="22"/>
          <w:szCs w:val="22"/>
        </w:rPr>
        <w:t>VI</w:t>
      </w:r>
    </w:p>
    <w:p w14:paraId="2A2CA489" w14:textId="32E0D0DE" w:rsidR="00A411B7" w:rsidRPr="00926170" w:rsidRDefault="004C746D" w:rsidP="00926170">
      <w:pPr>
        <w:spacing w:line="276" w:lineRule="auto"/>
        <w:jc w:val="center"/>
        <w:rPr>
          <w:rFonts w:ascii="Trebuchet MS" w:hAnsi="Trebuchet MS" w:cstheme="majorHAnsi"/>
          <w:b/>
          <w:bCs/>
          <w:sz w:val="22"/>
          <w:szCs w:val="22"/>
        </w:rPr>
      </w:pPr>
      <w:r w:rsidRPr="00926170">
        <w:rPr>
          <w:rFonts w:ascii="Trebuchet MS" w:hAnsi="Trebuchet MS" w:cstheme="majorHAnsi"/>
          <w:b/>
          <w:bCs/>
          <w:sz w:val="22"/>
          <w:szCs w:val="22"/>
        </w:rPr>
        <w:t xml:space="preserve">Oświadczenie z art. 125 ust. 1 </w:t>
      </w:r>
      <w:proofErr w:type="spellStart"/>
      <w:r w:rsidR="0052214B" w:rsidRPr="00926170">
        <w:rPr>
          <w:rFonts w:ascii="Trebuchet MS" w:hAnsi="Trebuchet MS" w:cstheme="majorHAnsi"/>
          <w:b/>
          <w:bCs/>
          <w:sz w:val="22"/>
          <w:szCs w:val="22"/>
        </w:rPr>
        <w:t>Pzp</w:t>
      </w:r>
      <w:proofErr w:type="spellEnd"/>
      <w:r w:rsidR="0052214B" w:rsidRPr="00926170">
        <w:rPr>
          <w:rFonts w:ascii="Trebuchet MS" w:hAnsi="Trebuchet MS" w:cstheme="majorHAnsi"/>
          <w:b/>
          <w:bCs/>
          <w:sz w:val="22"/>
          <w:szCs w:val="22"/>
        </w:rPr>
        <w:t xml:space="preserve"> </w:t>
      </w:r>
    </w:p>
    <w:p w14:paraId="75B9B621" w14:textId="77777777" w:rsidR="00926170" w:rsidRPr="00926170" w:rsidRDefault="00926170" w:rsidP="00926170">
      <w:pPr>
        <w:spacing w:line="276" w:lineRule="auto"/>
        <w:jc w:val="center"/>
        <w:rPr>
          <w:rFonts w:ascii="Trebuchet MS" w:hAnsi="Trebuchet MS" w:cstheme="majorHAnsi"/>
          <w:b/>
          <w:bCs/>
          <w:sz w:val="22"/>
          <w:szCs w:val="22"/>
        </w:rPr>
      </w:pPr>
    </w:p>
    <w:p w14:paraId="4F54776E" w14:textId="77777777" w:rsidR="009509E7" w:rsidRPr="00B46257" w:rsidRDefault="009509E7" w:rsidP="009509E7">
      <w:pPr>
        <w:pStyle w:val="Akapitzlist"/>
        <w:numPr>
          <w:ilvl w:val="0"/>
          <w:numId w:val="5"/>
        </w:numPr>
        <w:spacing w:line="276" w:lineRule="auto"/>
        <w:jc w:val="both"/>
        <w:rPr>
          <w:rFonts w:ascii="Arial" w:hAnsi="Arial" w:cs="Arial"/>
        </w:rPr>
      </w:pPr>
      <w:r w:rsidRPr="00B46257">
        <w:rPr>
          <w:rFonts w:ascii="Arial" w:hAnsi="Arial" w:cs="Arial"/>
        </w:rPr>
        <w:t xml:space="preserve">Wraz z ofertą Wykonawca składa oświadczenie, o którym mowa w art. 125 ust. 1 </w:t>
      </w:r>
      <w:proofErr w:type="spellStart"/>
      <w:r w:rsidRPr="00B46257">
        <w:rPr>
          <w:rFonts w:ascii="Arial" w:hAnsi="Arial" w:cs="Arial"/>
        </w:rPr>
        <w:t>Pzp</w:t>
      </w:r>
      <w:proofErr w:type="spellEnd"/>
      <w:r w:rsidRPr="00B46257">
        <w:rPr>
          <w:rFonts w:ascii="Arial" w:hAnsi="Arial" w:cs="Arial"/>
        </w:rPr>
        <w:t xml:space="preserve">, </w:t>
      </w:r>
      <w:r w:rsidRPr="00B46257">
        <w:rPr>
          <w:rFonts w:ascii="Arial" w:hAnsi="Arial" w:cs="Arial"/>
        </w:rPr>
        <w:br/>
        <w:t xml:space="preserve">o niepodleganiu wykluczeniu z postępowania oraz spełnianiu warunków udziału w postępowaniu, w zakresie wskazanym w Dziale V SWZ składane na formularzu Jednolitego Europejskiego Dokumentu Zamówienia (w skrócie JEDZ) – zgodnie z </w:t>
      </w:r>
      <w:r w:rsidRPr="00B46257">
        <w:rPr>
          <w:rFonts w:ascii="Arial" w:hAnsi="Arial" w:cs="Arial"/>
          <w:b/>
          <w:bCs/>
        </w:rPr>
        <w:t>załącznikiem nr 3 do SWZ.</w:t>
      </w:r>
      <w:r w:rsidRPr="00B46257">
        <w:rPr>
          <w:rFonts w:ascii="Arial" w:hAnsi="Arial" w:cs="Arial"/>
        </w:rPr>
        <w:t xml:space="preserve"> </w:t>
      </w:r>
    </w:p>
    <w:p w14:paraId="76769811" w14:textId="77777777" w:rsidR="009509E7" w:rsidRPr="00B46257" w:rsidRDefault="009509E7">
      <w:pPr>
        <w:numPr>
          <w:ilvl w:val="1"/>
          <w:numId w:val="39"/>
        </w:numPr>
        <w:tabs>
          <w:tab w:val="clear" w:pos="891"/>
          <w:tab w:val="num" w:pos="465"/>
          <w:tab w:val="left" w:pos="993"/>
        </w:tabs>
        <w:spacing w:line="276" w:lineRule="auto"/>
        <w:ind w:left="822" w:hanging="397"/>
        <w:jc w:val="both"/>
        <w:rPr>
          <w:rFonts w:ascii="Arial" w:hAnsi="Arial" w:cs="Arial"/>
          <w:sz w:val="20"/>
          <w:szCs w:val="20"/>
        </w:rPr>
      </w:pPr>
      <w:r w:rsidRPr="00B46257">
        <w:rPr>
          <w:rFonts w:ascii="Arial" w:hAnsi="Arial" w:cs="Arial"/>
          <w:b/>
          <w:sz w:val="20"/>
          <w:szCs w:val="20"/>
        </w:rPr>
        <w:t>Oświadczenie, o którym mowa w pkt.1</w:t>
      </w:r>
      <w:r w:rsidRPr="00B46257">
        <w:rPr>
          <w:rFonts w:ascii="Arial" w:hAnsi="Arial" w:cs="Arial"/>
          <w:sz w:val="20"/>
          <w:szCs w:val="20"/>
        </w:rPr>
        <w:t xml:space="preserve"> sporządza się zgodnie ze wzorem standardowego formularza określonego w rozporządzeniu wykonawczym Komisji (UE) 2016/7 z dnia 5 stycznia 2016 r. ustanawiającym standardowy formularz jednolitego europejskiego dokumentu zamówienia (</w:t>
      </w:r>
      <w:proofErr w:type="spellStart"/>
      <w:r w:rsidRPr="00B46257">
        <w:rPr>
          <w:rFonts w:ascii="Arial" w:hAnsi="Arial" w:cs="Arial"/>
          <w:sz w:val="20"/>
          <w:szCs w:val="20"/>
        </w:rPr>
        <w:t>Dz.Urz.UE</w:t>
      </w:r>
      <w:proofErr w:type="spellEnd"/>
      <w:r w:rsidRPr="00B46257">
        <w:rPr>
          <w:rFonts w:ascii="Arial" w:hAnsi="Arial" w:cs="Arial"/>
          <w:sz w:val="20"/>
          <w:szCs w:val="20"/>
        </w:rPr>
        <w:t xml:space="preserve"> L 3 z 06.01.2016 r., str. 16). Oświadczenie stanowi dowód potwierdzający brak podstaw wykluczenia oraz spełniania warunków udziału w postępowaniu </w:t>
      </w:r>
      <w:r w:rsidRPr="00B46257">
        <w:rPr>
          <w:rFonts w:ascii="Arial" w:hAnsi="Arial" w:cs="Arial"/>
          <w:sz w:val="20"/>
          <w:szCs w:val="20"/>
        </w:rPr>
        <w:lastRenderedPageBreak/>
        <w:t>na dzień składania ofert, tymczasowo zastępujący wymagane przez Zamawiającego podmiotowe środki dowodowe, wskazane w SWZ. Oświadczenie składa się, pod rygorem nieważności, w formie elektronicznej (w postaci elektronicznej opatrzonej kwalifikowanym podpisem elektronicznym).</w:t>
      </w:r>
    </w:p>
    <w:p w14:paraId="3EB4AD9A" w14:textId="77777777" w:rsidR="009509E7" w:rsidRPr="00B46257" w:rsidRDefault="009509E7">
      <w:pPr>
        <w:numPr>
          <w:ilvl w:val="1"/>
          <w:numId w:val="39"/>
        </w:numPr>
        <w:tabs>
          <w:tab w:val="clear" w:pos="891"/>
          <w:tab w:val="num" w:pos="465"/>
          <w:tab w:val="left" w:pos="993"/>
        </w:tabs>
        <w:spacing w:line="276" w:lineRule="auto"/>
        <w:ind w:left="822" w:hanging="397"/>
        <w:jc w:val="both"/>
        <w:rPr>
          <w:rFonts w:ascii="Arial" w:hAnsi="Arial" w:cs="Arial"/>
          <w:sz w:val="20"/>
          <w:szCs w:val="20"/>
        </w:rPr>
      </w:pPr>
      <w:r w:rsidRPr="00B46257">
        <w:rPr>
          <w:rFonts w:ascii="Arial" w:hAnsi="Arial" w:cs="Arial"/>
          <w:sz w:val="20"/>
          <w:szCs w:val="20"/>
        </w:rPr>
        <w:t>Oświadczenie – JEDZ składa się zgodnie z poniższymi zasadami:</w:t>
      </w:r>
    </w:p>
    <w:p w14:paraId="3474B64D" w14:textId="77777777" w:rsidR="009509E7" w:rsidRPr="00B46257" w:rsidRDefault="009509E7">
      <w:pPr>
        <w:pStyle w:val="Akapitzlist"/>
        <w:numPr>
          <w:ilvl w:val="2"/>
          <w:numId w:val="45"/>
        </w:numPr>
        <w:spacing w:line="276" w:lineRule="auto"/>
        <w:ind w:hanging="589"/>
        <w:jc w:val="both"/>
        <w:rPr>
          <w:rFonts w:ascii="Arial" w:hAnsi="Arial" w:cs="Arial"/>
        </w:rPr>
      </w:pPr>
      <w:r w:rsidRPr="00B46257">
        <w:rPr>
          <w:rFonts w:ascii="Arial" w:hAnsi="Arial" w:cs="Arial"/>
        </w:rPr>
        <w:t>Wykonawca wypełnia JEDZ, tworząc dokument w postaci elektronicznej. Przy wypełnianiu JEDZ wykonawca może korzystać z narzędzia ESPD (JEDZ/ESPD) lub innych dostępnych narzędzi lub oprogramowania, które umożliwiają wypełnienie JEDZ i utworzenie dokumentu w postaci elektronicznej.</w:t>
      </w:r>
    </w:p>
    <w:p w14:paraId="7C827B24" w14:textId="77777777" w:rsidR="009509E7" w:rsidRPr="00B46257" w:rsidRDefault="009509E7">
      <w:pPr>
        <w:pStyle w:val="Akapitzlist"/>
        <w:numPr>
          <w:ilvl w:val="2"/>
          <w:numId w:val="45"/>
        </w:numPr>
        <w:spacing w:line="276" w:lineRule="auto"/>
        <w:ind w:hanging="589"/>
        <w:jc w:val="both"/>
        <w:rPr>
          <w:rFonts w:ascii="Arial" w:hAnsi="Arial" w:cs="Arial"/>
        </w:rPr>
      </w:pPr>
      <w:r w:rsidRPr="00B46257">
        <w:rPr>
          <w:rFonts w:ascii="Arial" w:hAnsi="Arial" w:cs="Arial"/>
        </w:rPr>
        <w:t xml:space="preserve">Wykonawcy, korzystając z serwisu </w:t>
      </w:r>
      <w:proofErr w:type="spellStart"/>
      <w:r w:rsidRPr="00B46257">
        <w:rPr>
          <w:rFonts w:ascii="Arial" w:hAnsi="Arial" w:cs="Arial"/>
        </w:rPr>
        <w:t>eESPD</w:t>
      </w:r>
      <w:proofErr w:type="spellEnd"/>
      <w:r w:rsidRPr="00B46257">
        <w:rPr>
          <w:rFonts w:ascii="Arial" w:hAnsi="Arial" w:cs="Arial"/>
        </w:rPr>
        <w:t xml:space="preserve">, powinni wypełnić utworzoną przez Zamawiającego, poprzez serwis </w:t>
      </w:r>
      <w:proofErr w:type="spellStart"/>
      <w:r w:rsidRPr="00B46257">
        <w:rPr>
          <w:rFonts w:ascii="Arial" w:hAnsi="Arial" w:cs="Arial"/>
        </w:rPr>
        <w:t>eESPD</w:t>
      </w:r>
      <w:proofErr w:type="spellEnd"/>
      <w:r w:rsidRPr="00B46257">
        <w:rPr>
          <w:rFonts w:ascii="Arial" w:hAnsi="Arial" w:cs="Arial"/>
        </w:rPr>
        <w:t xml:space="preserve">, elektroniczną wersję formularz JEDZ (plik </w:t>
      </w:r>
      <w:proofErr w:type="spellStart"/>
      <w:r w:rsidRPr="00B46257">
        <w:rPr>
          <w:rFonts w:ascii="Arial" w:hAnsi="Arial" w:cs="Arial"/>
        </w:rPr>
        <w:t>xml</w:t>
      </w:r>
      <w:proofErr w:type="spellEnd"/>
      <w:r w:rsidRPr="00B46257">
        <w:rPr>
          <w:rFonts w:ascii="Arial" w:hAnsi="Arial" w:cs="Arial"/>
        </w:rPr>
        <w:t>. stanowi załącznik nr 3 do SWZ).</w:t>
      </w:r>
    </w:p>
    <w:p w14:paraId="34BB05BF" w14:textId="1C78AF26" w:rsidR="009509E7" w:rsidRPr="00B46257" w:rsidRDefault="009509E7" w:rsidP="009509E7">
      <w:pPr>
        <w:pStyle w:val="Akapitzlist"/>
        <w:spacing w:line="276" w:lineRule="auto"/>
        <w:ind w:left="1440"/>
        <w:jc w:val="both"/>
        <w:rPr>
          <w:rStyle w:val="Hipercze"/>
          <w:rFonts w:ascii="Arial" w:hAnsi="Arial" w:cs="Arial"/>
          <w:color w:val="auto"/>
          <w:u w:val="none"/>
        </w:rPr>
      </w:pPr>
      <w:r w:rsidRPr="00B46257">
        <w:rPr>
          <w:rFonts w:ascii="Arial" w:hAnsi="Arial" w:cs="Arial"/>
        </w:rPr>
        <w:t>Elektroniczna wersja dokumentu została zamieszczona na Platformie przetargowej pod adresem</w:t>
      </w:r>
      <w:r w:rsidR="00D83D7B" w:rsidRPr="00D83D7B">
        <w:t xml:space="preserve"> </w:t>
      </w:r>
      <w:r w:rsidR="00E45898" w:rsidRPr="00E45898">
        <w:rPr>
          <w:rFonts w:ascii="Arial" w:hAnsi="Arial" w:cs="Arial"/>
        </w:rPr>
        <w:t xml:space="preserve">https://ezamowienia.gov.pl/mp-client/search/list/ocds-148610-1457d578-bcdf-48cf-b42a-9c47fe2f2dbd </w:t>
      </w:r>
      <w:r w:rsidRPr="00B46257">
        <w:rPr>
          <w:rStyle w:val="Hipercze"/>
          <w:rFonts w:ascii="Arial" w:hAnsi="Arial" w:cs="Arial"/>
          <w:color w:val="auto"/>
          <w:u w:val="none"/>
        </w:rPr>
        <w:t xml:space="preserve">w wierszu oznaczonym tytułem sprawy niniejszego postępowania. </w:t>
      </w:r>
    </w:p>
    <w:p w14:paraId="05D838FF" w14:textId="77777777" w:rsidR="009509E7" w:rsidRPr="00B46257" w:rsidRDefault="009509E7">
      <w:pPr>
        <w:pStyle w:val="Akapitzlist"/>
        <w:numPr>
          <w:ilvl w:val="2"/>
          <w:numId w:val="45"/>
        </w:numPr>
        <w:spacing w:line="276" w:lineRule="auto"/>
        <w:ind w:hanging="589"/>
        <w:jc w:val="both"/>
        <w:rPr>
          <w:rFonts w:ascii="Arial" w:hAnsi="Arial" w:cs="Arial"/>
        </w:rPr>
      </w:pPr>
      <w:r w:rsidRPr="00B46257">
        <w:rPr>
          <w:rFonts w:ascii="Arial" w:hAnsi="Arial" w:cs="Arial"/>
        </w:rPr>
        <w:t xml:space="preserve">Serwis </w:t>
      </w:r>
      <w:proofErr w:type="spellStart"/>
      <w:r w:rsidRPr="00B46257">
        <w:rPr>
          <w:rFonts w:ascii="Arial" w:hAnsi="Arial" w:cs="Arial"/>
        </w:rPr>
        <w:t>eESPD</w:t>
      </w:r>
      <w:proofErr w:type="spellEnd"/>
      <w:r w:rsidRPr="00B46257">
        <w:rPr>
          <w:rFonts w:ascii="Arial" w:hAnsi="Arial" w:cs="Arial"/>
        </w:rPr>
        <w:t xml:space="preserve"> został udostępniony przez Urząd Zamówień Publicznych pod adresem: </w:t>
      </w:r>
      <w:hyperlink r:id="rId9" w:history="1">
        <w:r w:rsidRPr="00B46257">
          <w:rPr>
            <w:rStyle w:val="Hipercze"/>
            <w:rFonts w:ascii="Arial" w:hAnsi="Arial" w:cs="Arial"/>
            <w:color w:val="auto"/>
          </w:rPr>
          <w:t>https://espd.uzp.gov.pl/</w:t>
        </w:r>
      </w:hyperlink>
      <w:r w:rsidRPr="00B46257">
        <w:rPr>
          <w:rFonts w:ascii="Arial" w:hAnsi="Arial" w:cs="Arial"/>
        </w:rPr>
        <w:t>.</w:t>
      </w:r>
    </w:p>
    <w:p w14:paraId="0B768390" w14:textId="1760478D" w:rsidR="009509E7" w:rsidRPr="00B46257" w:rsidRDefault="009509E7" w:rsidP="00D83D7B">
      <w:pPr>
        <w:pStyle w:val="Akapitzlist"/>
        <w:numPr>
          <w:ilvl w:val="2"/>
          <w:numId w:val="45"/>
        </w:numPr>
        <w:spacing w:line="276" w:lineRule="auto"/>
        <w:ind w:hanging="589"/>
        <w:jc w:val="both"/>
        <w:rPr>
          <w:rFonts w:ascii="Arial" w:hAnsi="Arial" w:cs="Arial"/>
        </w:rPr>
      </w:pPr>
      <w:r w:rsidRPr="00B46257">
        <w:rPr>
          <w:rFonts w:ascii="Arial" w:hAnsi="Arial" w:cs="Arial"/>
        </w:rPr>
        <w:t>Instrukcja wypełniania formularza jednolitego europejskiego dokumentu zamówienia dostępna jest na stronie Urzędu Zamówień Publicznych</w:t>
      </w:r>
      <w:r w:rsidR="00D83D7B">
        <w:rPr>
          <w:rFonts w:ascii="Arial" w:hAnsi="Arial" w:cs="Arial"/>
        </w:rPr>
        <w:t>.</w:t>
      </w:r>
      <w:r w:rsidRPr="00B46257">
        <w:rPr>
          <w:rFonts w:ascii="Arial" w:hAnsi="Arial" w:cs="Arial"/>
        </w:rPr>
        <w:t xml:space="preserve"> </w:t>
      </w:r>
    </w:p>
    <w:p w14:paraId="5CA1F018" w14:textId="77777777" w:rsidR="009509E7" w:rsidRPr="00B46257" w:rsidRDefault="009509E7">
      <w:pPr>
        <w:pStyle w:val="Akapitzlist"/>
        <w:numPr>
          <w:ilvl w:val="2"/>
          <w:numId w:val="45"/>
        </w:numPr>
        <w:spacing w:line="276" w:lineRule="auto"/>
        <w:ind w:hanging="589"/>
        <w:jc w:val="both"/>
        <w:rPr>
          <w:rFonts w:ascii="Arial" w:hAnsi="Arial" w:cs="Arial"/>
        </w:rPr>
      </w:pPr>
      <w:r w:rsidRPr="00B46257">
        <w:rPr>
          <w:rFonts w:ascii="Arial" w:hAnsi="Arial" w:cs="Arial"/>
        </w:rPr>
        <w:t>Po stworzeniu lub wygenerowaniu przez wykonawcę dokumentu JEDZ w postaci elektronicznej, wykonawca podpisuje dokument kwalifikowanym podpisem elektronicznym.</w:t>
      </w:r>
    </w:p>
    <w:p w14:paraId="4B84BF2E" w14:textId="77777777" w:rsidR="009509E7" w:rsidRPr="00B46257" w:rsidRDefault="009509E7">
      <w:pPr>
        <w:pStyle w:val="Akapitzlist"/>
        <w:numPr>
          <w:ilvl w:val="2"/>
          <w:numId w:val="45"/>
        </w:numPr>
        <w:spacing w:line="276" w:lineRule="auto"/>
        <w:ind w:hanging="589"/>
        <w:jc w:val="both"/>
        <w:rPr>
          <w:rFonts w:ascii="Arial" w:hAnsi="Arial" w:cs="Arial"/>
        </w:rPr>
      </w:pPr>
      <w:r w:rsidRPr="00B46257">
        <w:rPr>
          <w:rFonts w:ascii="Arial" w:hAnsi="Arial" w:cs="Arial"/>
        </w:rPr>
        <w:t>Składając JEDZ, wykonawcy zobowiązani są wypełnić:</w:t>
      </w:r>
    </w:p>
    <w:p w14:paraId="3EA72838" w14:textId="77777777" w:rsidR="009509E7" w:rsidRPr="00B46257" w:rsidRDefault="009509E7">
      <w:pPr>
        <w:pStyle w:val="Akapitzlist"/>
        <w:numPr>
          <w:ilvl w:val="0"/>
          <w:numId w:val="40"/>
        </w:numPr>
        <w:spacing w:line="276" w:lineRule="auto"/>
        <w:jc w:val="both"/>
        <w:rPr>
          <w:rFonts w:ascii="Arial" w:hAnsi="Arial" w:cs="Arial"/>
        </w:rPr>
      </w:pPr>
      <w:r w:rsidRPr="00B46257">
        <w:rPr>
          <w:rFonts w:ascii="Arial" w:hAnsi="Arial" w:cs="Arial"/>
        </w:rPr>
        <w:t>Część II: Informacje dotyczące wykonawcy:</w:t>
      </w:r>
    </w:p>
    <w:p w14:paraId="2DBEC463" w14:textId="77777777" w:rsidR="009509E7" w:rsidRPr="00B46257" w:rsidRDefault="009509E7">
      <w:pPr>
        <w:pStyle w:val="Akapitzlist"/>
        <w:widowControl w:val="0"/>
        <w:numPr>
          <w:ilvl w:val="0"/>
          <w:numId w:val="41"/>
        </w:numPr>
        <w:suppressAutoHyphens/>
        <w:spacing w:line="276" w:lineRule="auto"/>
        <w:ind w:left="2268"/>
        <w:rPr>
          <w:rFonts w:ascii="Arial" w:hAnsi="Arial" w:cs="Arial"/>
        </w:rPr>
      </w:pPr>
      <w:r w:rsidRPr="00B46257">
        <w:rPr>
          <w:rFonts w:ascii="Arial" w:hAnsi="Arial" w:cs="Arial"/>
        </w:rPr>
        <w:t>sekcję A: Informacje na temat wykonawcy (z wyłączeniem punkt</w:t>
      </w:r>
      <w:r w:rsidRPr="00B46257">
        <w:rPr>
          <w:rStyle w:val="Brak"/>
          <w:rFonts w:ascii="Arial" w:hAnsi="Arial" w:cs="Arial"/>
        </w:rPr>
        <w:t>u</w:t>
      </w:r>
      <w:r w:rsidRPr="00B46257">
        <w:rPr>
          <w:rFonts w:ascii="Arial" w:hAnsi="Arial" w:cs="Arial"/>
        </w:rPr>
        <w:t xml:space="preserve"> dotyczącego zam</w:t>
      </w:r>
      <w:r w:rsidRPr="00B46257">
        <w:rPr>
          <w:rStyle w:val="Brak"/>
          <w:rFonts w:ascii="Arial" w:hAnsi="Arial" w:cs="Arial"/>
        </w:rPr>
        <w:t>ó</w:t>
      </w:r>
      <w:r w:rsidRPr="00B46257">
        <w:rPr>
          <w:rFonts w:ascii="Arial" w:hAnsi="Arial" w:cs="Arial"/>
        </w:rPr>
        <w:t>wienia zastrzeżonego)</w:t>
      </w:r>
    </w:p>
    <w:p w14:paraId="0A80CDDA" w14:textId="77777777" w:rsidR="009509E7" w:rsidRPr="00B46257" w:rsidRDefault="009509E7">
      <w:pPr>
        <w:pStyle w:val="Akapitzlist"/>
        <w:widowControl w:val="0"/>
        <w:numPr>
          <w:ilvl w:val="0"/>
          <w:numId w:val="41"/>
        </w:numPr>
        <w:tabs>
          <w:tab w:val="left" w:pos="708"/>
        </w:tabs>
        <w:suppressAutoHyphens/>
        <w:spacing w:line="276" w:lineRule="auto"/>
        <w:ind w:left="2268"/>
        <w:rPr>
          <w:rFonts w:ascii="Arial" w:hAnsi="Arial" w:cs="Arial"/>
        </w:rPr>
      </w:pPr>
      <w:r w:rsidRPr="00B46257">
        <w:rPr>
          <w:rFonts w:ascii="Arial" w:hAnsi="Arial" w:cs="Arial"/>
        </w:rPr>
        <w:t>sekcję B: Informacje na temat przedstawicieli wykonawcy</w:t>
      </w:r>
    </w:p>
    <w:p w14:paraId="0A65ED67" w14:textId="77777777" w:rsidR="009509E7" w:rsidRPr="00B46257" w:rsidRDefault="009509E7">
      <w:pPr>
        <w:pStyle w:val="Akapitzlist"/>
        <w:widowControl w:val="0"/>
        <w:numPr>
          <w:ilvl w:val="0"/>
          <w:numId w:val="41"/>
        </w:numPr>
        <w:tabs>
          <w:tab w:val="left" w:pos="708"/>
        </w:tabs>
        <w:suppressAutoHyphens/>
        <w:spacing w:line="276" w:lineRule="auto"/>
        <w:ind w:left="2268"/>
        <w:rPr>
          <w:rFonts w:ascii="Arial" w:hAnsi="Arial" w:cs="Arial"/>
        </w:rPr>
      </w:pPr>
      <w:r w:rsidRPr="00B46257">
        <w:rPr>
          <w:rFonts w:ascii="Arial" w:hAnsi="Arial" w:cs="Arial"/>
        </w:rPr>
        <w:t>sekcję C: Informacje na temat polegania na zdolności innych podmiotów</w:t>
      </w:r>
    </w:p>
    <w:p w14:paraId="03514DA8" w14:textId="77777777" w:rsidR="009509E7" w:rsidRPr="00B46257" w:rsidRDefault="009509E7">
      <w:pPr>
        <w:pStyle w:val="Akapitzlist"/>
        <w:widowControl w:val="0"/>
        <w:numPr>
          <w:ilvl w:val="0"/>
          <w:numId w:val="41"/>
        </w:numPr>
        <w:tabs>
          <w:tab w:val="left" w:pos="708"/>
        </w:tabs>
        <w:suppressAutoHyphens/>
        <w:spacing w:line="276" w:lineRule="auto"/>
        <w:ind w:left="2268"/>
        <w:rPr>
          <w:rFonts w:ascii="Arial" w:hAnsi="Arial" w:cs="Arial"/>
        </w:rPr>
      </w:pPr>
      <w:r w:rsidRPr="00B46257">
        <w:rPr>
          <w:rFonts w:ascii="Arial" w:hAnsi="Arial" w:cs="Arial"/>
        </w:rPr>
        <w:t>sekcję D: Informacje dotyczące podwykonawców, na których zdolności wykonawca nie polega</w:t>
      </w:r>
    </w:p>
    <w:p w14:paraId="611CD336" w14:textId="77777777" w:rsidR="009509E7" w:rsidRPr="00B46257" w:rsidRDefault="009509E7">
      <w:pPr>
        <w:pStyle w:val="Akapitzlist"/>
        <w:widowControl w:val="0"/>
        <w:numPr>
          <w:ilvl w:val="0"/>
          <w:numId w:val="40"/>
        </w:numPr>
        <w:tabs>
          <w:tab w:val="left" w:pos="708"/>
        </w:tabs>
        <w:suppressAutoHyphens/>
        <w:spacing w:line="276" w:lineRule="auto"/>
        <w:jc w:val="both"/>
        <w:rPr>
          <w:rFonts w:ascii="Arial" w:hAnsi="Arial" w:cs="Arial"/>
        </w:rPr>
      </w:pPr>
      <w:r w:rsidRPr="00B46257">
        <w:rPr>
          <w:rFonts w:ascii="Arial" w:hAnsi="Arial" w:cs="Arial"/>
        </w:rPr>
        <w:t>Część III: Podstawy wykluczenia:</w:t>
      </w:r>
    </w:p>
    <w:p w14:paraId="29DFACC4" w14:textId="77777777" w:rsidR="009509E7" w:rsidRPr="00B46257" w:rsidRDefault="009509E7">
      <w:pPr>
        <w:pStyle w:val="Akapitzlist"/>
        <w:widowControl w:val="0"/>
        <w:numPr>
          <w:ilvl w:val="0"/>
          <w:numId w:val="42"/>
        </w:numPr>
        <w:tabs>
          <w:tab w:val="left" w:pos="708"/>
        </w:tabs>
        <w:suppressAutoHyphens/>
        <w:spacing w:line="276" w:lineRule="auto"/>
        <w:ind w:left="2268"/>
        <w:jc w:val="both"/>
        <w:rPr>
          <w:rFonts w:ascii="Arial" w:hAnsi="Arial" w:cs="Arial"/>
        </w:rPr>
      </w:pPr>
      <w:r w:rsidRPr="00B46257">
        <w:rPr>
          <w:rFonts w:ascii="Arial" w:hAnsi="Arial" w:cs="Arial"/>
        </w:rPr>
        <w:t>sekcję A: Podstawy związane z wyrokami skazującymi za przestępstwo</w:t>
      </w:r>
    </w:p>
    <w:p w14:paraId="04F3A623" w14:textId="77777777" w:rsidR="009509E7" w:rsidRPr="00B46257" w:rsidRDefault="009509E7">
      <w:pPr>
        <w:pStyle w:val="Akapitzlist"/>
        <w:widowControl w:val="0"/>
        <w:numPr>
          <w:ilvl w:val="0"/>
          <w:numId w:val="42"/>
        </w:numPr>
        <w:tabs>
          <w:tab w:val="left" w:pos="708"/>
        </w:tabs>
        <w:suppressAutoHyphens/>
        <w:spacing w:line="276" w:lineRule="auto"/>
        <w:ind w:left="2268"/>
        <w:jc w:val="both"/>
        <w:rPr>
          <w:rFonts w:ascii="Arial" w:hAnsi="Arial" w:cs="Arial"/>
        </w:rPr>
      </w:pPr>
      <w:r w:rsidRPr="00B46257">
        <w:rPr>
          <w:rFonts w:ascii="Arial" w:hAnsi="Arial" w:cs="Arial"/>
        </w:rPr>
        <w:t>sekcję B: Podstawy związane z płatnością podatków lub składek na ubezpieczenie społeczne</w:t>
      </w:r>
    </w:p>
    <w:p w14:paraId="12393268" w14:textId="77777777" w:rsidR="009509E7" w:rsidRPr="00B46257" w:rsidRDefault="009509E7">
      <w:pPr>
        <w:pStyle w:val="Akapitzlist"/>
        <w:widowControl w:val="0"/>
        <w:numPr>
          <w:ilvl w:val="0"/>
          <w:numId w:val="42"/>
        </w:numPr>
        <w:tabs>
          <w:tab w:val="left" w:pos="708"/>
        </w:tabs>
        <w:suppressAutoHyphens/>
        <w:spacing w:line="276" w:lineRule="auto"/>
        <w:ind w:left="2268"/>
        <w:jc w:val="both"/>
        <w:rPr>
          <w:rFonts w:ascii="Arial" w:hAnsi="Arial" w:cs="Arial"/>
        </w:rPr>
      </w:pPr>
      <w:r w:rsidRPr="00B46257">
        <w:rPr>
          <w:rFonts w:ascii="Arial" w:hAnsi="Arial" w:cs="Arial"/>
        </w:rPr>
        <w:t>sekcję C: Podstawy związane z niewypłacalnością, konfliktem interesów lub wykroczeniami zawodowymi, ograniczając się w ramach sekcji C do oświadczeń, w zakresie wskazanym poniżej:</w:t>
      </w:r>
    </w:p>
    <w:p w14:paraId="7F6D82C3" w14:textId="77777777" w:rsidR="00184CD6" w:rsidRPr="00184CD6" w:rsidRDefault="00184CD6" w:rsidP="00184CD6">
      <w:pPr>
        <w:pStyle w:val="Akapitzlist"/>
        <w:numPr>
          <w:ilvl w:val="5"/>
          <w:numId w:val="44"/>
        </w:numPr>
        <w:spacing w:line="276" w:lineRule="auto"/>
        <w:ind w:hanging="228"/>
        <w:jc w:val="both"/>
        <w:rPr>
          <w:rFonts w:ascii="Arial" w:hAnsi="Arial" w:cs="Arial"/>
        </w:rPr>
      </w:pPr>
      <w:r w:rsidRPr="00184CD6">
        <w:rPr>
          <w:rFonts w:ascii="Arial" w:hAnsi="Arial" w:cs="Arial"/>
        </w:rPr>
        <w:t xml:space="preserve">„porozumienia z innymi wykonawcami mające na celu zakłócenie </w:t>
      </w:r>
    </w:p>
    <w:p w14:paraId="273E6ACD" w14:textId="77777777" w:rsidR="00184CD6" w:rsidRPr="00184CD6" w:rsidRDefault="00184CD6" w:rsidP="00184CD6">
      <w:pPr>
        <w:pStyle w:val="Akapitzlist"/>
        <w:spacing w:line="276" w:lineRule="auto"/>
        <w:ind w:left="2638"/>
        <w:jc w:val="both"/>
        <w:rPr>
          <w:rFonts w:ascii="Arial" w:hAnsi="Arial" w:cs="Arial"/>
        </w:rPr>
      </w:pPr>
      <w:r w:rsidRPr="00184CD6">
        <w:rPr>
          <w:rFonts w:ascii="Arial" w:hAnsi="Arial" w:cs="Arial"/>
        </w:rPr>
        <w:t xml:space="preserve">konkurencji” </w:t>
      </w:r>
    </w:p>
    <w:p w14:paraId="6AC25F68" w14:textId="1C2DA761" w:rsidR="00184CD6" w:rsidRPr="00184CD6" w:rsidRDefault="00184CD6" w:rsidP="00184CD6">
      <w:pPr>
        <w:pStyle w:val="Akapitzlist"/>
        <w:numPr>
          <w:ilvl w:val="5"/>
          <w:numId w:val="44"/>
        </w:numPr>
        <w:spacing w:line="276" w:lineRule="auto"/>
        <w:ind w:hanging="228"/>
        <w:jc w:val="both"/>
        <w:rPr>
          <w:rFonts w:ascii="Arial" w:hAnsi="Arial" w:cs="Arial"/>
        </w:rPr>
      </w:pPr>
      <w:r w:rsidRPr="00184CD6">
        <w:rPr>
          <w:rFonts w:ascii="Arial" w:hAnsi="Arial" w:cs="Arial"/>
        </w:rPr>
        <w:t xml:space="preserve">„bezpośrednie lub pośrednie zaangażowanie w przygotowanie  przedmiotowego postępowania o udzielenie zamówienia” </w:t>
      </w:r>
    </w:p>
    <w:p w14:paraId="65F306D8" w14:textId="1F2AEE2A" w:rsidR="00184CD6" w:rsidRPr="00184CD6" w:rsidRDefault="00184CD6" w:rsidP="00184CD6">
      <w:pPr>
        <w:pStyle w:val="Akapitzlist"/>
        <w:numPr>
          <w:ilvl w:val="5"/>
          <w:numId w:val="44"/>
        </w:numPr>
        <w:spacing w:line="276" w:lineRule="auto"/>
        <w:ind w:hanging="228"/>
        <w:jc w:val="both"/>
        <w:rPr>
          <w:rFonts w:ascii="Arial" w:hAnsi="Arial" w:cs="Arial"/>
        </w:rPr>
      </w:pPr>
      <w:r w:rsidRPr="00184CD6">
        <w:rPr>
          <w:rFonts w:ascii="Arial" w:hAnsi="Arial" w:cs="Arial"/>
        </w:rPr>
        <w:t>rozwiązanie umowy przed czasem, odszkodowania lub inne porównywalne sankcje</w:t>
      </w:r>
    </w:p>
    <w:p w14:paraId="6844E7EE" w14:textId="3FE26F40" w:rsidR="009509E7" w:rsidRPr="00B46257" w:rsidRDefault="009509E7">
      <w:pPr>
        <w:pStyle w:val="Akapitzlist"/>
        <w:numPr>
          <w:ilvl w:val="5"/>
          <w:numId w:val="44"/>
        </w:numPr>
        <w:spacing w:line="276" w:lineRule="auto"/>
        <w:ind w:hanging="228"/>
        <w:jc w:val="both"/>
        <w:rPr>
          <w:rFonts w:ascii="Arial" w:hAnsi="Arial" w:cs="Arial"/>
        </w:rPr>
      </w:pPr>
      <w:r w:rsidRPr="00B46257">
        <w:rPr>
          <w:rFonts w:ascii="Arial" w:hAnsi="Arial" w:cs="Arial"/>
        </w:rPr>
        <w:t>„winien wprowadzenia w błąd, zatajenia informacji lub niemożności przedstawienia wymaganych dokumentów lub uzyskania poufnych informacji na temat przedmiotowego postępowania”</w:t>
      </w:r>
    </w:p>
    <w:p w14:paraId="1070C204" w14:textId="045F064B" w:rsidR="00184CD6" w:rsidRPr="00B46257" w:rsidRDefault="00184CD6">
      <w:pPr>
        <w:pStyle w:val="Akapitzlist"/>
        <w:widowControl w:val="0"/>
        <w:numPr>
          <w:ilvl w:val="0"/>
          <w:numId w:val="43"/>
        </w:numPr>
        <w:suppressAutoHyphens/>
        <w:spacing w:line="276" w:lineRule="auto"/>
        <w:ind w:left="2268"/>
        <w:jc w:val="both"/>
        <w:rPr>
          <w:rFonts w:ascii="Arial" w:hAnsi="Arial" w:cs="Arial"/>
        </w:rPr>
      </w:pPr>
      <w:r w:rsidRPr="00184CD6">
        <w:rPr>
          <w:rFonts w:ascii="Arial" w:hAnsi="Arial" w:cs="Arial"/>
        </w:rPr>
        <w:t xml:space="preserve">sekcję D: Podstawy wykluczenia o charakterze wyłącznie krajowym - (sekcja D odnosi się do podstawy wykluczenia zawartej w art. 108 ust.1 pkt 1 lit. c w zakresie skazania za przestępstwo, o którym mowa w art. 47 ustawy o sporcie oraz innych przestępstw wymienionych w art. 108 ust. 1 pkt 1 lit c ustawy, w art. 108 ust. 1 pkt 1 lit. g i lit. h i pkt 2 (w zakresie lit. g i h) ustawy i art. 108 </w:t>
      </w:r>
      <w:r w:rsidRPr="00184CD6">
        <w:rPr>
          <w:rFonts w:ascii="Arial" w:hAnsi="Arial" w:cs="Arial"/>
        </w:rPr>
        <w:lastRenderedPageBreak/>
        <w:t>ust. 1 pkt 4 ustawy, a także w art. 7 ust. 1 ustawy z dnia 13 kwietnia 2022r. o szczególnych rozwiązaniach w zakresie przeciwdziałania wspieraniu agresji na Ukrainę oraz służących ochronie bezpieczeństwa narodowego)</w:t>
      </w:r>
    </w:p>
    <w:p w14:paraId="45424B27" w14:textId="77777777" w:rsidR="009509E7" w:rsidRPr="00B46257" w:rsidRDefault="009509E7">
      <w:pPr>
        <w:pStyle w:val="Akapitzlist"/>
        <w:widowControl w:val="0"/>
        <w:numPr>
          <w:ilvl w:val="0"/>
          <w:numId w:val="40"/>
        </w:numPr>
        <w:suppressAutoHyphens/>
        <w:spacing w:line="276" w:lineRule="auto"/>
        <w:jc w:val="both"/>
        <w:rPr>
          <w:rFonts w:ascii="Arial" w:hAnsi="Arial" w:cs="Arial"/>
        </w:rPr>
      </w:pPr>
      <w:r w:rsidRPr="00B46257">
        <w:rPr>
          <w:rFonts w:ascii="Arial" w:hAnsi="Arial" w:cs="Arial"/>
        </w:rPr>
        <w:t xml:space="preserve">Część IV: Kryteria kwalifikacji: </w:t>
      </w:r>
    </w:p>
    <w:p w14:paraId="1B49F462" w14:textId="77777777" w:rsidR="009509E7" w:rsidRPr="00B46257" w:rsidRDefault="009509E7">
      <w:pPr>
        <w:pStyle w:val="Akapitzlist"/>
        <w:widowControl w:val="0"/>
        <w:numPr>
          <w:ilvl w:val="0"/>
          <w:numId w:val="43"/>
        </w:numPr>
        <w:suppressAutoHyphens/>
        <w:spacing w:line="276" w:lineRule="auto"/>
        <w:ind w:left="2268"/>
        <w:jc w:val="both"/>
        <w:rPr>
          <w:rFonts w:ascii="Arial" w:hAnsi="Arial" w:cs="Arial"/>
        </w:rPr>
      </w:pPr>
      <w:r w:rsidRPr="00B46257">
        <w:rPr>
          <w:rFonts w:ascii="Arial" w:hAnsi="Arial" w:cs="Arial"/>
        </w:rPr>
        <w:t>sekcja ɑ: Ogólne oświadczenie dotyczące wszystkich kryteriów kwalifikacji</w:t>
      </w:r>
    </w:p>
    <w:p w14:paraId="7F310593" w14:textId="7E7B7B71" w:rsidR="009509E7" w:rsidRPr="00B46257" w:rsidRDefault="009509E7">
      <w:pPr>
        <w:pStyle w:val="Akapitzlist"/>
        <w:widowControl w:val="0"/>
        <w:numPr>
          <w:ilvl w:val="0"/>
          <w:numId w:val="40"/>
        </w:numPr>
        <w:tabs>
          <w:tab w:val="left" w:pos="708"/>
        </w:tabs>
        <w:suppressAutoHyphens/>
        <w:spacing w:line="276" w:lineRule="auto"/>
        <w:jc w:val="both"/>
        <w:rPr>
          <w:rFonts w:ascii="Arial" w:hAnsi="Arial" w:cs="Arial"/>
        </w:rPr>
      </w:pPr>
      <w:r w:rsidRPr="00B46257">
        <w:rPr>
          <w:rFonts w:ascii="Arial" w:hAnsi="Arial" w:cs="Arial"/>
        </w:rPr>
        <w:t>Część VI: Oświadczenia końcowe (należy wskazać datę, miejsce).</w:t>
      </w:r>
    </w:p>
    <w:p w14:paraId="623BAA8A" w14:textId="77777777" w:rsidR="009509E7" w:rsidRPr="009509E7" w:rsidRDefault="009509E7" w:rsidP="009509E7">
      <w:pPr>
        <w:pStyle w:val="Akapitzlist"/>
        <w:widowControl w:val="0"/>
        <w:tabs>
          <w:tab w:val="left" w:pos="708"/>
        </w:tabs>
        <w:suppressAutoHyphens/>
        <w:spacing w:line="276" w:lineRule="auto"/>
        <w:ind w:left="1800"/>
        <w:jc w:val="both"/>
        <w:rPr>
          <w:rFonts w:ascii="Arial" w:hAnsi="Arial" w:cs="Arial"/>
          <w:color w:val="FF0000"/>
        </w:rPr>
      </w:pPr>
    </w:p>
    <w:p w14:paraId="6C960F7B" w14:textId="77777777" w:rsidR="009509E7" w:rsidRPr="00D83D7B" w:rsidRDefault="009509E7" w:rsidP="009509E7">
      <w:pPr>
        <w:pStyle w:val="Akapitzlist"/>
        <w:numPr>
          <w:ilvl w:val="0"/>
          <w:numId w:val="5"/>
        </w:numPr>
        <w:spacing w:line="276" w:lineRule="auto"/>
        <w:jc w:val="both"/>
        <w:rPr>
          <w:rFonts w:ascii="Arial" w:hAnsi="Arial" w:cs="Arial"/>
        </w:rPr>
      </w:pPr>
      <w:r w:rsidRPr="00D83D7B">
        <w:rPr>
          <w:rFonts w:ascii="Arial" w:hAnsi="Arial" w:cs="Arial"/>
        </w:rPr>
        <w:t>W przypadku wspólnego ubiegania się o zamówienie przez Wykonawców, oświadczenie, o którym mowa powyżej w pkt. 1, składa każdy z Wykonawców. Oświadczenia te potwierdzają brak podstaw wykluczenia oraz spełnianie warunków udziału w postępowaniu w zakresie, w jakim każdy z Wykonawców wykazuje spełnianie warunków udziału w postępowaniu.</w:t>
      </w:r>
      <w:r w:rsidRPr="00D83D7B">
        <w:rPr>
          <w:rFonts w:ascii="Arial" w:hAnsi="Arial" w:cs="Arial"/>
          <w:color w:val="000000"/>
        </w:rPr>
        <w:t xml:space="preserve"> Ponadto, wykonawcy wspólnie ubiegający się o zamówienie składają oświadczenie, o którym mowa w art. 117 ust. 4 </w:t>
      </w:r>
      <w:proofErr w:type="spellStart"/>
      <w:r w:rsidRPr="00D83D7B">
        <w:rPr>
          <w:rFonts w:ascii="Arial" w:hAnsi="Arial" w:cs="Arial"/>
          <w:color w:val="000000"/>
        </w:rPr>
        <w:t>Pzp</w:t>
      </w:r>
      <w:proofErr w:type="spellEnd"/>
      <w:r w:rsidRPr="00D83D7B">
        <w:rPr>
          <w:rFonts w:ascii="Arial" w:hAnsi="Arial" w:cs="Arial"/>
          <w:b/>
          <w:bCs/>
        </w:rPr>
        <w:t>.</w:t>
      </w:r>
    </w:p>
    <w:p w14:paraId="53DCDE70" w14:textId="77777777" w:rsidR="009509E7" w:rsidRPr="00D83D7B" w:rsidRDefault="009509E7" w:rsidP="009509E7">
      <w:pPr>
        <w:spacing w:line="276" w:lineRule="auto"/>
        <w:jc w:val="both"/>
        <w:rPr>
          <w:rFonts w:ascii="Arial" w:hAnsi="Arial" w:cs="Arial"/>
          <w:sz w:val="22"/>
          <w:szCs w:val="22"/>
        </w:rPr>
      </w:pPr>
    </w:p>
    <w:p w14:paraId="5B4E5929" w14:textId="1A6CA459" w:rsidR="009509E7" w:rsidRPr="00D83D7B" w:rsidRDefault="009509E7" w:rsidP="009509E7">
      <w:pPr>
        <w:pStyle w:val="Akapitzlist"/>
        <w:numPr>
          <w:ilvl w:val="0"/>
          <w:numId w:val="5"/>
        </w:numPr>
        <w:spacing w:line="276" w:lineRule="auto"/>
        <w:jc w:val="both"/>
        <w:rPr>
          <w:rFonts w:ascii="Arial" w:hAnsi="Arial" w:cs="Arial"/>
        </w:rPr>
      </w:pPr>
      <w:r w:rsidRPr="00D83D7B">
        <w:rPr>
          <w:rFonts w:ascii="Arial" w:hAnsi="Arial" w:cs="Arial"/>
        </w:rPr>
        <w:t xml:space="preserve">Wykonawca, w przypadku polegania na zdolnościach lub sytuacji </w:t>
      </w:r>
      <w:bookmarkStart w:id="2" w:name="_Hlk61854852"/>
      <w:r w:rsidRPr="00D83D7B">
        <w:rPr>
          <w:rFonts w:ascii="Arial" w:hAnsi="Arial" w:cs="Arial"/>
        </w:rPr>
        <w:t>podmiotów udostępniających zasoby</w:t>
      </w:r>
      <w:bookmarkEnd w:id="2"/>
      <w:r w:rsidRPr="00D83D7B">
        <w:rPr>
          <w:rFonts w:ascii="Arial" w:hAnsi="Arial" w:cs="Arial"/>
        </w:rPr>
        <w:t xml:space="preserve">, przedstawia oświadczenie JEDZ tego podmiotu, potwierdzające brak podstaw wykluczenia tego podmiotu oraz spełnianie warunków udziału w postępowaniu, w zakresie, w jakim Wykonawca powołuje się na jego zasoby (zobowiązanie podmiotu trzeciego) – zgodnie z </w:t>
      </w:r>
      <w:r w:rsidRPr="00D83D7B">
        <w:rPr>
          <w:rFonts w:ascii="Arial" w:hAnsi="Arial" w:cs="Arial"/>
          <w:b/>
          <w:bCs/>
        </w:rPr>
        <w:t>załącznikiem do SWZ.</w:t>
      </w:r>
    </w:p>
    <w:p w14:paraId="67BF5801" w14:textId="77777777" w:rsidR="009509E7" w:rsidRPr="00D83D7B" w:rsidRDefault="009509E7" w:rsidP="009509E7">
      <w:pPr>
        <w:spacing w:line="276" w:lineRule="auto"/>
        <w:jc w:val="both"/>
        <w:rPr>
          <w:rFonts w:ascii="Arial" w:hAnsi="Arial" w:cs="Arial"/>
          <w:sz w:val="22"/>
          <w:szCs w:val="22"/>
        </w:rPr>
      </w:pPr>
    </w:p>
    <w:p w14:paraId="329FFD99" w14:textId="77777777" w:rsidR="009509E7" w:rsidRPr="00D83D7B" w:rsidRDefault="009509E7" w:rsidP="009509E7">
      <w:pPr>
        <w:pStyle w:val="Akapitzlist"/>
        <w:numPr>
          <w:ilvl w:val="0"/>
          <w:numId w:val="5"/>
        </w:numPr>
        <w:tabs>
          <w:tab w:val="left" w:pos="993"/>
        </w:tabs>
        <w:spacing w:line="276" w:lineRule="auto"/>
        <w:jc w:val="both"/>
        <w:rPr>
          <w:rFonts w:ascii="Arial" w:hAnsi="Arial" w:cs="Arial"/>
        </w:rPr>
      </w:pPr>
      <w:r w:rsidRPr="00D83D7B">
        <w:rPr>
          <w:rFonts w:ascii="Arial" w:hAnsi="Arial" w:cs="Arial"/>
        </w:rPr>
        <w:t>Oświadczenia, o których mowa powyżej w pkt. 1 - 3, składa się, pod rygorem nieważności, w formie elektronicznej (w postaci elektronicznej) opatrzonej kwalifikowanym podpisem elektronicznym.</w:t>
      </w:r>
    </w:p>
    <w:p w14:paraId="63C8AF25" w14:textId="54E9B9C1" w:rsidR="00970412" w:rsidRPr="00926170" w:rsidRDefault="00970412" w:rsidP="00DF6AA7">
      <w:pPr>
        <w:pStyle w:val="Akapitzlist"/>
        <w:spacing w:line="276" w:lineRule="auto"/>
        <w:ind w:left="360"/>
        <w:jc w:val="both"/>
        <w:rPr>
          <w:rFonts w:ascii="Trebuchet MS" w:hAnsi="Trebuchet MS" w:cstheme="majorHAnsi"/>
          <w:sz w:val="22"/>
          <w:szCs w:val="22"/>
        </w:rPr>
      </w:pPr>
    </w:p>
    <w:p w14:paraId="406E7DF9" w14:textId="77777777" w:rsidR="00424B9B" w:rsidRPr="00926170" w:rsidRDefault="00424B9B" w:rsidP="003D7664">
      <w:pPr>
        <w:pStyle w:val="Akapitzlist"/>
        <w:spacing w:line="276" w:lineRule="auto"/>
        <w:ind w:left="0"/>
        <w:jc w:val="center"/>
        <w:rPr>
          <w:rFonts w:ascii="Trebuchet MS" w:hAnsi="Trebuchet MS" w:cstheme="majorHAnsi"/>
          <w:b/>
          <w:bCs/>
          <w:sz w:val="22"/>
          <w:szCs w:val="22"/>
        </w:rPr>
      </w:pPr>
      <w:r w:rsidRPr="00926170">
        <w:rPr>
          <w:rFonts w:ascii="Trebuchet MS" w:hAnsi="Trebuchet MS" w:cstheme="majorHAnsi"/>
          <w:b/>
          <w:bCs/>
          <w:sz w:val="22"/>
          <w:szCs w:val="22"/>
        </w:rPr>
        <w:t xml:space="preserve">Dział </w:t>
      </w:r>
      <w:r w:rsidR="00C55C20" w:rsidRPr="00926170">
        <w:rPr>
          <w:rFonts w:ascii="Trebuchet MS" w:hAnsi="Trebuchet MS" w:cstheme="majorHAnsi"/>
          <w:b/>
          <w:bCs/>
          <w:sz w:val="22"/>
          <w:szCs w:val="22"/>
        </w:rPr>
        <w:t>VII</w:t>
      </w:r>
    </w:p>
    <w:p w14:paraId="59A24746" w14:textId="2659A296" w:rsidR="00424B9B" w:rsidRPr="00D421FA" w:rsidRDefault="00424B9B" w:rsidP="00D421FA">
      <w:pPr>
        <w:pStyle w:val="Akapitzlist"/>
        <w:spacing w:line="276" w:lineRule="auto"/>
        <w:ind w:left="0"/>
        <w:jc w:val="center"/>
        <w:rPr>
          <w:rFonts w:ascii="Trebuchet MS" w:hAnsi="Trebuchet MS" w:cstheme="majorHAnsi"/>
          <w:b/>
          <w:bCs/>
          <w:sz w:val="22"/>
          <w:szCs w:val="22"/>
        </w:rPr>
      </w:pPr>
      <w:r w:rsidRPr="00926170">
        <w:rPr>
          <w:rFonts w:ascii="Trebuchet MS" w:hAnsi="Trebuchet MS" w:cstheme="majorHAnsi"/>
          <w:b/>
          <w:bCs/>
          <w:sz w:val="22"/>
          <w:szCs w:val="22"/>
        </w:rPr>
        <w:t>Informacja o podmiotowych środkach dowodowych</w:t>
      </w:r>
    </w:p>
    <w:p w14:paraId="3D096202" w14:textId="77777777" w:rsidR="009509E7" w:rsidRPr="00B46257" w:rsidRDefault="009509E7" w:rsidP="009509E7">
      <w:pPr>
        <w:pStyle w:val="Akapitzlist"/>
        <w:numPr>
          <w:ilvl w:val="0"/>
          <w:numId w:val="12"/>
        </w:numPr>
        <w:spacing w:line="276" w:lineRule="auto"/>
        <w:jc w:val="both"/>
        <w:rPr>
          <w:rFonts w:ascii="Arial" w:hAnsi="Arial" w:cs="Arial"/>
          <w:bCs/>
        </w:rPr>
      </w:pPr>
      <w:r w:rsidRPr="00B46257">
        <w:rPr>
          <w:rFonts w:ascii="Arial" w:hAnsi="Arial" w:cs="Arial"/>
          <w:bCs/>
        </w:rPr>
        <w:t>Wykonawca, którego oferta zostanie najwyżej oceniona (przed wyborem najkorzystniejszej oferty), w celu wykazania braku podstaw (przesłanek) wykluczenia z postępowania wskazanych w SWZ, na podstawie art. 126 ust. 1 ustawy zostanie wezwany do złożenia w terminie min. 10 dni następujących podmiotowych środków dowodowych (aktualnych na dzień ich złożenia):</w:t>
      </w:r>
    </w:p>
    <w:p w14:paraId="2C01AC69" w14:textId="77777777" w:rsidR="009509E7" w:rsidRPr="00B46257" w:rsidRDefault="009509E7" w:rsidP="009509E7">
      <w:pPr>
        <w:pStyle w:val="Akapitzlist"/>
        <w:numPr>
          <w:ilvl w:val="3"/>
          <w:numId w:val="12"/>
        </w:numPr>
        <w:spacing w:line="276" w:lineRule="auto"/>
        <w:ind w:left="709"/>
        <w:jc w:val="both"/>
        <w:rPr>
          <w:rFonts w:ascii="Arial" w:hAnsi="Arial" w:cs="Arial"/>
        </w:rPr>
      </w:pPr>
      <w:r w:rsidRPr="00B46257">
        <w:rPr>
          <w:rFonts w:ascii="Arial" w:hAnsi="Arial" w:cs="Arial"/>
        </w:rPr>
        <w:t>informacji z Krajowego Rejestru Karnego (wystawionej nie wcześniej niż 6 miesięcy przed jej złożeniem) w zakresie określonym:</w:t>
      </w:r>
    </w:p>
    <w:p w14:paraId="57400F23" w14:textId="77777777" w:rsidR="009509E7" w:rsidRPr="00B46257" w:rsidRDefault="009509E7">
      <w:pPr>
        <w:pStyle w:val="Akapitzlist"/>
        <w:numPr>
          <w:ilvl w:val="0"/>
          <w:numId w:val="46"/>
        </w:numPr>
        <w:ind w:left="1134"/>
        <w:contextualSpacing w:val="0"/>
        <w:rPr>
          <w:rFonts w:ascii="Arial" w:hAnsi="Arial" w:cs="Arial"/>
        </w:rPr>
      </w:pPr>
      <w:r w:rsidRPr="00B46257">
        <w:rPr>
          <w:rFonts w:ascii="Arial" w:hAnsi="Arial" w:cs="Arial"/>
        </w:rPr>
        <w:t>w art. 108 ust. 1 pkt 1 i 2 ustawy,</w:t>
      </w:r>
    </w:p>
    <w:p w14:paraId="4F918722" w14:textId="77777777" w:rsidR="009509E7" w:rsidRPr="00B46257" w:rsidRDefault="009509E7">
      <w:pPr>
        <w:pStyle w:val="Akapitzlist"/>
        <w:numPr>
          <w:ilvl w:val="0"/>
          <w:numId w:val="46"/>
        </w:numPr>
        <w:ind w:left="1134"/>
        <w:contextualSpacing w:val="0"/>
        <w:rPr>
          <w:rFonts w:ascii="Arial" w:hAnsi="Arial" w:cs="Arial"/>
        </w:rPr>
      </w:pPr>
      <w:r w:rsidRPr="00B46257">
        <w:rPr>
          <w:rFonts w:ascii="Arial" w:hAnsi="Arial" w:cs="Arial"/>
        </w:rPr>
        <w:t xml:space="preserve">w art. 108 ust. 1 pkt 4 ustawy, </w:t>
      </w:r>
    </w:p>
    <w:p w14:paraId="26FBBCDC" w14:textId="77777777" w:rsidR="009509E7" w:rsidRPr="00B46257" w:rsidRDefault="009509E7" w:rsidP="009509E7">
      <w:pPr>
        <w:pStyle w:val="Akapitzlist"/>
        <w:numPr>
          <w:ilvl w:val="3"/>
          <w:numId w:val="12"/>
        </w:numPr>
        <w:spacing w:line="276" w:lineRule="auto"/>
        <w:ind w:left="709"/>
        <w:jc w:val="both"/>
        <w:rPr>
          <w:rFonts w:ascii="Arial" w:hAnsi="Arial" w:cs="Arial"/>
        </w:rPr>
      </w:pPr>
      <w:r w:rsidRPr="00B46257">
        <w:rPr>
          <w:rFonts w:ascii="Arial" w:hAnsi="Arial" w:cs="Arial"/>
          <w:bCs/>
        </w:rPr>
        <w:t>oświadczenia Wykonawcy,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Pr="00B46257">
        <w:rPr>
          <w:rFonts w:ascii="Arial" w:hAnsi="Arial" w:cs="Arial"/>
        </w:rPr>
        <w:t>;</w:t>
      </w:r>
    </w:p>
    <w:p w14:paraId="228903FD" w14:textId="77777777" w:rsidR="009509E7" w:rsidRPr="00B46257" w:rsidRDefault="009509E7" w:rsidP="009509E7">
      <w:pPr>
        <w:pStyle w:val="Akapitzlist"/>
        <w:numPr>
          <w:ilvl w:val="3"/>
          <w:numId w:val="12"/>
        </w:numPr>
        <w:spacing w:line="276" w:lineRule="auto"/>
        <w:ind w:left="709"/>
        <w:jc w:val="both"/>
        <w:rPr>
          <w:rFonts w:ascii="Arial" w:hAnsi="Arial" w:cs="Arial"/>
        </w:rPr>
      </w:pPr>
      <w:r w:rsidRPr="00B46257">
        <w:rPr>
          <w:rFonts w:ascii="Arial" w:hAnsi="Arial" w:cs="Arial"/>
        </w:rPr>
        <w:t>oświadczenia wykonawcy o aktualności informacji zawartych w oświadczeniu, o którym mowa w art. 125 ust. 1 ustawy, w zakresie podstaw wykluczenia z postępowania wskazanych przez zamawiającego, o których mowa w:</w:t>
      </w:r>
    </w:p>
    <w:p w14:paraId="7D6ABFFF" w14:textId="77777777" w:rsidR="009509E7" w:rsidRPr="00B46257" w:rsidRDefault="009509E7">
      <w:pPr>
        <w:pStyle w:val="Akapitzlist"/>
        <w:numPr>
          <w:ilvl w:val="0"/>
          <w:numId w:val="47"/>
        </w:numPr>
        <w:ind w:left="1134"/>
        <w:contextualSpacing w:val="0"/>
        <w:rPr>
          <w:rFonts w:ascii="Arial" w:hAnsi="Arial" w:cs="Arial"/>
        </w:rPr>
      </w:pPr>
      <w:r w:rsidRPr="00B46257">
        <w:rPr>
          <w:rFonts w:ascii="Arial" w:hAnsi="Arial" w:cs="Arial"/>
        </w:rPr>
        <w:t>art. 108 ust. 1 pkt 3 ustawy,</w:t>
      </w:r>
    </w:p>
    <w:p w14:paraId="03549798" w14:textId="77777777" w:rsidR="009509E7" w:rsidRPr="00B46257" w:rsidRDefault="009509E7">
      <w:pPr>
        <w:pStyle w:val="Akapitzlist"/>
        <w:numPr>
          <w:ilvl w:val="0"/>
          <w:numId w:val="47"/>
        </w:numPr>
        <w:ind w:left="1134"/>
        <w:contextualSpacing w:val="0"/>
        <w:rPr>
          <w:rFonts w:ascii="Arial" w:hAnsi="Arial" w:cs="Arial"/>
        </w:rPr>
      </w:pPr>
      <w:r w:rsidRPr="00B46257">
        <w:rPr>
          <w:rFonts w:ascii="Arial" w:hAnsi="Arial" w:cs="Arial"/>
        </w:rPr>
        <w:t>art. 108 ust. 1 pkt 4 ustawy, dotyczących orzeczenia zakazu ubiegania się o zamówienie publiczne tytułem środka zapobiegawczego,</w:t>
      </w:r>
    </w:p>
    <w:p w14:paraId="5F4862BB" w14:textId="77777777" w:rsidR="009509E7" w:rsidRPr="00B46257" w:rsidRDefault="009509E7">
      <w:pPr>
        <w:pStyle w:val="Akapitzlist"/>
        <w:numPr>
          <w:ilvl w:val="0"/>
          <w:numId w:val="47"/>
        </w:numPr>
        <w:ind w:left="1134"/>
        <w:contextualSpacing w:val="0"/>
        <w:rPr>
          <w:rFonts w:ascii="Arial" w:hAnsi="Arial" w:cs="Arial"/>
        </w:rPr>
      </w:pPr>
      <w:r w:rsidRPr="00B46257">
        <w:rPr>
          <w:rFonts w:ascii="Arial" w:hAnsi="Arial" w:cs="Arial"/>
        </w:rPr>
        <w:t>art. 108 ust. 1 pkt 5 ustawy, dotyczących zawarcia z innymi wykonawcami porozumienia mającego na celu zakłócenie konkurencji,</w:t>
      </w:r>
    </w:p>
    <w:p w14:paraId="770088D5" w14:textId="77777777" w:rsidR="009509E7" w:rsidRPr="00B46257" w:rsidRDefault="009509E7">
      <w:pPr>
        <w:pStyle w:val="Akapitzlist"/>
        <w:numPr>
          <w:ilvl w:val="0"/>
          <w:numId w:val="47"/>
        </w:numPr>
        <w:ind w:left="1134"/>
        <w:contextualSpacing w:val="0"/>
        <w:rPr>
          <w:rFonts w:ascii="Arial" w:hAnsi="Arial" w:cs="Arial"/>
        </w:rPr>
      </w:pPr>
      <w:r w:rsidRPr="00B46257">
        <w:rPr>
          <w:rFonts w:ascii="Arial" w:hAnsi="Arial" w:cs="Arial"/>
        </w:rPr>
        <w:t>art. 108 ust. 1 pkt 6 ustawy,</w:t>
      </w:r>
    </w:p>
    <w:p w14:paraId="6A8E4F9C" w14:textId="16EC8CFC" w:rsidR="009509E7" w:rsidRPr="00B46257" w:rsidRDefault="009509E7">
      <w:pPr>
        <w:pStyle w:val="Akapitzlist"/>
        <w:numPr>
          <w:ilvl w:val="0"/>
          <w:numId w:val="47"/>
        </w:numPr>
        <w:ind w:left="1134"/>
        <w:contextualSpacing w:val="0"/>
        <w:rPr>
          <w:rFonts w:ascii="Arial" w:hAnsi="Arial" w:cs="Arial"/>
        </w:rPr>
      </w:pPr>
      <w:r w:rsidRPr="00B46257">
        <w:rPr>
          <w:rFonts w:ascii="Arial" w:hAnsi="Arial" w:cs="Arial"/>
        </w:rPr>
        <w:t xml:space="preserve">art. 109 ust. 1 pkt </w:t>
      </w:r>
      <w:r w:rsidR="00EF58DD">
        <w:rPr>
          <w:rFonts w:ascii="Arial" w:hAnsi="Arial" w:cs="Arial"/>
        </w:rPr>
        <w:t xml:space="preserve">4), </w:t>
      </w:r>
      <w:r w:rsidR="002910A8" w:rsidRPr="00B46257">
        <w:rPr>
          <w:rFonts w:ascii="Arial" w:hAnsi="Arial" w:cs="Arial"/>
        </w:rPr>
        <w:t>7</w:t>
      </w:r>
      <w:r w:rsidRPr="00B46257">
        <w:rPr>
          <w:rFonts w:ascii="Arial" w:hAnsi="Arial" w:cs="Arial"/>
        </w:rPr>
        <w:t xml:space="preserve">), 8), 10)  </w:t>
      </w:r>
    </w:p>
    <w:p w14:paraId="03E60167" w14:textId="77777777" w:rsidR="009509E7" w:rsidRPr="00B46257" w:rsidRDefault="009509E7" w:rsidP="009509E7">
      <w:pPr>
        <w:pStyle w:val="Akapitzlist"/>
        <w:spacing w:line="276" w:lineRule="auto"/>
        <w:ind w:left="284"/>
        <w:jc w:val="both"/>
        <w:rPr>
          <w:rFonts w:ascii="Arial" w:hAnsi="Arial" w:cs="Arial"/>
          <w:bCs/>
        </w:rPr>
      </w:pPr>
      <w:r w:rsidRPr="00B46257">
        <w:rPr>
          <w:rFonts w:ascii="Arial" w:hAnsi="Arial" w:cs="Arial"/>
          <w:bCs/>
        </w:rPr>
        <w:t>Uwaga: W przypadku wspólnego ubiegania się o zamówienie przez Wykonawców, oświadczenia i dokumenty w zakresie pkt 1 składa każdy z Wykonawców wspólnie ubiegających się o zamówienie.</w:t>
      </w:r>
    </w:p>
    <w:p w14:paraId="0189CBDD" w14:textId="77777777" w:rsidR="00BB59A0" w:rsidRPr="00B46257" w:rsidRDefault="00BB59A0" w:rsidP="00BB59A0">
      <w:pPr>
        <w:pStyle w:val="Akapitzlist"/>
        <w:tabs>
          <w:tab w:val="left" w:pos="993"/>
          <w:tab w:val="left" w:pos="1134"/>
        </w:tabs>
        <w:spacing w:line="276" w:lineRule="auto"/>
        <w:jc w:val="both"/>
        <w:rPr>
          <w:rFonts w:ascii="Arial" w:hAnsi="Arial" w:cs="Arial"/>
          <w:bCs/>
        </w:rPr>
      </w:pPr>
    </w:p>
    <w:p w14:paraId="158BC1DE" w14:textId="77777777" w:rsidR="00EF58DD" w:rsidRDefault="009509E7" w:rsidP="009509E7">
      <w:pPr>
        <w:pStyle w:val="Akapitzlist"/>
        <w:numPr>
          <w:ilvl w:val="0"/>
          <w:numId w:val="12"/>
        </w:numPr>
        <w:spacing w:line="276" w:lineRule="auto"/>
        <w:jc w:val="both"/>
        <w:rPr>
          <w:rFonts w:ascii="Arial" w:hAnsi="Arial" w:cs="Arial"/>
        </w:rPr>
      </w:pPr>
      <w:r w:rsidRPr="00B46257">
        <w:rPr>
          <w:rFonts w:ascii="Arial" w:hAnsi="Arial" w:cs="Arial"/>
        </w:rPr>
        <w:lastRenderedPageBreak/>
        <w:t>Wykonawca, którego oferta zostanie najwyżej oceniona, w celu wykazania spełniania warunków udziału w postępowaniu (określonych przez Zamawiającego w pkt. 3 niniejszego rozdziału SWZ), na podstawie art. 126 ust. 1 ustawy zostanie wezwany do złożenia w terminie min. 10 dni następujących podmiotowych środków dowodowych (aktualnych na dzień ich złożenia)</w:t>
      </w:r>
      <w:r w:rsidR="00EF58DD">
        <w:rPr>
          <w:rFonts w:ascii="Arial" w:hAnsi="Arial" w:cs="Arial"/>
        </w:rPr>
        <w:t>:</w:t>
      </w:r>
    </w:p>
    <w:p w14:paraId="18CF9CC3" w14:textId="77777777" w:rsidR="00EF58DD" w:rsidRDefault="009509E7">
      <w:pPr>
        <w:pStyle w:val="Akapitzlist"/>
        <w:numPr>
          <w:ilvl w:val="1"/>
          <w:numId w:val="38"/>
        </w:numPr>
        <w:spacing w:line="276" w:lineRule="auto"/>
        <w:ind w:left="851"/>
        <w:jc w:val="both"/>
        <w:rPr>
          <w:rFonts w:ascii="Arial" w:hAnsi="Arial" w:cs="Arial"/>
        </w:rPr>
      </w:pPr>
      <w:r w:rsidRPr="00B46257">
        <w:rPr>
          <w:rFonts w:ascii="Arial" w:hAnsi="Arial" w:cs="Arial"/>
        </w:rPr>
        <w:t>wykazu usług wykonanych nie wcześniej niż w okresie ostatnich 3 lat przed upływem terminu składania ofert, a jeżeli okres prowadzenia działalności jest krótszy w tym okresie, wraz z podaniem ich rodzaju, wartości, daty, miejsca wykonania i podmiotów, na rzecz których usługi te zostały wykonane zgodnie z  załącznikiem do SWZ;</w:t>
      </w:r>
    </w:p>
    <w:p w14:paraId="6F1AFD3C" w14:textId="35E477AB" w:rsidR="00EF58DD" w:rsidRPr="00EF58DD" w:rsidRDefault="00EF58DD">
      <w:pPr>
        <w:pStyle w:val="Akapitzlist"/>
        <w:numPr>
          <w:ilvl w:val="1"/>
          <w:numId w:val="38"/>
        </w:numPr>
        <w:spacing w:line="276" w:lineRule="auto"/>
        <w:ind w:left="851"/>
        <w:jc w:val="both"/>
        <w:rPr>
          <w:rFonts w:ascii="Arial" w:hAnsi="Arial" w:cs="Arial"/>
        </w:rPr>
      </w:pPr>
      <w:r w:rsidRPr="00EF58DD">
        <w:rPr>
          <w:rFonts w:ascii="Arial" w:hAnsi="Arial" w:cs="Arial"/>
          <w:bCs/>
        </w:rPr>
        <w:t xml:space="preserve">Kopia aktualnej </w:t>
      </w:r>
      <w:r w:rsidRPr="00EF58DD">
        <w:rPr>
          <w:rFonts w:ascii="Arial" w:hAnsi="Arial" w:cs="Arial"/>
        </w:rPr>
        <w:t>koncesji na prowadzenie działalności gospodarczej w zakresie obrotu (sprzedaży) gazu ziemnego, wydaną przez Prezesa Urzędu Regulacji Energetyki.</w:t>
      </w:r>
    </w:p>
    <w:p w14:paraId="3D09B16F" w14:textId="77777777" w:rsidR="00BB59A0" w:rsidRPr="00926170" w:rsidRDefault="00BB59A0" w:rsidP="00EF58DD">
      <w:pPr>
        <w:autoSpaceDE w:val="0"/>
        <w:autoSpaceDN w:val="0"/>
        <w:adjustRightInd w:val="0"/>
        <w:spacing w:line="276" w:lineRule="auto"/>
        <w:jc w:val="both"/>
        <w:rPr>
          <w:rFonts w:ascii="Arial" w:hAnsi="Arial" w:cs="Arial"/>
        </w:rPr>
      </w:pPr>
    </w:p>
    <w:p w14:paraId="6C5C44B6" w14:textId="6B0731AE" w:rsidR="00D50306" w:rsidRPr="00B46257" w:rsidRDefault="00BB59A0">
      <w:pPr>
        <w:pStyle w:val="Akapitzlist"/>
        <w:numPr>
          <w:ilvl w:val="0"/>
          <w:numId w:val="12"/>
        </w:numPr>
        <w:spacing w:line="276" w:lineRule="auto"/>
        <w:jc w:val="both"/>
        <w:rPr>
          <w:rFonts w:ascii="Arial" w:hAnsi="Arial" w:cs="Arial"/>
          <w:b/>
        </w:rPr>
      </w:pPr>
      <w:r w:rsidRPr="00B46257">
        <w:rPr>
          <w:rFonts w:ascii="Arial" w:hAnsi="Arial" w:cs="Arial"/>
          <w:b/>
        </w:rPr>
        <w:t>Dokumenty podmiotowe Wykonawcy mającego siedzibę lub miejsce zamieszkania poza RP.</w:t>
      </w:r>
    </w:p>
    <w:p w14:paraId="6C6F6D4D" w14:textId="77777777" w:rsidR="00D50306" w:rsidRPr="00B46257" w:rsidRDefault="00BB59A0">
      <w:pPr>
        <w:pStyle w:val="Akapitzlist"/>
        <w:numPr>
          <w:ilvl w:val="1"/>
          <w:numId w:val="13"/>
        </w:numPr>
        <w:spacing w:line="276" w:lineRule="auto"/>
        <w:ind w:left="709"/>
        <w:jc w:val="both"/>
        <w:rPr>
          <w:rFonts w:ascii="Arial" w:hAnsi="Arial" w:cs="Arial"/>
        </w:rPr>
      </w:pPr>
      <w:r w:rsidRPr="00B46257">
        <w:rPr>
          <w:rFonts w:ascii="Arial" w:hAnsi="Arial" w:cs="Arial"/>
        </w:rPr>
        <w:t>Jeżeli Wykonawca ma siedzibę lub miejsce zamieszkania poza terytorium Rzeczypospolitej Polskiej, zamiast informacji z Krajowego Rejestru Karnego, w zakresie określonym w art. 108 ust. 1 pkt 1, 2 i 4 - składa informację z odpowiedniego rejestru, takiego jak rejestr sądowy, albo, w przypadku braku takiego rejestru, inny równoważny dokument wydany przez właściwy organ sądowy lub administracyjny kraju, w którym wykonawca ma siedzibę lub miejsce zamieszkania;</w:t>
      </w:r>
    </w:p>
    <w:p w14:paraId="11BD7F20" w14:textId="77777777" w:rsidR="00D50306" w:rsidRPr="00B46257" w:rsidRDefault="00BB59A0">
      <w:pPr>
        <w:pStyle w:val="Akapitzlist"/>
        <w:numPr>
          <w:ilvl w:val="1"/>
          <w:numId w:val="13"/>
        </w:numPr>
        <w:spacing w:line="276" w:lineRule="auto"/>
        <w:ind w:left="709"/>
        <w:jc w:val="both"/>
        <w:rPr>
          <w:rFonts w:ascii="Arial" w:hAnsi="Arial" w:cs="Arial"/>
        </w:rPr>
      </w:pPr>
      <w:r w:rsidRPr="00B46257">
        <w:rPr>
          <w:rFonts w:ascii="Arial" w:hAnsi="Arial" w:cs="Arial"/>
        </w:rPr>
        <w:t xml:space="preserve">Dokument, o którym mowa w ust. </w:t>
      </w:r>
      <w:r w:rsidR="00D50306" w:rsidRPr="00B46257">
        <w:rPr>
          <w:rFonts w:ascii="Arial" w:hAnsi="Arial" w:cs="Arial"/>
        </w:rPr>
        <w:t>3</w:t>
      </w:r>
      <w:r w:rsidRPr="00B46257">
        <w:rPr>
          <w:rFonts w:ascii="Arial" w:hAnsi="Arial" w:cs="Arial"/>
        </w:rPr>
        <w:t xml:space="preserve">.1. pkt 1, powinien być wystawiony nie wcześniej niż 6 miesięcy przed jego złożeniem. </w:t>
      </w:r>
    </w:p>
    <w:p w14:paraId="3AE5F1E4" w14:textId="6D9B1FB5" w:rsidR="00BB59A0" w:rsidRPr="00B46257" w:rsidRDefault="00BB59A0">
      <w:pPr>
        <w:pStyle w:val="Akapitzlist"/>
        <w:numPr>
          <w:ilvl w:val="1"/>
          <w:numId w:val="13"/>
        </w:numPr>
        <w:spacing w:line="276" w:lineRule="auto"/>
        <w:ind w:left="709"/>
        <w:jc w:val="both"/>
        <w:rPr>
          <w:rFonts w:ascii="Arial" w:hAnsi="Arial" w:cs="Arial"/>
        </w:rPr>
      </w:pPr>
      <w:r w:rsidRPr="00B46257">
        <w:rPr>
          <w:rFonts w:ascii="Arial" w:hAnsi="Arial" w:cs="Arial"/>
        </w:rPr>
        <w:t xml:space="preserve">Jeżeli w kraju, w którym Wykonawca ma siedzibę lub miejsce zamieszkania, nie wydaje się dokumentów, o których mowa w ust. </w:t>
      </w:r>
      <w:r w:rsidR="00D50306" w:rsidRPr="00B46257">
        <w:rPr>
          <w:rFonts w:ascii="Arial" w:hAnsi="Arial" w:cs="Arial"/>
        </w:rPr>
        <w:t>3</w:t>
      </w:r>
      <w:r w:rsidRPr="00B46257">
        <w:rPr>
          <w:rFonts w:ascii="Arial" w:hAnsi="Arial" w:cs="Arial"/>
        </w:rPr>
        <w:t xml:space="preserve">.1. lub gdy dokumenty te nie odnoszą się do wszystkich przypadków, o których mowa w art. 108 ust. 1 pkt 1, 2 i 4,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pkt </w:t>
      </w:r>
      <w:r w:rsidR="009509E7" w:rsidRPr="00B46257">
        <w:rPr>
          <w:rFonts w:ascii="Arial" w:hAnsi="Arial" w:cs="Arial"/>
        </w:rPr>
        <w:t>3</w:t>
      </w:r>
      <w:r w:rsidRPr="00B46257">
        <w:rPr>
          <w:rFonts w:ascii="Arial" w:hAnsi="Arial" w:cs="Arial"/>
        </w:rPr>
        <w:t>.2. stosuje się.</w:t>
      </w:r>
    </w:p>
    <w:p w14:paraId="22C81201" w14:textId="77777777" w:rsidR="00D50306" w:rsidRPr="00B46257" w:rsidRDefault="00D50306" w:rsidP="00D50306">
      <w:pPr>
        <w:pStyle w:val="Akapitzlist"/>
        <w:spacing w:line="276" w:lineRule="auto"/>
        <w:ind w:left="360"/>
        <w:jc w:val="both"/>
        <w:rPr>
          <w:rFonts w:ascii="Arial" w:hAnsi="Arial" w:cs="Arial"/>
        </w:rPr>
      </w:pPr>
    </w:p>
    <w:p w14:paraId="555FC15E" w14:textId="34AE5D34" w:rsidR="00BB4E25" w:rsidRPr="00B46257" w:rsidRDefault="00BB4E25">
      <w:pPr>
        <w:pStyle w:val="Akapitzlist"/>
        <w:numPr>
          <w:ilvl w:val="0"/>
          <w:numId w:val="12"/>
        </w:numPr>
        <w:spacing w:line="276" w:lineRule="auto"/>
        <w:jc w:val="both"/>
        <w:rPr>
          <w:rFonts w:ascii="Arial" w:hAnsi="Arial" w:cs="Arial"/>
        </w:rPr>
      </w:pPr>
      <w:r w:rsidRPr="00B46257">
        <w:rPr>
          <w:rFonts w:ascii="Arial" w:hAnsi="Arial" w:cs="Arial"/>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34310E" w:rsidRPr="00B46257">
        <w:rPr>
          <w:rFonts w:ascii="Arial" w:hAnsi="Arial" w:cs="Arial"/>
        </w:rPr>
        <w:t>W</w:t>
      </w:r>
      <w:r w:rsidRPr="00B46257">
        <w:rPr>
          <w:rFonts w:ascii="Arial" w:hAnsi="Arial" w:cs="Arial"/>
        </w:rPr>
        <w:t>ykonawca wskazał w oświadczeniu, o którym mowa w art. 125 ust. 1</w:t>
      </w:r>
      <w:r w:rsidR="0034310E" w:rsidRPr="00B46257">
        <w:rPr>
          <w:rFonts w:ascii="Arial" w:hAnsi="Arial" w:cs="Arial"/>
        </w:rPr>
        <w:t xml:space="preserve"> </w:t>
      </w:r>
      <w:proofErr w:type="spellStart"/>
      <w:r w:rsidR="0034310E" w:rsidRPr="00B46257">
        <w:rPr>
          <w:rFonts w:ascii="Arial" w:hAnsi="Arial" w:cs="Arial"/>
        </w:rPr>
        <w:t>Pzp</w:t>
      </w:r>
      <w:proofErr w:type="spellEnd"/>
      <w:r w:rsidR="0034310E" w:rsidRPr="00B46257">
        <w:rPr>
          <w:rFonts w:ascii="Arial" w:hAnsi="Arial" w:cs="Arial"/>
        </w:rPr>
        <w:t xml:space="preserve"> (Dział VI SWZ)</w:t>
      </w:r>
      <w:r w:rsidRPr="00B46257">
        <w:rPr>
          <w:rFonts w:ascii="Arial" w:hAnsi="Arial" w:cs="Arial"/>
        </w:rPr>
        <w:t>, dane umożliwiające dostęp do tych środków.</w:t>
      </w:r>
    </w:p>
    <w:p w14:paraId="558A0D83" w14:textId="77777777" w:rsidR="00EA3110" w:rsidRPr="00B46257" w:rsidRDefault="00EA3110" w:rsidP="003D7664">
      <w:pPr>
        <w:pStyle w:val="Akapitzlist"/>
        <w:spacing w:line="276" w:lineRule="auto"/>
        <w:ind w:left="360"/>
        <w:jc w:val="both"/>
        <w:rPr>
          <w:rFonts w:ascii="Arial" w:hAnsi="Arial" w:cs="Arial"/>
          <w:sz w:val="22"/>
          <w:szCs w:val="22"/>
        </w:rPr>
      </w:pPr>
    </w:p>
    <w:p w14:paraId="2C3536AE" w14:textId="77777777" w:rsidR="0034310E" w:rsidRPr="00B46257" w:rsidRDefault="0024483C">
      <w:pPr>
        <w:pStyle w:val="Akapitzlist"/>
        <w:numPr>
          <w:ilvl w:val="0"/>
          <w:numId w:val="12"/>
        </w:numPr>
        <w:spacing w:line="276" w:lineRule="auto"/>
        <w:jc w:val="both"/>
        <w:rPr>
          <w:rFonts w:ascii="Arial" w:hAnsi="Arial" w:cs="Arial"/>
        </w:rPr>
      </w:pPr>
      <w:r w:rsidRPr="00B46257">
        <w:rPr>
          <w:rFonts w:ascii="Arial" w:hAnsi="Arial" w:cs="Arial"/>
        </w:rPr>
        <w:t xml:space="preserve">W zakresie nieuregulowanym </w:t>
      </w:r>
      <w:proofErr w:type="spellStart"/>
      <w:r w:rsidRPr="00B46257">
        <w:rPr>
          <w:rFonts w:ascii="Arial" w:hAnsi="Arial" w:cs="Arial"/>
        </w:rPr>
        <w:t>Pzp</w:t>
      </w:r>
      <w:proofErr w:type="spellEnd"/>
      <w:r w:rsidRPr="00B46257">
        <w:rPr>
          <w:rFonts w:ascii="Arial" w:hAnsi="Arial" w:cs="Arial"/>
        </w:rPr>
        <w:t xml:space="preserve"> lub SWZ do oświadczeń i dokumentów składanych przez Wykonawcę w postępowaniu zastosowanie mają w szczególności przepisy</w:t>
      </w:r>
      <w:r w:rsidR="0034310E" w:rsidRPr="00B46257">
        <w:rPr>
          <w:rFonts w:ascii="Arial" w:hAnsi="Arial" w:cs="Arial"/>
        </w:rPr>
        <w:t>:</w:t>
      </w:r>
    </w:p>
    <w:p w14:paraId="5282E328" w14:textId="77777777" w:rsidR="00FF39D7" w:rsidRPr="00B46257" w:rsidRDefault="0024483C">
      <w:pPr>
        <w:pStyle w:val="Akapitzlist"/>
        <w:numPr>
          <w:ilvl w:val="1"/>
          <w:numId w:val="21"/>
        </w:numPr>
        <w:spacing w:line="276" w:lineRule="auto"/>
        <w:ind w:left="851"/>
        <w:jc w:val="both"/>
        <w:rPr>
          <w:rFonts w:ascii="Arial" w:hAnsi="Arial" w:cs="Arial"/>
        </w:rPr>
      </w:pPr>
      <w:r w:rsidRPr="00B46257">
        <w:rPr>
          <w:rFonts w:ascii="Arial" w:hAnsi="Arial" w:cs="Arial"/>
        </w:rPr>
        <w:t>rozporządzenia Ministra Rozwoju Pracy i Technologii z dnia 23 grudnia 2020 r. w sprawie podmiotowych środków dowodowych oraz innych dokumentów lub oświadczeń, jakich może żądać zamawiający od wykonawcy</w:t>
      </w:r>
      <w:r w:rsidR="0093532A" w:rsidRPr="00B46257">
        <w:rPr>
          <w:rFonts w:ascii="Arial" w:hAnsi="Arial" w:cs="Arial"/>
        </w:rPr>
        <w:t>,</w:t>
      </w:r>
      <w:r w:rsidRPr="00B46257">
        <w:rPr>
          <w:rFonts w:ascii="Arial" w:hAnsi="Arial" w:cs="Arial"/>
        </w:rPr>
        <w:t xml:space="preserve"> </w:t>
      </w:r>
    </w:p>
    <w:p w14:paraId="03A255F7" w14:textId="2AD8996E" w:rsidR="0024483C" w:rsidRPr="00B46257" w:rsidRDefault="0024483C">
      <w:pPr>
        <w:pStyle w:val="Akapitzlist"/>
        <w:numPr>
          <w:ilvl w:val="1"/>
          <w:numId w:val="21"/>
        </w:numPr>
        <w:spacing w:line="276" w:lineRule="auto"/>
        <w:ind w:left="851"/>
        <w:jc w:val="both"/>
        <w:rPr>
          <w:rFonts w:ascii="Arial" w:hAnsi="Arial" w:cs="Arial"/>
        </w:rPr>
      </w:pPr>
      <w:r w:rsidRPr="00B46257">
        <w:rPr>
          <w:rFonts w:ascii="Arial" w:hAnsi="Arial" w:cs="Arial"/>
        </w:rPr>
        <w:t>rozporządzenia Prezesa Rady Ministrów z dnia 30 grudnia 2020</w:t>
      </w:r>
      <w:r w:rsidR="0093532A" w:rsidRPr="00B46257">
        <w:rPr>
          <w:rFonts w:ascii="Arial" w:hAnsi="Arial" w:cs="Arial"/>
        </w:rPr>
        <w:t xml:space="preserve"> </w:t>
      </w:r>
      <w:r w:rsidRPr="00B46257">
        <w:rPr>
          <w:rFonts w:ascii="Arial" w:hAnsi="Arial" w:cs="Arial"/>
        </w:rPr>
        <w:t>r.  w sprawie sposobu sporządzania i przekazywania informacji oraz wymagań technicznych dla dokumentów elektronicznych oraz środków komunikacji elektronicznej w postępowaniu o udzielenie zamówienia publicznego lub konkursie</w:t>
      </w:r>
      <w:r w:rsidR="0034310E" w:rsidRPr="00B46257">
        <w:rPr>
          <w:rFonts w:ascii="Arial" w:hAnsi="Arial" w:cs="Arial"/>
        </w:rPr>
        <w:t>.</w:t>
      </w:r>
    </w:p>
    <w:p w14:paraId="35590AC1" w14:textId="77777777" w:rsidR="005F6CC8" w:rsidRPr="00B46257" w:rsidRDefault="005F6CC8" w:rsidP="005F6CC8">
      <w:pPr>
        <w:pStyle w:val="Akapitzlist"/>
        <w:spacing w:line="276" w:lineRule="auto"/>
        <w:ind w:left="792"/>
        <w:jc w:val="both"/>
        <w:rPr>
          <w:rFonts w:ascii="Arial" w:hAnsi="Arial" w:cs="Arial"/>
          <w:sz w:val="22"/>
          <w:szCs w:val="22"/>
        </w:rPr>
      </w:pPr>
    </w:p>
    <w:p w14:paraId="3F0915DD" w14:textId="7B99C6D3" w:rsidR="00C05A56" w:rsidRPr="00B46257" w:rsidRDefault="005F6CC8" w:rsidP="00B46257">
      <w:pPr>
        <w:pStyle w:val="Akapitzlist"/>
        <w:numPr>
          <w:ilvl w:val="0"/>
          <w:numId w:val="12"/>
        </w:numPr>
        <w:spacing w:line="276" w:lineRule="auto"/>
        <w:jc w:val="both"/>
        <w:rPr>
          <w:rFonts w:ascii="Arial" w:hAnsi="Arial" w:cs="Arial"/>
        </w:rPr>
      </w:pPr>
      <w:r w:rsidRPr="00B46257">
        <w:rPr>
          <w:rFonts w:ascii="Arial" w:hAnsi="Arial" w:cs="Arial"/>
        </w:rPr>
        <w:t xml:space="preserve">Jeżeli wymagane kwoty w dokumentach wymienionych w pkt. </w:t>
      </w:r>
      <w:r w:rsidR="00D50306" w:rsidRPr="00B46257">
        <w:rPr>
          <w:rFonts w:ascii="Arial" w:hAnsi="Arial" w:cs="Arial"/>
        </w:rPr>
        <w:t>2</w:t>
      </w:r>
      <w:r w:rsidRPr="00B46257">
        <w:rPr>
          <w:rFonts w:ascii="Arial" w:hAnsi="Arial" w:cs="Arial"/>
        </w:rPr>
        <w:t xml:space="preserve"> działu VII SWZ, wyrażone będą w innej walucie niż PLN, Zamawiający dokona ich przeliczenia na PLN według średniego kursu NBP </w:t>
      </w:r>
      <w:r w:rsidRPr="00926170">
        <w:rPr>
          <w:rFonts w:ascii="Arial" w:hAnsi="Arial" w:cs="Arial"/>
        </w:rPr>
        <w:t xml:space="preserve">na dzień, w którym opublikowano ogłoszenie o zamówieniu w </w:t>
      </w:r>
      <w:r w:rsidR="00FF39D7" w:rsidRPr="00926170">
        <w:rPr>
          <w:rFonts w:ascii="Arial" w:hAnsi="Arial" w:cs="Arial"/>
        </w:rPr>
        <w:t>Dzienniki Urzędowym Unii Europejskiej.</w:t>
      </w:r>
      <w:r w:rsidRPr="00926170">
        <w:rPr>
          <w:rFonts w:ascii="Arial" w:hAnsi="Arial" w:cs="Arial"/>
        </w:rPr>
        <w:t xml:space="preserve"> Jeżeli w dniu opublikowania ogłoszenia o zamówieniu w</w:t>
      </w:r>
      <w:r w:rsidR="00FF39D7" w:rsidRPr="00926170">
        <w:rPr>
          <w:rFonts w:ascii="Arial" w:hAnsi="Arial" w:cs="Arial"/>
        </w:rPr>
        <w:t xml:space="preserve"> Dzienniki Urzędowym Unii Europejskiej</w:t>
      </w:r>
      <w:r w:rsidRPr="00926170">
        <w:rPr>
          <w:rFonts w:ascii="Arial" w:hAnsi="Arial" w:cs="Arial"/>
        </w:rPr>
        <w:t xml:space="preserve">, Narodowy Bank Polski nie opublikuje tabeli kursów walut, Zamawiający przyjmie kurs </w:t>
      </w:r>
      <w:r w:rsidRPr="00926170">
        <w:rPr>
          <w:rFonts w:ascii="Arial" w:hAnsi="Arial" w:cs="Arial"/>
        </w:rPr>
        <w:lastRenderedPageBreak/>
        <w:t xml:space="preserve">przeliczeniowy według ostatniej tabeli kursów NBP, opublikowanej przed dniem publikacji ogłoszenia o zamówieniu w Biuletynie Zamówień Publicznych. </w:t>
      </w:r>
    </w:p>
    <w:p w14:paraId="3DB9AD0B" w14:textId="77777777" w:rsidR="00C05A56" w:rsidRDefault="00C05A56" w:rsidP="008B6F6A">
      <w:pPr>
        <w:spacing w:line="276" w:lineRule="auto"/>
        <w:rPr>
          <w:rFonts w:ascii="Arial" w:hAnsi="Arial" w:cs="Arial"/>
          <w:b/>
          <w:bCs/>
          <w:sz w:val="20"/>
          <w:szCs w:val="20"/>
        </w:rPr>
      </w:pPr>
    </w:p>
    <w:p w14:paraId="7B759B92" w14:textId="1F55E833" w:rsidR="00533DD2" w:rsidRPr="00926170" w:rsidRDefault="00533DD2" w:rsidP="003D7664">
      <w:pPr>
        <w:spacing w:line="276" w:lineRule="auto"/>
        <w:jc w:val="center"/>
        <w:rPr>
          <w:rFonts w:ascii="Arial" w:hAnsi="Arial" w:cs="Arial"/>
          <w:b/>
          <w:bCs/>
          <w:sz w:val="20"/>
          <w:szCs w:val="20"/>
        </w:rPr>
      </w:pPr>
      <w:r w:rsidRPr="00926170">
        <w:rPr>
          <w:rFonts w:ascii="Arial" w:hAnsi="Arial" w:cs="Arial"/>
          <w:b/>
          <w:bCs/>
          <w:sz w:val="20"/>
          <w:szCs w:val="20"/>
        </w:rPr>
        <w:t>Dział VI</w:t>
      </w:r>
      <w:r w:rsidR="00C55C20" w:rsidRPr="00926170">
        <w:rPr>
          <w:rFonts w:ascii="Arial" w:hAnsi="Arial" w:cs="Arial"/>
          <w:b/>
          <w:bCs/>
          <w:sz w:val="20"/>
          <w:szCs w:val="20"/>
        </w:rPr>
        <w:t>II</w:t>
      </w:r>
    </w:p>
    <w:p w14:paraId="69DE1E08" w14:textId="77777777" w:rsidR="00533DD2" w:rsidRPr="00926170" w:rsidRDefault="00533DD2" w:rsidP="003D7664">
      <w:pPr>
        <w:spacing w:line="276" w:lineRule="auto"/>
        <w:jc w:val="center"/>
        <w:rPr>
          <w:rFonts w:ascii="Arial" w:hAnsi="Arial" w:cs="Arial"/>
          <w:b/>
          <w:bCs/>
          <w:sz w:val="20"/>
          <w:szCs w:val="20"/>
        </w:rPr>
      </w:pPr>
      <w:r w:rsidRPr="00926170">
        <w:rPr>
          <w:rFonts w:ascii="Arial" w:hAnsi="Arial" w:cs="Arial"/>
          <w:b/>
          <w:bCs/>
          <w:sz w:val="20"/>
          <w:szCs w:val="20"/>
          <w:shd w:val="clear" w:color="auto" w:fill="FFFFFF"/>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09330BA0" w14:textId="77777777" w:rsidR="00533DD2" w:rsidRPr="00926170" w:rsidRDefault="00533DD2" w:rsidP="003D7664">
      <w:pPr>
        <w:pStyle w:val="Akapitzlist"/>
        <w:spacing w:line="276" w:lineRule="auto"/>
        <w:ind w:left="360"/>
        <w:jc w:val="both"/>
        <w:rPr>
          <w:rFonts w:ascii="Trebuchet MS" w:hAnsi="Trebuchet MS" w:cstheme="majorHAnsi"/>
          <w:b/>
          <w:bCs/>
          <w:sz w:val="22"/>
          <w:szCs w:val="22"/>
        </w:rPr>
      </w:pPr>
    </w:p>
    <w:p w14:paraId="3D989FCF" w14:textId="2806D4E8" w:rsidR="00203F6D" w:rsidRPr="004037C4" w:rsidRDefault="00203F6D">
      <w:pPr>
        <w:numPr>
          <w:ilvl w:val="1"/>
          <w:numId w:val="24"/>
        </w:numPr>
        <w:tabs>
          <w:tab w:val="clear" w:pos="567"/>
        </w:tabs>
        <w:ind w:left="426" w:hanging="426"/>
        <w:jc w:val="both"/>
        <w:rPr>
          <w:rFonts w:ascii="Arial" w:hAnsi="Arial" w:cs="Arial"/>
          <w:sz w:val="20"/>
          <w:szCs w:val="20"/>
        </w:rPr>
      </w:pPr>
      <w:r w:rsidRPr="004037C4">
        <w:rPr>
          <w:rFonts w:ascii="Arial" w:hAnsi="Arial" w:cs="Arial"/>
          <w:sz w:val="20"/>
          <w:szCs w:val="20"/>
        </w:rPr>
        <w:t>Z zastrzeżeniem postanowień zawartych w rozdziale XVI SWZ oraz w ust. 2 i w ust. 4 niniejszego rozdziału SWZ, komunikacja między Zamawiającym a Wykonawcami może się odbywać wyłącznie przy użyciu środków komunikacji elektronicznej w rozumieniu ustawy z dnia 18 lipca 2002 r. o świadczeniu usług drogą elektroniczną (Dz.U. z 2020 r. poz. 344)</w:t>
      </w:r>
      <w:r w:rsidR="000971BE" w:rsidRPr="004037C4">
        <w:rPr>
          <w:rFonts w:ascii="Arial" w:hAnsi="Arial" w:cs="Arial"/>
          <w:sz w:val="20"/>
          <w:szCs w:val="20"/>
        </w:rPr>
        <w:t>.</w:t>
      </w:r>
    </w:p>
    <w:p w14:paraId="2A6CACC5" w14:textId="77777777" w:rsidR="000971BE" w:rsidRPr="004037C4" w:rsidRDefault="000971BE">
      <w:pPr>
        <w:numPr>
          <w:ilvl w:val="1"/>
          <w:numId w:val="24"/>
        </w:numPr>
        <w:tabs>
          <w:tab w:val="clear" w:pos="567"/>
        </w:tabs>
        <w:ind w:left="426" w:hanging="426"/>
        <w:jc w:val="both"/>
        <w:rPr>
          <w:rFonts w:ascii="Arial" w:hAnsi="Arial" w:cs="Arial"/>
          <w:sz w:val="20"/>
          <w:szCs w:val="20"/>
        </w:rPr>
      </w:pPr>
      <w:r w:rsidRPr="004037C4">
        <w:rPr>
          <w:rFonts w:ascii="Arial" w:hAnsi="Arial" w:cs="Arial"/>
          <w:sz w:val="20"/>
          <w:szCs w:val="20"/>
        </w:rPr>
        <w:t xml:space="preserve">W postępowaniu o udzielenie zamówienia publicznego komunikacja między Zamawiającym a wykonawcami odbywa się przy użyciu Platformy e-Zamówienia, która jest dostępna pod adresem </w:t>
      </w:r>
      <w:r w:rsidRPr="004037C4">
        <w:rPr>
          <w:rFonts w:ascii="Arial" w:hAnsi="Arial" w:cs="Arial"/>
          <w:b/>
          <w:bCs/>
          <w:sz w:val="20"/>
          <w:szCs w:val="20"/>
        </w:rPr>
        <w:t>https://ezamowienia.gov.pl</w:t>
      </w:r>
      <w:r w:rsidRPr="004037C4">
        <w:rPr>
          <w:rFonts w:ascii="Arial" w:hAnsi="Arial" w:cs="Arial"/>
          <w:sz w:val="20"/>
          <w:szCs w:val="20"/>
        </w:rPr>
        <w:t xml:space="preserve">. </w:t>
      </w:r>
    </w:p>
    <w:p w14:paraId="0118D196" w14:textId="42B98F97" w:rsidR="00B46257" w:rsidRPr="006D3D21" w:rsidRDefault="000971BE">
      <w:pPr>
        <w:numPr>
          <w:ilvl w:val="1"/>
          <w:numId w:val="24"/>
        </w:numPr>
        <w:tabs>
          <w:tab w:val="clear" w:pos="567"/>
        </w:tabs>
        <w:ind w:left="426" w:hanging="426"/>
        <w:jc w:val="both"/>
        <w:rPr>
          <w:rFonts w:ascii="Arial" w:hAnsi="Arial" w:cs="Arial"/>
          <w:sz w:val="20"/>
          <w:szCs w:val="20"/>
        </w:rPr>
      </w:pPr>
      <w:r w:rsidRPr="004037C4">
        <w:rPr>
          <w:rFonts w:ascii="Arial" w:hAnsi="Arial" w:cs="Arial"/>
          <w:sz w:val="20"/>
          <w:szCs w:val="20"/>
        </w:rPr>
        <w:t xml:space="preserve">Korzystanie z Platformy e-Zamówienia jest bezpłatne. </w:t>
      </w:r>
    </w:p>
    <w:p w14:paraId="05549BC0" w14:textId="139084C8" w:rsidR="00B46257" w:rsidRPr="006D3D21" w:rsidRDefault="00B46257">
      <w:pPr>
        <w:numPr>
          <w:ilvl w:val="1"/>
          <w:numId w:val="24"/>
        </w:numPr>
        <w:tabs>
          <w:tab w:val="clear" w:pos="567"/>
        </w:tabs>
        <w:ind w:left="426" w:hanging="426"/>
        <w:jc w:val="both"/>
        <w:rPr>
          <w:rFonts w:ascii="Arial" w:hAnsi="Arial" w:cs="Arial"/>
          <w:sz w:val="20"/>
          <w:szCs w:val="20"/>
        </w:rPr>
      </w:pPr>
      <w:r w:rsidRPr="006D3D21">
        <w:rPr>
          <w:rFonts w:ascii="Arial" w:hAnsi="Arial" w:cs="Arial"/>
          <w:sz w:val="20"/>
          <w:szCs w:val="20"/>
        </w:rPr>
        <w:t>Adres strony internetowej prowadzonego postępowania (link prowadzący bezpośrednio do widoku postępowania na Platformie e-Zamówienia)</w:t>
      </w:r>
      <w:r w:rsidR="007B521D">
        <w:rPr>
          <w:rFonts w:ascii="Arial" w:hAnsi="Arial" w:cs="Arial"/>
          <w:sz w:val="20"/>
          <w:szCs w:val="20"/>
        </w:rPr>
        <w:t xml:space="preserve"> oraz </w:t>
      </w:r>
      <w:r w:rsidR="007B521D" w:rsidRPr="006D3D21">
        <w:rPr>
          <w:rFonts w:ascii="Arial" w:hAnsi="Arial" w:cs="Arial"/>
          <w:sz w:val="20"/>
          <w:szCs w:val="20"/>
        </w:rPr>
        <w:t>Identyfikator (ID) postępowania na Platformie e-Zamówienia</w:t>
      </w:r>
    </w:p>
    <w:p w14:paraId="19E7CAED" w14:textId="77777777" w:rsidR="00B46257" w:rsidRPr="006D3D21" w:rsidRDefault="00B46257" w:rsidP="00B46257">
      <w:pPr>
        <w:ind w:left="426"/>
        <w:jc w:val="both"/>
        <w:rPr>
          <w:rFonts w:ascii="Arial" w:hAnsi="Arial" w:cs="Arial"/>
          <w:color w:val="FF0000"/>
          <w:sz w:val="20"/>
          <w:szCs w:val="20"/>
        </w:rPr>
      </w:pPr>
    </w:p>
    <w:p w14:paraId="568317F0" w14:textId="77B6C97E" w:rsidR="00D83D7B" w:rsidRDefault="00E45898" w:rsidP="007B521D">
      <w:pPr>
        <w:ind w:left="426"/>
        <w:jc w:val="both"/>
        <w:rPr>
          <w:rFonts w:ascii="Arial" w:hAnsi="Arial" w:cs="Arial"/>
          <w:sz w:val="20"/>
          <w:szCs w:val="20"/>
        </w:rPr>
      </w:pPr>
      <w:hyperlink r:id="rId10" w:history="1">
        <w:r w:rsidRPr="002738A7">
          <w:rPr>
            <w:rStyle w:val="Hipercze"/>
            <w:rFonts w:ascii="Arial" w:hAnsi="Arial" w:cs="Arial"/>
            <w:sz w:val="20"/>
            <w:szCs w:val="20"/>
          </w:rPr>
          <w:t>https://ezamowienia.gov.pl/mp-client/search/list/ocds-148610-1457d578-bcdf-48cf-b42a-9c47fe2f2dbd</w:t>
        </w:r>
      </w:hyperlink>
    </w:p>
    <w:p w14:paraId="0DBFAE4C" w14:textId="77777777" w:rsidR="00E45898" w:rsidRPr="00D83D7B" w:rsidRDefault="00E45898" w:rsidP="007B521D">
      <w:pPr>
        <w:ind w:left="426"/>
        <w:jc w:val="both"/>
        <w:rPr>
          <w:rFonts w:ascii="Arial" w:hAnsi="Arial" w:cs="Arial"/>
          <w:sz w:val="20"/>
          <w:szCs w:val="20"/>
        </w:rPr>
      </w:pPr>
    </w:p>
    <w:p w14:paraId="78C835FA" w14:textId="3F5CCC11" w:rsidR="00EF58DD" w:rsidRPr="00D83D7B" w:rsidRDefault="00E45898" w:rsidP="00B46257">
      <w:pPr>
        <w:ind w:left="426"/>
        <w:jc w:val="both"/>
        <w:rPr>
          <w:rFonts w:ascii="Arial" w:hAnsi="Arial" w:cs="Arial"/>
          <w:sz w:val="20"/>
          <w:szCs w:val="20"/>
        </w:rPr>
      </w:pPr>
      <w:r w:rsidRPr="00E45898">
        <w:rPr>
          <w:rFonts w:ascii="Arial" w:hAnsi="Arial" w:cs="Arial"/>
          <w:sz w:val="20"/>
          <w:szCs w:val="20"/>
        </w:rPr>
        <w:t>ocds-148610-1457d578-bcdf-48cf-b42a-9c47fe2f2dbd</w:t>
      </w:r>
    </w:p>
    <w:p w14:paraId="76F8FA23" w14:textId="77777777" w:rsidR="00D83D7B" w:rsidRPr="004308DC" w:rsidRDefault="00D83D7B" w:rsidP="00B46257">
      <w:pPr>
        <w:ind w:left="426"/>
        <w:jc w:val="both"/>
        <w:rPr>
          <w:rFonts w:ascii="Arial" w:hAnsi="Arial" w:cs="Arial"/>
          <w:color w:val="FF0000"/>
          <w:sz w:val="22"/>
          <w:szCs w:val="22"/>
        </w:rPr>
      </w:pPr>
    </w:p>
    <w:p w14:paraId="7089705B" w14:textId="428316ED" w:rsidR="006D3D21" w:rsidRPr="007B521D" w:rsidRDefault="000971BE" w:rsidP="007B521D">
      <w:pPr>
        <w:numPr>
          <w:ilvl w:val="1"/>
          <w:numId w:val="24"/>
        </w:numPr>
        <w:tabs>
          <w:tab w:val="clear" w:pos="567"/>
        </w:tabs>
        <w:ind w:left="426" w:hanging="426"/>
        <w:jc w:val="both"/>
        <w:rPr>
          <w:rFonts w:ascii="Arial" w:hAnsi="Arial" w:cs="Arial"/>
          <w:sz w:val="20"/>
          <w:szCs w:val="20"/>
        </w:rPr>
      </w:pPr>
      <w:r w:rsidRPr="004037C4">
        <w:rPr>
          <w:rFonts w:ascii="Arial" w:hAnsi="Arial" w:cs="Arial"/>
          <w:sz w:val="20"/>
          <w:szCs w:val="20"/>
        </w:rPr>
        <w:t>Postępowanie można wyszukać również ze strony głównej Platformy e-Zamówienia (przycisk „Przeglądaj postępowania/konkursy”).</w:t>
      </w:r>
    </w:p>
    <w:p w14:paraId="2560D819" w14:textId="77777777" w:rsidR="00EF58DD" w:rsidRDefault="00EF58DD" w:rsidP="006D3D21">
      <w:pPr>
        <w:ind w:left="426"/>
        <w:jc w:val="both"/>
        <w:rPr>
          <w:rFonts w:ascii="Arial" w:hAnsi="Arial" w:cs="Arial"/>
          <w:sz w:val="20"/>
          <w:szCs w:val="20"/>
        </w:rPr>
      </w:pPr>
    </w:p>
    <w:p w14:paraId="69604A7B" w14:textId="5B817828" w:rsidR="000971BE" w:rsidRPr="004037C4" w:rsidRDefault="000971BE">
      <w:pPr>
        <w:numPr>
          <w:ilvl w:val="1"/>
          <w:numId w:val="24"/>
        </w:numPr>
        <w:tabs>
          <w:tab w:val="clear" w:pos="567"/>
        </w:tabs>
        <w:ind w:left="426" w:hanging="426"/>
        <w:jc w:val="both"/>
        <w:rPr>
          <w:rFonts w:ascii="Arial" w:hAnsi="Arial" w:cs="Arial"/>
          <w:sz w:val="20"/>
          <w:szCs w:val="20"/>
        </w:rPr>
      </w:pPr>
      <w:r w:rsidRPr="004037C4">
        <w:rPr>
          <w:rFonts w:ascii="Arial" w:hAnsi="Arial" w:cs="Arial"/>
          <w:sz w:val="20"/>
          <w:szCs w:val="20"/>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74644B8E" w14:textId="77777777" w:rsidR="000971BE" w:rsidRPr="004037C4" w:rsidRDefault="000971BE">
      <w:pPr>
        <w:numPr>
          <w:ilvl w:val="1"/>
          <w:numId w:val="24"/>
        </w:numPr>
        <w:tabs>
          <w:tab w:val="clear" w:pos="567"/>
        </w:tabs>
        <w:ind w:left="426" w:hanging="426"/>
        <w:jc w:val="both"/>
        <w:rPr>
          <w:rFonts w:ascii="Arial" w:hAnsi="Arial" w:cs="Arial"/>
          <w:sz w:val="20"/>
          <w:szCs w:val="20"/>
        </w:rPr>
      </w:pPr>
      <w:r w:rsidRPr="004037C4">
        <w:rPr>
          <w:rFonts w:ascii="Arial" w:hAnsi="Arial" w:cs="Arial"/>
          <w:sz w:val="20"/>
          <w:szCs w:val="20"/>
        </w:rPr>
        <w:t xml:space="preserve">Przeglądanie i pobieranie publicznej treści dokumentacji postępowania nie wymaga posiadania konta na Platformie e-Zamówienia ani logowania. </w:t>
      </w:r>
    </w:p>
    <w:p w14:paraId="10FCFF68" w14:textId="77777777" w:rsidR="000971BE" w:rsidRPr="004037C4" w:rsidRDefault="000971BE">
      <w:pPr>
        <w:numPr>
          <w:ilvl w:val="1"/>
          <w:numId w:val="24"/>
        </w:numPr>
        <w:tabs>
          <w:tab w:val="clear" w:pos="567"/>
        </w:tabs>
        <w:ind w:left="426" w:hanging="426"/>
        <w:jc w:val="both"/>
        <w:rPr>
          <w:rFonts w:ascii="Arial" w:hAnsi="Arial" w:cs="Arial"/>
          <w:sz w:val="20"/>
          <w:szCs w:val="20"/>
        </w:rPr>
      </w:pPr>
      <w:r w:rsidRPr="004037C4">
        <w:rPr>
          <w:rFonts w:ascii="Arial" w:hAnsi="Arial" w:cs="Arial"/>
          <w:sz w:val="20"/>
          <w:szCs w:val="20"/>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0DD4891B" w14:textId="132516E2" w:rsidR="000971BE" w:rsidRPr="004037C4" w:rsidRDefault="000971BE">
      <w:pPr>
        <w:numPr>
          <w:ilvl w:val="1"/>
          <w:numId w:val="24"/>
        </w:numPr>
        <w:tabs>
          <w:tab w:val="clear" w:pos="567"/>
        </w:tabs>
        <w:ind w:left="426" w:hanging="426"/>
        <w:jc w:val="both"/>
        <w:rPr>
          <w:rFonts w:ascii="Arial" w:hAnsi="Arial" w:cs="Arial"/>
          <w:sz w:val="20"/>
          <w:szCs w:val="20"/>
        </w:rPr>
      </w:pPr>
      <w:r w:rsidRPr="004037C4">
        <w:rPr>
          <w:rFonts w:ascii="Arial" w:hAnsi="Arial" w:cs="Arial"/>
          <w:sz w:val="20"/>
          <w:szCs w:val="20"/>
        </w:rPr>
        <w:t>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w:t>
      </w:r>
    </w:p>
    <w:p w14:paraId="550CE215" w14:textId="77777777" w:rsidR="000971BE" w:rsidRPr="004037C4" w:rsidRDefault="000971BE">
      <w:pPr>
        <w:numPr>
          <w:ilvl w:val="1"/>
          <w:numId w:val="24"/>
        </w:numPr>
        <w:tabs>
          <w:tab w:val="clear" w:pos="567"/>
        </w:tabs>
        <w:ind w:left="426" w:hanging="426"/>
        <w:jc w:val="both"/>
        <w:rPr>
          <w:rFonts w:ascii="Arial" w:hAnsi="Arial" w:cs="Arial"/>
          <w:sz w:val="20"/>
          <w:szCs w:val="20"/>
        </w:rPr>
      </w:pPr>
      <w:r w:rsidRPr="004037C4">
        <w:rPr>
          <w:rFonts w:ascii="Arial" w:hAnsi="Arial" w:cs="Arial"/>
          <w:sz w:val="20"/>
          <w:szCs w:val="20"/>
        </w:rPr>
        <w:t xml:space="preserve">W przypadku formatów, o których mowa w art. 66 ust. 1 ustawy </w:t>
      </w:r>
      <w:proofErr w:type="spellStart"/>
      <w:r w:rsidRPr="004037C4">
        <w:rPr>
          <w:rFonts w:ascii="Arial" w:hAnsi="Arial" w:cs="Arial"/>
          <w:sz w:val="20"/>
          <w:szCs w:val="20"/>
        </w:rPr>
        <w:t>Pzp</w:t>
      </w:r>
      <w:proofErr w:type="spellEnd"/>
      <w:r w:rsidRPr="004037C4">
        <w:rPr>
          <w:rFonts w:ascii="Arial" w:hAnsi="Arial" w:cs="Arial"/>
          <w:sz w:val="20"/>
          <w:szCs w:val="20"/>
        </w:rPr>
        <w:t xml:space="preserve">, ww. regulacje nie będą miały bezpośredniego zastosowania. </w:t>
      </w:r>
    </w:p>
    <w:p w14:paraId="27198304" w14:textId="77777777" w:rsidR="000971BE" w:rsidRPr="004037C4" w:rsidRDefault="000971BE">
      <w:pPr>
        <w:numPr>
          <w:ilvl w:val="1"/>
          <w:numId w:val="24"/>
        </w:numPr>
        <w:tabs>
          <w:tab w:val="clear" w:pos="567"/>
        </w:tabs>
        <w:ind w:left="426" w:hanging="426"/>
        <w:jc w:val="both"/>
        <w:rPr>
          <w:rFonts w:ascii="Arial" w:hAnsi="Arial" w:cs="Arial"/>
          <w:sz w:val="20"/>
          <w:szCs w:val="20"/>
        </w:rPr>
      </w:pPr>
      <w:r w:rsidRPr="004037C4">
        <w:rPr>
          <w:rFonts w:ascii="Arial" w:hAnsi="Arial" w:cs="Arial"/>
          <w:sz w:val="20"/>
          <w:szCs w:val="20"/>
        </w:rPr>
        <w:t xml:space="preserve">Informacje, oświadczenia lub dokumenty, inne niż wymienione w § 2 ust. 1 rozporządzenia Prezesa Rady Ministrów w sprawie wymagań dla dokumentów elektronicznych, przekazywane w postępowaniu sporządza się w postaci elektronicznej: </w:t>
      </w:r>
    </w:p>
    <w:p w14:paraId="338993E5" w14:textId="77777777" w:rsidR="000971BE" w:rsidRPr="004037C4" w:rsidRDefault="000971BE" w:rsidP="000971BE">
      <w:pPr>
        <w:ind w:left="426"/>
        <w:jc w:val="both"/>
        <w:rPr>
          <w:rFonts w:ascii="Arial" w:hAnsi="Arial" w:cs="Arial"/>
          <w:sz w:val="20"/>
          <w:szCs w:val="20"/>
        </w:rPr>
      </w:pPr>
      <w:r w:rsidRPr="004037C4">
        <w:rPr>
          <w:rFonts w:ascii="Arial" w:hAnsi="Arial" w:cs="Arial"/>
          <w:sz w:val="20"/>
          <w:szCs w:val="20"/>
        </w:rPr>
        <w:t xml:space="preserve">a. w formatach danych określonych w przepisach rozporządzenia Rady Ministrów w sprawie Krajowych Ram Interoperacyjności (i przekazuje się jako załącznik), lub </w:t>
      </w:r>
    </w:p>
    <w:p w14:paraId="1AB13241" w14:textId="77777777" w:rsidR="004037C4" w:rsidRPr="004037C4" w:rsidRDefault="000971BE" w:rsidP="000971BE">
      <w:pPr>
        <w:ind w:left="426"/>
        <w:jc w:val="both"/>
        <w:rPr>
          <w:rFonts w:ascii="Arial" w:hAnsi="Arial" w:cs="Arial"/>
          <w:sz w:val="20"/>
          <w:szCs w:val="20"/>
        </w:rPr>
      </w:pPr>
      <w:r w:rsidRPr="004037C4">
        <w:rPr>
          <w:rFonts w:ascii="Arial" w:hAnsi="Arial" w:cs="Arial"/>
          <w:sz w:val="20"/>
          <w:szCs w:val="20"/>
        </w:rPr>
        <w:t xml:space="preserve">b. jako tekst wpisany bezpośrednio do wiadomości przekazywanej przy użyciu środków komunikacji elektronicznej (np. w treści wiadomości e-mail lub w treści „Formularza do komunikacji”). </w:t>
      </w:r>
    </w:p>
    <w:p w14:paraId="79E4E18E" w14:textId="77777777" w:rsidR="004037C4" w:rsidRPr="004037C4" w:rsidRDefault="000971BE">
      <w:pPr>
        <w:pStyle w:val="Akapitzlist"/>
        <w:numPr>
          <w:ilvl w:val="1"/>
          <w:numId w:val="24"/>
        </w:numPr>
        <w:tabs>
          <w:tab w:val="clear" w:pos="567"/>
        </w:tabs>
        <w:ind w:left="426" w:hanging="426"/>
        <w:jc w:val="both"/>
        <w:rPr>
          <w:rFonts w:ascii="Arial" w:hAnsi="Arial" w:cs="Arial"/>
        </w:rPr>
      </w:pPr>
      <w:r w:rsidRPr="004037C4">
        <w:rPr>
          <w:rFonts w:ascii="Arial" w:hAnsi="Arial"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t>
      </w:r>
      <w:r w:rsidRPr="004037C4">
        <w:rPr>
          <w:rFonts w:ascii="Arial" w:hAnsi="Arial" w:cs="Arial"/>
        </w:rPr>
        <w:lastRenderedPageBreak/>
        <w:t xml:space="preserve">wydzielonym i odpowiednio oznaczonym pliku, wraz z jednoczesnym zaznaczeniem w nazwie pliku „Dokument stanowiący tajemnicę przedsiębiorstwa”. </w:t>
      </w:r>
    </w:p>
    <w:p w14:paraId="095464B7" w14:textId="5D148210" w:rsidR="004037C4" w:rsidRPr="004037C4" w:rsidRDefault="000971BE">
      <w:pPr>
        <w:pStyle w:val="Akapitzlist"/>
        <w:numPr>
          <w:ilvl w:val="1"/>
          <w:numId w:val="24"/>
        </w:numPr>
        <w:tabs>
          <w:tab w:val="clear" w:pos="567"/>
        </w:tabs>
        <w:ind w:left="426" w:hanging="426"/>
        <w:jc w:val="both"/>
        <w:rPr>
          <w:rFonts w:ascii="Arial" w:hAnsi="Arial" w:cs="Arial"/>
        </w:rPr>
      </w:pPr>
      <w:r w:rsidRPr="004037C4">
        <w:rPr>
          <w:rFonts w:ascii="Arial" w:hAnsi="Arial" w:cs="Arial"/>
        </w:rPr>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4037C4">
        <w:rPr>
          <w:rFonts w:ascii="Arial" w:hAnsi="Arial" w:cs="Arial"/>
        </w:rPr>
        <w:t>Pzp</w:t>
      </w:r>
      <w:proofErr w:type="spellEnd"/>
      <w:r w:rsidRPr="004037C4">
        <w:rPr>
          <w:rFonts w:ascii="Arial" w:hAnsi="Arial" w:cs="Arial"/>
        </w:rPr>
        <w:t xml:space="preserve"> lub rozporządzeniem Prezesa Rady Ministrów w sprawie wymagań dla dokumentów elektronicznych opatrzone </w:t>
      </w:r>
      <w:r w:rsidR="004037C4" w:rsidRPr="004037C4">
        <w:rPr>
          <w:rFonts w:ascii="Arial" w:hAnsi="Arial" w:cs="Arial"/>
        </w:rPr>
        <w:t xml:space="preserve">są </w:t>
      </w:r>
      <w:r w:rsidRPr="004037C4">
        <w:rPr>
          <w:rFonts w:ascii="Arial" w:hAnsi="Arial" w:cs="Arial"/>
        </w:rPr>
        <w:t>kwalifikowanym podpisem elektronicznym</w:t>
      </w:r>
      <w:r w:rsidR="004037C4" w:rsidRPr="004037C4">
        <w:rPr>
          <w:rFonts w:ascii="Arial" w:hAnsi="Arial" w:cs="Arial"/>
        </w:rPr>
        <w:t xml:space="preserve"> </w:t>
      </w:r>
      <w:r w:rsidRPr="004037C4">
        <w:rPr>
          <w:rFonts w:ascii="Arial" w:hAnsi="Arial" w:cs="Arial"/>
        </w:rPr>
        <w:t>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70CC2C2D" w14:textId="474A75F3" w:rsidR="004037C4" w:rsidRPr="006D3D21" w:rsidRDefault="000971BE">
      <w:pPr>
        <w:pStyle w:val="Akapitzlist"/>
        <w:numPr>
          <w:ilvl w:val="1"/>
          <w:numId w:val="24"/>
        </w:numPr>
        <w:tabs>
          <w:tab w:val="clear" w:pos="567"/>
        </w:tabs>
        <w:ind w:left="426" w:hanging="426"/>
        <w:jc w:val="both"/>
        <w:rPr>
          <w:rFonts w:ascii="Arial" w:hAnsi="Arial" w:cs="Arial"/>
        </w:rPr>
      </w:pPr>
      <w:r w:rsidRPr="004037C4">
        <w:rPr>
          <w:rFonts w:ascii="Arial" w:hAnsi="Arial" w:cs="Arial"/>
        </w:rPr>
        <w:t xml:space="preserve">Możliwość korzystania w postępowaniu z „Formularzy do komunikacji” w pełnym zakresie wymaga </w:t>
      </w:r>
      <w:r w:rsidRPr="006D3D21">
        <w:rPr>
          <w:rFonts w:ascii="Arial" w:hAnsi="Arial" w:cs="Arial"/>
        </w:rPr>
        <w:t>posiadania konta „Wykonawcy” na Platformie e-Zamówienia</w:t>
      </w:r>
      <w:r w:rsidR="004037C4" w:rsidRPr="006D3D21">
        <w:rPr>
          <w:rFonts w:ascii="Arial" w:hAnsi="Arial" w:cs="Arial"/>
        </w:rPr>
        <w:t xml:space="preserve"> oraz zalogowania się na Platformie e-Zamówienia. Do korzystania z „Formularzy do komunikacji” służących do zadawania pytań dotyczących treści dokumentów zamówienia wystarczające jest posiadanie tzw. konta uproszczonego na Platformie e-Zamówienia. </w:t>
      </w:r>
    </w:p>
    <w:p w14:paraId="0DD1DED2" w14:textId="77777777" w:rsidR="004037C4" w:rsidRPr="006D3D21" w:rsidRDefault="004037C4">
      <w:pPr>
        <w:pStyle w:val="Akapitzlist"/>
        <w:numPr>
          <w:ilvl w:val="1"/>
          <w:numId w:val="24"/>
        </w:numPr>
        <w:tabs>
          <w:tab w:val="clear" w:pos="567"/>
        </w:tabs>
        <w:ind w:left="426" w:hanging="426"/>
        <w:jc w:val="both"/>
        <w:rPr>
          <w:rFonts w:ascii="Arial" w:hAnsi="Arial" w:cs="Arial"/>
        </w:rPr>
      </w:pPr>
      <w:r w:rsidRPr="006D3D21">
        <w:rPr>
          <w:rFonts w:ascii="Arial" w:hAnsi="Arial" w:cs="Arial"/>
        </w:rPr>
        <w:t xml:space="preserve">Wszystkie wysłane i odebrane w postępowaniu przez wykonawcę wiadomości widoczne są po zalogowaniu w podglądzie postępowania w zakładce „Komunikacja”. </w:t>
      </w:r>
    </w:p>
    <w:p w14:paraId="59072F44" w14:textId="77777777" w:rsidR="004037C4" w:rsidRPr="006D3D21" w:rsidRDefault="004037C4">
      <w:pPr>
        <w:pStyle w:val="Akapitzlist"/>
        <w:numPr>
          <w:ilvl w:val="1"/>
          <w:numId w:val="24"/>
        </w:numPr>
        <w:tabs>
          <w:tab w:val="clear" w:pos="567"/>
        </w:tabs>
        <w:ind w:left="426" w:hanging="426"/>
        <w:jc w:val="both"/>
        <w:rPr>
          <w:rFonts w:ascii="Arial" w:hAnsi="Arial" w:cs="Arial"/>
        </w:rPr>
      </w:pPr>
      <w:r w:rsidRPr="006D3D21">
        <w:rPr>
          <w:rFonts w:ascii="Arial" w:hAnsi="Arial" w:cs="Arial"/>
        </w:rPr>
        <w:t xml:space="preserve">Maksymalny rozmiar plików przesyłanych za pośrednictwem „Formularzy do komunikacji” wynosi 150 MB (wielkość ta dotyczy plików przesyłanych jako załączniki do jednego formularza). </w:t>
      </w:r>
    </w:p>
    <w:p w14:paraId="10EB8790" w14:textId="03AD390B" w:rsidR="000971BE" w:rsidRPr="006D3D21" w:rsidRDefault="004037C4">
      <w:pPr>
        <w:pStyle w:val="Akapitzlist"/>
        <w:numPr>
          <w:ilvl w:val="1"/>
          <w:numId w:val="24"/>
        </w:numPr>
        <w:tabs>
          <w:tab w:val="clear" w:pos="567"/>
        </w:tabs>
        <w:ind w:left="426" w:hanging="426"/>
        <w:jc w:val="both"/>
        <w:rPr>
          <w:rFonts w:ascii="Arial" w:hAnsi="Arial" w:cs="Arial"/>
        </w:rPr>
      </w:pPr>
      <w:r w:rsidRPr="006D3D21">
        <w:rPr>
          <w:rFonts w:ascii="Arial" w:hAnsi="Arial" w:cs="Arial"/>
        </w:rPr>
        <w:t>Minimalne wymagania techniczne dotyczące sprzętu używanego w celu korzystania z usług Platformy e-Zamówienia oraz informacje dotyczące specyfikacji połączenia określa Regulamin Platformy e-Zamówienia.</w:t>
      </w:r>
    </w:p>
    <w:p w14:paraId="4AB9DC6D" w14:textId="77777777" w:rsidR="004037C4" w:rsidRPr="006D3D21" w:rsidRDefault="004037C4">
      <w:pPr>
        <w:pStyle w:val="Akapitzlist"/>
        <w:numPr>
          <w:ilvl w:val="1"/>
          <w:numId w:val="24"/>
        </w:numPr>
        <w:tabs>
          <w:tab w:val="clear" w:pos="567"/>
        </w:tabs>
        <w:ind w:left="426" w:hanging="426"/>
        <w:jc w:val="both"/>
        <w:rPr>
          <w:rFonts w:ascii="Arial" w:hAnsi="Arial" w:cs="Arial"/>
        </w:rPr>
      </w:pPr>
      <w:r w:rsidRPr="006D3D21">
        <w:rPr>
          <w:rFonts w:ascii="Arial" w:hAnsi="Arial" w:cs="Arial"/>
        </w:rPr>
        <w:t>W szczególnie uzasadnionych przypadkach uniemożliwiających komunikację wykonawcy i Zamawiającego za pośrednictwem Platformy e-Zamówienia, Zamawiający dopuszcza komunikację za pomocą poczty elektronicznej na adres e-mail</w:t>
      </w:r>
      <w:r w:rsidRPr="006D3D21">
        <w:rPr>
          <w:rFonts w:ascii="Arial" w:hAnsi="Arial" w:cs="Arial"/>
          <w:b/>
          <w:bCs/>
        </w:rPr>
        <w:t xml:space="preserve"> zamowienia@parkwodny.com.pl</w:t>
      </w:r>
      <w:r w:rsidRPr="006D3D21">
        <w:rPr>
          <w:rFonts w:ascii="Arial" w:hAnsi="Arial" w:cs="Arial"/>
        </w:rPr>
        <w:t>: (nie dotyczy składania ofert/wniosków o dopuszczenie do udziału w postępowaniu).</w:t>
      </w:r>
    </w:p>
    <w:p w14:paraId="46DDACC1" w14:textId="77777777" w:rsidR="004037C4" w:rsidRPr="006D3D21" w:rsidRDefault="000F0720">
      <w:pPr>
        <w:pStyle w:val="Akapitzlist"/>
        <w:numPr>
          <w:ilvl w:val="1"/>
          <w:numId w:val="24"/>
        </w:numPr>
        <w:tabs>
          <w:tab w:val="clear" w:pos="567"/>
        </w:tabs>
        <w:ind w:left="426" w:hanging="426"/>
        <w:jc w:val="both"/>
        <w:rPr>
          <w:rFonts w:ascii="Arial" w:hAnsi="Arial" w:cs="Arial"/>
        </w:rPr>
      </w:pPr>
      <w:r w:rsidRPr="006D3D21">
        <w:rPr>
          <w:rFonts w:ascii="Arial" w:hAnsi="Arial" w:cs="Arial"/>
        </w:rPr>
        <w:t>Wykonawca może zwrócić się do Zamawiającego z wnioskiem o wyjaśnienie treści SWZ.</w:t>
      </w:r>
    </w:p>
    <w:p w14:paraId="0981F028" w14:textId="77777777" w:rsidR="00BC6AD1" w:rsidRDefault="00BC6AD1">
      <w:pPr>
        <w:pStyle w:val="Akapitzlist"/>
        <w:numPr>
          <w:ilvl w:val="1"/>
          <w:numId w:val="24"/>
        </w:numPr>
        <w:tabs>
          <w:tab w:val="clear" w:pos="567"/>
        </w:tabs>
        <w:ind w:left="426" w:hanging="426"/>
        <w:jc w:val="both"/>
        <w:rPr>
          <w:rFonts w:ascii="Arial" w:hAnsi="Arial" w:cs="Arial"/>
        </w:rPr>
      </w:pPr>
      <w:r w:rsidRPr="00BC6AD1">
        <w:rPr>
          <w:rFonts w:ascii="Arial" w:hAnsi="Arial" w:cs="Arial"/>
        </w:rPr>
        <w:t>14.</w:t>
      </w:r>
      <w:r w:rsidRPr="00BC6AD1">
        <w:rPr>
          <w:rFonts w:ascii="Arial" w:hAnsi="Arial" w:cs="Arial"/>
        </w:rPr>
        <w:tab/>
        <w:t>Zamawiający jest obowiązany udzielić wyjaśnień niezwłocznie, jednak nie później niż na 6 dni przed upływem terminu składania ofert, pod warunkiem że wniosek o wyjaśnienie treści SWZ wpłynął do Zamawiającego nie później niż na 14 dni przed upływem terminu składania ofert</w:t>
      </w:r>
    </w:p>
    <w:p w14:paraId="733F4B3A" w14:textId="77777777" w:rsidR="00BC6AD1" w:rsidRPr="00BC6AD1" w:rsidRDefault="00BC6AD1" w:rsidP="00BC6AD1">
      <w:pPr>
        <w:pStyle w:val="Akapitzlist"/>
        <w:numPr>
          <w:ilvl w:val="1"/>
          <w:numId w:val="24"/>
        </w:numPr>
        <w:tabs>
          <w:tab w:val="clear" w:pos="567"/>
        </w:tabs>
        <w:ind w:left="426" w:hanging="426"/>
        <w:jc w:val="both"/>
        <w:rPr>
          <w:rFonts w:ascii="Arial" w:hAnsi="Arial" w:cs="Arial"/>
        </w:rPr>
      </w:pPr>
      <w:r w:rsidRPr="00BC6AD1">
        <w:rPr>
          <w:rFonts w:ascii="Arial" w:hAnsi="Arial" w:cs="Arial"/>
        </w:rPr>
        <w:t>Wszelkie wyjaśnienia, modyfikacje treści SWZ oraz inne informacje związane z niniejszym postępowaniem, Zamawiający będzie zamieszczał wyłącznie na Platformie przetargowej, w wierszu oznaczonym tytułem oraz znakiem sprawy niniejszego postępowania.</w:t>
      </w:r>
    </w:p>
    <w:p w14:paraId="5E35E495" w14:textId="77777777" w:rsidR="00BC6AD1" w:rsidRPr="00BC6AD1" w:rsidRDefault="00BC6AD1" w:rsidP="00BC6AD1">
      <w:pPr>
        <w:pStyle w:val="Akapitzlist"/>
        <w:numPr>
          <w:ilvl w:val="1"/>
          <w:numId w:val="24"/>
        </w:numPr>
        <w:tabs>
          <w:tab w:val="clear" w:pos="567"/>
        </w:tabs>
        <w:ind w:left="426" w:hanging="426"/>
        <w:jc w:val="both"/>
        <w:rPr>
          <w:rFonts w:ascii="Arial" w:hAnsi="Arial" w:cs="Arial"/>
        </w:rPr>
      </w:pPr>
      <w:r w:rsidRPr="00BC6AD1">
        <w:rPr>
          <w:rFonts w:ascii="Arial" w:hAnsi="Arial" w:cs="Arial"/>
        </w:rPr>
        <w:t>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w:t>
      </w:r>
    </w:p>
    <w:p w14:paraId="101418EC" w14:textId="77777777" w:rsidR="004037C4" w:rsidRPr="006D3D21" w:rsidRDefault="000F0720">
      <w:pPr>
        <w:pStyle w:val="Akapitzlist"/>
        <w:numPr>
          <w:ilvl w:val="1"/>
          <w:numId w:val="24"/>
        </w:numPr>
        <w:tabs>
          <w:tab w:val="clear" w:pos="567"/>
        </w:tabs>
        <w:ind w:left="426" w:hanging="426"/>
        <w:jc w:val="both"/>
        <w:rPr>
          <w:rFonts w:ascii="Arial" w:hAnsi="Arial" w:cs="Arial"/>
        </w:rPr>
      </w:pPr>
      <w:r w:rsidRPr="006D3D21">
        <w:rPr>
          <w:rFonts w:ascii="Arial" w:hAnsi="Arial" w:cs="Arial"/>
        </w:rPr>
        <w:t>Jeżeli Zamawiający nie udzieli wyjaśnień w terminie, o którym mowa powyżej w pkt</w:t>
      </w:r>
      <w:r w:rsidRPr="006D3D21">
        <w:rPr>
          <w:rFonts w:ascii="Arial" w:hAnsi="Arial" w:cs="Arial"/>
          <w:color w:val="FF0000"/>
        </w:rPr>
        <w:t xml:space="preserve">. </w:t>
      </w:r>
      <w:r w:rsidR="004037C4" w:rsidRPr="00BC6AD1">
        <w:rPr>
          <w:rFonts w:ascii="Arial" w:hAnsi="Arial" w:cs="Arial"/>
        </w:rPr>
        <w:t>21</w:t>
      </w:r>
      <w:r w:rsidRPr="00BC6AD1">
        <w:rPr>
          <w:rFonts w:ascii="Arial" w:hAnsi="Arial" w:cs="Arial"/>
        </w:rPr>
        <w:t xml:space="preserve">, </w:t>
      </w:r>
      <w:r w:rsidRPr="006D3D21">
        <w:rPr>
          <w:rFonts w:ascii="Arial" w:hAnsi="Arial" w:cs="Arial"/>
        </w:rPr>
        <w:t xml:space="preserve">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powyżej w pkt. </w:t>
      </w:r>
      <w:r w:rsidR="004037C4" w:rsidRPr="006D3D21">
        <w:rPr>
          <w:rFonts w:ascii="Arial" w:hAnsi="Arial" w:cs="Arial"/>
        </w:rPr>
        <w:t>21,</w:t>
      </w:r>
      <w:r w:rsidRPr="006D3D21">
        <w:rPr>
          <w:rFonts w:ascii="Arial" w:hAnsi="Arial" w:cs="Arial"/>
        </w:rPr>
        <w:t xml:space="preserve"> Zamawiający nie ma obowiązku udzielania wyjaśnień SWZ oraz obowiązku przedłużenia terminu składania ofert.</w:t>
      </w:r>
    </w:p>
    <w:p w14:paraId="6E7D5E85" w14:textId="52454E70" w:rsidR="000F0720" w:rsidRPr="006D3D21" w:rsidRDefault="000F0720">
      <w:pPr>
        <w:pStyle w:val="Akapitzlist"/>
        <w:numPr>
          <w:ilvl w:val="1"/>
          <w:numId w:val="24"/>
        </w:numPr>
        <w:tabs>
          <w:tab w:val="clear" w:pos="567"/>
        </w:tabs>
        <w:ind w:left="426" w:hanging="426"/>
        <w:jc w:val="both"/>
        <w:rPr>
          <w:rFonts w:ascii="Arial" w:hAnsi="Arial" w:cs="Arial"/>
        </w:rPr>
      </w:pPr>
      <w:r w:rsidRPr="006D3D21">
        <w:rPr>
          <w:rFonts w:ascii="Arial" w:hAnsi="Arial" w:cs="Arial"/>
        </w:rPr>
        <w:t xml:space="preserve">Przedłużenie terminu składania ofert, o którym mowa powyżej w pkt. </w:t>
      </w:r>
      <w:r w:rsidR="004037C4" w:rsidRPr="006D3D21">
        <w:rPr>
          <w:rFonts w:ascii="Arial" w:hAnsi="Arial" w:cs="Arial"/>
        </w:rPr>
        <w:t>2</w:t>
      </w:r>
      <w:r w:rsidR="00BC6AD1">
        <w:rPr>
          <w:rFonts w:ascii="Arial" w:hAnsi="Arial" w:cs="Arial"/>
        </w:rPr>
        <w:t>5</w:t>
      </w:r>
      <w:r w:rsidRPr="006D3D21">
        <w:rPr>
          <w:rFonts w:ascii="Arial" w:hAnsi="Arial" w:cs="Arial"/>
        </w:rPr>
        <w:t>, nie wpływa na bieg terminu składania wniosku o wyjaśnienie treści SWZ.</w:t>
      </w:r>
    </w:p>
    <w:p w14:paraId="3F1C67E4" w14:textId="77777777" w:rsidR="00096D33" w:rsidRPr="00926170" w:rsidRDefault="00096D33" w:rsidP="00096D33">
      <w:pPr>
        <w:jc w:val="both"/>
        <w:rPr>
          <w:rFonts w:ascii="Arial" w:hAnsi="Arial" w:cs="Arial"/>
          <w:sz w:val="20"/>
          <w:szCs w:val="20"/>
        </w:rPr>
      </w:pPr>
    </w:p>
    <w:p w14:paraId="61ECE7DC" w14:textId="0D0D698D" w:rsidR="00533DD2" w:rsidRPr="00926170" w:rsidRDefault="00533DD2" w:rsidP="003D7664">
      <w:pPr>
        <w:pStyle w:val="Akapitzlist"/>
        <w:spacing w:line="276" w:lineRule="auto"/>
        <w:ind w:left="0"/>
        <w:jc w:val="center"/>
        <w:rPr>
          <w:rFonts w:ascii="Arial" w:hAnsi="Arial" w:cs="Arial"/>
          <w:b/>
          <w:bCs/>
          <w:sz w:val="22"/>
          <w:szCs w:val="22"/>
        </w:rPr>
      </w:pPr>
      <w:r w:rsidRPr="00926170">
        <w:rPr>
          <w:rFonts w:ascii="Arial" w:hAnsi="Arial" w:cs="Arial"/>
          <w:b/>
          <w:bCs/>
          <w:sz w:val="22"/>
          <w:szCs w:val="22"/>
        </w:rPr>
        <w:t xml:space="preserve">Dział </w:t>
      </w:r>
      <w:r w:rsidR="00C55C20" w:rsidRPr="00926170">
        <w:rPr>
          <w:rFonts w:ascii="Arial" w:hAnsi="Arial" w:cs="Arial"/>
          <w:b/>
          <w:bCs/>
          <w:sz w:val="22"/>
          <w:szCs w:val="22"/>
        </w:rPr>
        <w:t>IX</w:t>
      </w:r>
    </w:p>
    <w:p w14:paraId="5887DBEE" w14:textId="77777777" w:rsidR="00533DD2" w:rsidRPr="00926170" w:rsidRDefault="00533DD2" w:rsidP="003D7664">
      <w:pPr>
        <w:spacing w:line="276" w:lineRule="auto"/>
        <w:jc w:val="center"/>
        <w:rPr>
          <w:rFonts w:ascii="Arial" w:hAnsi="Arial" w:cs="Arial"/>
          <w:b/>
          <w:bCs/>
          <w:sz w:val="22"/>
          <w:szCs w:val="22"/>
          <w:shd w:val="clear" w:color="auto" w:fill="FFFFFF"/>
        </w:rPr>
      </w:pPr>
      <w:r w:rsidRPr="00926170">
        <w:rPr>
          <w:rFonts w:ascii="Arial" w:hAnsi="Arial" w:cs="Arial"/>
          <w:b/>
          <w:bCs/>
          <w:sz w:val="22"/>
          <w:szCs w:val="22"/>
          <w:shd w:val="clear" w:color="auto" w:fill="FFFFFF"/>
        </w:rPr>
        <w:t>Wskazanie osób uprawnionych do komunikowania się z wykonawcami</w:t>
      </w:r>
    </w:p>
    <w:p w14:paraId="6F0D20B6" w14:textId="77777777" w:rsidR="00533DD2" w:rsidRPr="00926170" w:rsidRDefault="00533DD2" w:rsidP="003D7664">
      <w:pPr>
        <w:spacing w:line="276" w:lineRule="auto"/>
        <w:jc w:val="center"/>
        <w:rPr>
          <w:rFonts w:ascii="Arial" w:hAnsi="Arial" w:cs="Arial"/>
          <w:b/>
          <w:bCs/>
          <w:sz w:val="22"/>
          <w:szCs w:val="22"/>
        </w:rPr>
      </w:pPr>
    </w:p>
    <w:p w14:paraId="7BB47A34" w14:textId="77777777" w:rsidR="00096D33" w:rsidRPr="00926170" w:rsidRDefault="00096D33" w:rsidP="00AF4132">
      <w:pPr>
        <w:pStyle w:val="Tekstpodstawowy"/>
        <w:numPr>
          <w:ilvl w:val="0"/>
          <w:numId w:val="1"/>
        </w:numPr>
        <w:rPr>
          <w:rFonts w:ascii="Arial" w:hAnsi="Arial" w:cs="Arial"/>
          <w:sz w:val="20"/>
        </w:rPr>
      </w:pPr>
      <w:r w:rsidRPr="00926170">
        <w:rPr>
          <w:rFonts w:ascii="Arial" w:hAnsi="Arial" w:cs="Arial"/>
          <w:sz w:val="20"/>
        </w:rPr>
        <w:t xml:space="preserve">Zamawiający wyznacza następującą osobę do komunikowania się z Wykonawcami, w sprawach dotyczących niniejszego postępowania: </w:t>
      </w:r>
    </w:p>
    <w:p w14:paraId="55C10D6F" w14:textId="77777777" w:rsidR="00096D33" w:rsidRPr="00926170" w:rsidRDefault="00096D33" w:rsidP="00096D33">
      <w:pPr>
        <w:pStyle w:val="Akapitzlist"/>
        <w:ind w:left="360"/>
        <w:rPr>
          <w:rFonts w:ascii="Arial" w:hAnsi="Arial" w:cs="Arial"/>
          <w:b/>
        </w:rPr>
      </w:pPr>
    </w:p>
    <w:p w14:paraId="6A2D2E91" w14:textId="77777777" w:rsidR="00096D33" w:rsidRPr="00926170" w:rsidRDefault="00096D33" w:rsidP="00AF4132">
      <w:pPr>
        <w:pStyle w:val="Akapitzlist"/>
        <w:numPr>
          <w:ilvl w:val="0"/>
          <w:numId w:val="1"/>
        </w:numPr>
        <w:rPr>
          <w:rFonts w:ascii="Arial" w:hAnsi="Arial" w:cs="Arial"/>
          <w:b/>
        </w:rPr>
      </w:pPr>
      <w:r w:rsidRPr="00926170">
        <w:rPr>
          <w:rFonts w:ascii="Arial" w:hAnsi="Arial" w:cs="Arial"/>
          <w:b/>
        </w:rPr>
        <w:t>Osoby uprawnione do kontaktów z Wykonawcami</w:t>
      </w:r>
    </w:p>
    <w:p w14:paraId="6260694F" w14:textId="77777777" w:rsidR="00096D33" w:rsidRPr="00926170" w:rsidRDefault="00096D33" w:rsidP="00096D33">
      <w:pPr>
        <w:pStyle w:val="Akapitzlist"/>
        <w:ind w:left="360"/>
        <w:rPr>
          <w:rFonts w:ascii="Arial" w:hAnsi="Arial" w:cs="Arial"/>
          <w:b/>
        </w:rPr>
      </w:pPr>
      <w:r w:rsidRPr="00926170">
        <w:rPr>
          <w:rFonts w:ascii="Arial" w:hAnsi="Arial" w:cs="Arial"/>
          <w:b/>
        </w:rPr>
        <w:t xml:space="preserve">1) W zakresie zagadnień merytorycznych: </w:t>
      </w:r>
    </w:p>
    <w:p w14:paraId="27B4E679" w14:textId="77777777" w:rsidR="00096D33" w:rsidRPr="00926170" w:rsidRDefault="00096D33" w:rsidP="00096D33">
      <w:pPr>
        <w:pStyle w:val="Akapitzlist"/>
        <w:ind w:left="360"/>
        <w:rPr>
          <w:rFonts w:ascii="Arial" w:hAnsi="Arial" w:cs="Arial"/>
          <w:b/>
        </w:rPr>
      </w:pPr>
      <w:r w:rsidRPr="00926170">
        <w:rPr>
          <w:rFonts w:ascii="Arial" w:hAnsi="Arial" w:cs="Arial"/>
          <w:b/>
        </w:rPr>
        <w:t>Imię i nazwisko: Lech Wysocki, Gabriela Nowicka</w:t>
      </w:r>
    </w:p>
    <w:p w14:paraId="61FA8393" w14:textId="77777777" w:rsidR="00096D33" w:rsidRPr="00926170" w:rsidRDefault="00096D33" w:rsidP="00096D33">
      <w:pPr>
        <w:pStyle w:val="Akapitzlist"/>
        <w:ind w:left="360"/>
        <w:rPr>
          <w:rFonts w:ascii="Arial" w:hAnsi="Arial" w:cs="Arial"/>
          <w:b/>
        </w:rPr>
      </w:pPr>
      <w:r w:rsidRPr="00926170">
        <w:rPr>
          <w:rFonts w:ascii="Arial" w:hAnsi="Arial" w:cs="Arial"/>
          <w:b/>
        </w:rPr>
        <w:t xml:space="preserve">Tel.: 32 393 39 00, </w:t>
      </w:r>
    </w:p>
    <w:p w14:paraId="62969383" w14:textId="77777777" w:rsidR="00096D33" w:rsidRPr="00926170" w:rsidRDefault="00096D33" w:rsidP="00096D33">
      <w:pPr>
        <w:pStyle w:val="Akapitzlist"/>
        <w:ind w:left="360"/>
        <w:rPr>
          <w:rFonts w:ascii="Arial" w:hAnsi="Arial" w:cs="Arial"/>
          <w:b/>
        </w:rPr>
      </w:pPr>
    </w:p>
    <w:p w14:paraId="45A6051F" w14:textId="77777777" w:rsidR="00096D33" w:rsidRPr="00926170" w:rsidRDefault="00096D33" w:rsidP="00096D33">
      <w:pPr>
        <w:pStyle w:val="Akapitzlist"/>
        <w:ind w:left="360"/>
        <w:rPr>
          <w:rFonts w:ascii="Arial" w:hAnsi="Arial" w:cs="Arial"/>
          <w:b/>
        </w:rPr>
      </w:pPr>
      <w:r w:rsidRPr="00926170">
        <w:rPr>
          <w:rFonts w:ascii="Arial" w:hAnsi="Arial" w:cs="Arial"/>
          <w:b/>
        </w:rPr>
        <w:t xml:space="preserve">2) W zakresie zagadnień </w:t>
      </w:r>
      <w:proofErr w:type="spellStart"/>
      <w:r w:rsidRPr="00926170">
        <w:rPr>
          <w:rFonts w:ascii="Arial" w:hAnsi="Arial" w:cs="Arial"/>
          <w:b/>
        </w:rPr>
        <w:t>formalno</w:t>
      </w:r>
      <w:proofErr w:type="spellEnd"/>
      <w:r w:rsidRPr="00926170">
        <w:rPr>
          <w:rFonts w:ascii="Arial" w:hAnsi="Arial" w:cs="Arial"/>
          <w:b/>
        </w:rPr>
        <w:t xml:space="preserve"> – prawnych:</w:t>
      </w:r>
    </w:p>
    <w:p w14:paraId="0D1F4BC2" w14:textId="77777777" w:rsidR="00096D33" w:rsidRPr="00926170" w:rsidRDefault="00096D33" w:rsidP="00096D33">
      <w:pPr>
        <w:pStyle w:val="Akapitzlist"/>
        <w:ind w:left="360"/>
        <w:rPr>
          <w:rFonts w:ascii="Arial" w:hAnsi="Arial" w:cs="Arial"/>
          <w:b/>
        </w:rPr>
      </w:pPr>
      <w:r w:rsidRPr="00926170">
        <w:rPr>
          <w:rFonts w:ascii="Arial" w:hAnsi="Arial" w:cs="Arial"/>
          <w:b/>
        </w:rPr>
        <w:t>Imię i nazwisko: Gabriela Nowicka</w:t>
      </w:r>
    </w:p>
    <w:p w14:paraId="04AA0E9F" w14:textId="77777777" w:rsidR="00096D33" w:rsidRPr="00926170" w:rsidRDefault="00096D33" w:rsidP="00096D33">
      <w:pPr>
        <w:pStyle w:val="Akapitzlist"/>
        <w:ind w:left="360"/>
        <w:rPr>
          <w:rFonts w:ascii="Arial" w:hAnsi="Arial" w:cs="Arial"/>
          <w:b/>
        </w:rPr>
      </w:pPr>
      <w:r w:rsidRPr="00926170">
        <w:rPr>
          <w:rFonts w:ascii="Arial" w:hAnsi="Arial" w:cs="Arial"/>
          <w:b/>
        </w:rPr>
        <w:t xml:space="preserve">Tel./fax.: 32 393 39 00/ 32 285 80 30, </w:t>
      </w:r>
    </w:p>
    <w:p w14:paraId="0D4328DF" w14:textId="3065FADF" w:rsidR="00096D33" w:rsidRPr="00926170" w:rsidRDefault="00096D33" w:rsidP="00096D33">
      <w:pPr>
        <w:pStyle w:val="Akapitzlist"/>
        <w:ind w:left="360"/>
        <w:rPr>
          <w:rFonts w:ascii="Arial" w:hAnsi="Arial" w:cs="Arial"/>
          <w:b/>
          <w:lang w:val="en-GB"/>
        </w:rPr>
      </w:pPr>
      <w:r w:rsidRPr="00926170">
        <w:rPr>
          <w:rFonts w:ascii="Arial" w:hAnsi="Arial" w:cs="Arial"/>
          <w:b/>
          <w:lang w:val="en-GB"/>
        </w:rPr>
        <w:t xml:space="preserve">e-mail:  </w:t>
      </w:r>
      <w:hyperlink r:id="rId11" w:history="1">
        <w:r w:rsidR="00BD625B" w:rsidRPr="008E4B14">
          <w:rPr>
            <w:rStyle w:val="Hipercze"/>
            <w:rFonts w:ascii="Arial" w:hAnsi="Arial" w:cs="Arial"/>
            <w:b/>
            <w:lang w:val="en-GB"/>
          </w:rPr>
          <w:t>zamowienia@parkwodny.com.pl</w:t>
        </w:r>
      </w:hyperlink>
    </w:p>
    <w:p w14:paraId="310797D6" w14:textId="1E3C6032" w:rsidR="00533DD2" w:rsidRPr="00926170" w:rsidRDefault="00851697" w:rsidP="00096D33">
      <w:pPr>
        <w:pStyle w:val="Akapitzlist"/>
        <w:ind w:left="360"/>
        <w:rPr>
          <w:rFonts w:ascii="Arial" w:hAnsi="Arial" w:cs="Arial"/>
          <w:b/>
          <w:lang w:val="en-GB"/>
        </w:rPr>
      </w:pPr>
      <w:r w:rsidRPr="00926170">
        <w:rPr>
          <w:rFonts w:ascii="Arial" w:hAnsi="Arial" w:cs="Arial"/>
          <w:sz w:val="22"/>
          <w:szCs w:val="22"/>
        </w:rPr>
        <w:t xml:space="preserve"> </w:t>
      </w:r>
    </w:p>
    <w:p w14:paraId="65A20C80" w14:textId="77777777" w:rsidR="00533DD2" w:rsidRPr="00926170" w:rsidRDefault="00533DD2" w:rsidP="003D7664">
      <w:pPr>
        <w:spacing w:line="276" w:lineRule="auto"/>
        <w:jc w:val="center"/>
        <w:rPr>
          <w:rFonts w:ascii="Arial" w:hAnsi="Arial" w:cs="Arial"/>
          <w:b/>
          <w:bCs/>
          <w:sz w:val="22"/>
          <w:szCs w:val="22"/>
        </w:rPr>
      </w:pPr>
    </w:p>
    <w:p w14:paraId="14C677C0" w14:textId="77777777" w:rsidR="00533DD2" w:rsidRPr="00926170" w:rsidRDefault="00533DD2" w:rsidP="003D7664">
      <w:pPr>
        <w:spacing w:line="276" w:lineRule="auto"/>
        <w:jc w:val="center"/>
        <w:rPr>
          <w:rFonts w:ascii="Arial" w:hAnsi="Arial" w:cs="Arial"/>
          <w:b/>
          <w:bCs/>
          <w:sz w:val="22"/>
          <w:szCs w:val="22"/>
        </w:rPr>
      </w:pPr>
      <w:r w:rsidRPr="00926170">
        <w:rPr>
          <w:rFonts w:ascii="Arial" w:hAnsi="Arial" w:cs="Arial"/>
          <w:b/>
          <w:bCs/>
          <w:sz w:val="22"/>
          <w:szCs w:val="22"/>
        </w:rPr>
        <w:t xml:space="preserve">Dział </w:t>
      </w:r>
      <w:r w:rsidR="00C55C20" w:rsidRPr="00926170">
        <w:rPr>
          <w:rFonts w:ascii="Arial" w:hAnsi="Arial" w:cs="Arial"/>
          <w:b/>
          <w:bCs/>
          <w:sz w:val="22"/>
          <w:szCs w:val="22"/>
        </w:rPr>
        <w:t>X</w:t>
      </w:r>
    </w:p>
    <w:p w14:paraId="1CECADC9" w14:textId="77777777" w:rsidR="00533DD2" w:rsidRPr="00926170" w:rsidRDefault="00533DD2" w:rsidP="003D7664">
      <w:pPr>
        <w:spacing w:line="276" w:lineRule="auto"/>
        <w:jc w:val="center"/>
        <w:rPr>
          <w:rFonts w:ascii="Arial" w:hAnsi="Arial" w:cs="Arial"/>
          <w:b/>
          <w:bCs/>
          <w:sz w:val="22"/>
          <w:szCs w:val="22"/>
        </w:rPr>
      </w:pPr>
      <w:r w:rsidRPr="00926170">
        <w:rPr>
          <w:rFonts w:ascii="Arial" w:hAnsi="Arial" w:cs="Arial"/>
          <w:b/>
          <w:bCs/>
          <w:sz w:val="22"/>
          <w:szCs w:val="22"/>
          <w:shd w:val="clear" w:color="auto" w:fill="FFFFFF"/>
        </w:rPr>
        <w:t>Termin związania ofertą</w:t>
      </w:r>
    </w:p>
    <w:p w14:paraId="3ED3B1DD" w14:textId="77777777" w:rsidR="00533DD2" w:rsidRPr="00926170" w:rsidRDefault="00533DD2" w:rsidP="003D7664">
      <w:pPr>
        <w:pStyle w:val="Akapitzlist"/>
        <w:spacing w:line="276" w:lineRule="auto"/>
        <w:ind w:left="360"/>
        <w:rPr>
          <w:rFonts w:ascii="Arial" w:hAnsi="Arial" w:cs="Arial"/>
          <w:sz w:val="22"/>
          <w:szCs w:val="22"/>
        </w:rPr>
      </w:pPr>
    </w:p>
    <w:p w14:paraId="5A5B4DD1" w14:textId="4D53238B" w:rsidR="00533DD2" w:rsidRPr="00F56D74" w:rsidRDefault="00533DD2" w:rsidP="006B68F7">
      <w:pPr>
        <w:pStyle w:val="Akapitzlist"/>
        <w:numPr>
          <w:ilvl w:val="0"/>
          <w:numId w:val="2"/>
        </w:numPr>
        <w:spacing w:line="276" w:lineRule="auto"/>
        <w:jc w:val="both"/>
        <w:rPr>
          <w:rFonts w:ascii="Arial" w:hAnsi="Arial" w:cs="Arial"/>
          <w:b/>
          <w:bCs/>
          <w:color w:val="000000" w:themeColor="text1"/>
        </w:rPr>
      </w:pPr>
      <w:r w:rsidRPr="00F56D74">
        <w:rPr>
          <w:rFonts w:ascii="Arial" w:hAnsi="Arial" w:cs="Arial"/>
        </w:rPr>
        <w:t>Wykonawca będzie związany złożoną ofertą do dnia</w:t>
      </w:r>
      <w:r w:rsidR="003D4D94" w:rsidRPr="00F56D74">
        <w:rPr>
          <w:rFonts w:ascii="Arial" w:hAnsi="Arial" w:cs="Arial"/>
          <w:b/>
          <w:bCs/>
        </w:rPr>
        <w:t xml:space="preserve"> </w:t>
      </w:r>
      <w:r w:rsidR="00E45898" w:rsidRPr="00F56D74">
        <w:rPr>
          <w:rFonts w:ascii="Arial" w:hAnsi="Arial" w:cs="Arial"/>
          <w:b/>
          <w:bCs/>
        </w:rPr>
        <w:t>13</w:t>
      </w:r>
      <w:r w:rsidR="000F7989" w:rsidRPr="00F56D74">
        <w:rPr>
          <w:rFonts w:ascii="Arial" w:hAnsi="Arial" w:cs="Arial"/>
          <w:b/>
          <w:bCs/>
        </w:rPr>
        <w:t>.</w:t>
      </w:r>
      <w:r w:rsidR="00E45898" w:rsidRPr="00F56D74">
        <w:rPr>
          <w:rFonts w:ascii="Arial" w:hAnsi="Arial" w:cs="Arial"/>
          <w:b/>
          <w:bCs/>
        </w:rPr>
        <w:t>10</w:t>
      </w:r>
      <w:r w:rsidR="000F7989" w:rsidRPr="00F56D74">
        <w:rPr>
          <w:rFonts w:ascii="Arial" w:hAnsi="Arial" w:cs="Arial"/>
          <w:b/>
          <w:bCs/>
        </w:rPr>
        <w:t>.</w:t>
      </w:r>
      <w:r w:rsidR="00BD625B" w:rsidRPr="00F56D74">
        <w:rPr>
          <w:rFonts w:ascii="Arial" w:hAnsi="Arial" w:cs="Arial"/>
          <w:b/>
          <w:bCs/>
        </w:rPr>
        <w:t>202</w:t>
      </w:r>
      <w:r w:rsidR="00E45898" w:rsidRPr="00F56D74">
        <w:rPr>
          <w:rFonts w:ascii="Arial" w:hAnsi="Arial" w:cs="Arial"/>
          <w:b/>
          <w:bCs/>
        </w:rPr>
        <w:t>6</w:t>
      </w:r>
      <w:r w:rsidR="00232801" w:rsidRPr="00F56D74">
        <w:rPr>
          <w:rFonts w:ascii="Arial" w:hAnsi="Arial" w:cs="Arial"/>
          <w:b/>
          <w:bCs/>
        </w:rPr>
        <w:t xml:space="preserve"> r.</w:t>
      </w:r>
      <w:r w:rsidR="000F0720" w:rsidRPr="00F56D74">
        <w:rPr>
          <w:rFonts w:ascii="Arial" w:hAnsi="Arial" w:cs="Arial"/>
          <w:b/>
          <w:bCs/>
        </w:rPr>
        <w:t xml:space="preserve"> (90dni)</w:t>
      </w:r>
    </w:p>
    <w:p w14:paraId="7BC51F4B" w14:textId="77777777" w:rsidR="00533DD2" w:rsidRPr="00F56D74" w:rsidRDefault="00533DD2" w:rsidP="003D7664">
      <w:pPr>
        <w:pStyle w:val="Akapitzlist"/>
        <w:spacing w:line="276" w:lineRule="auto"/>
        <w:ind w:left="360"/>
        <w:jc w:val="both"/>
        <w:rPr>
          <w:rFonts w:ascii="Arial" w:hAnsi="Arial" w:cs="Arial"/>
        </w:rPr>
      </w:pPr>
    </w:p>
    <w:p w14:paraId="544E6E51" w14:textId="77777777" w:rsidR="00533DD2" w:rsidRPr="00F56D74" w:rsidRDefault="00533DD2" w:rsidP="00AF4132">
      <w:pPr>
        <w:pStyle w:val="Akapitzlist"/>
        <w:numPr>
          <w:ilvl w:val="0"/>
          <w:numId w:val="2"/>
        </w:numPr>
        <w:spacing w:line="276" w:lineRule="auto"/>
        <w:jc w:val="both"/>
        <w:rPr>
          <w:rFonts w:ascii="Arial" w:hAnsi="Arial" w:cs="Arial"/>
        </w:rPr>
      </w:pPr>
      <w:r w:rsidRPr="00F56D74">
        <w:rPr>
          <w:rFonts w:ascii="Arial" w:hAnsi="Arial" w:cs="Arial"/>
        </w:rPr>
        <w:t>Pierwszym dniem terminu związania ofertą jest dzień, w którym upływa termin składania ofert.</w:t>
      </w:r>
    </w:p>
    <w:p w14:paraId="5FEAECD2" w14:textId="77777777" w:rsidR="00533DD2" w:rsidRPr="00926170" w:rsidRDefault="00533DD2" w:rsidP="003D7664">
      <w:pPr>
        <w:spacing w:line="276" w:lineRule="auto"/>
        <w:jc w:val="both"/>
        <w:rPr>
          <w:rFonts w:ascii="Arial" w:hAnsi="Arial" w:cs="Arial"/>
          <w:sz w:val="22"/>
          <w:szCs w:val="22"/>
        </w:rPr>
      </w:pPr>
    </w:p>
    <w:p w14:paraId="528C147F" w14:textId="77777777" w:rsidR="00533DD2" w:rsidRPr="00926170" w:rsidRDefault="00533DD2" w:rsidP="003D7664">
      <w:pPr>
        <w:spacing w:line="276" w:lineRule="auto"/>
        <w:jc w:val="center"/>
        <w:rPr>
          <w:rFonts w:ascii="Arial" w:hAnsi="Arial" w:cs="Arial"/>
          <w:b/>
          <w:bCs/>
          <w:sz w:val="22"/>
          <w:szCs w:val="22"/>
        </w:rPr>
      </w:pPr>
      <w:r w:rsidRPr="00926170">
        <w:rPr>
          <w:rFonts w:ascii="Arial" w:hAnsi="Arial" w:cs="Arial"/>
          <w:b/>
          <w:bCs/>
          <w:sz w:val="22"/>
          <w:szCs w:val="22"/>
        </w:rPr>
        <w:t>Dział X</w:t>
      </w:r>
      <w:r w:rsidR="00C55C20" w:rsidRPr="00926170">
        <w:rPr>
          <w:rFonts w:ascii="Arial" w:hAnsi="Arial" w:cs="Arial"/>
          <w:b/>
          <w:bCs/>
          <w:sz w:val="22"/>
          <w:szCs w:val="22"/>
        </w:rPr>
        <w:t>I</w:t>
      </w:r>
    </w:p>
    <w:p w14:paraId="62FB2EAA" w14:textId="77777777" w:rsidR="00533DD2" w:rsidRPr="00EF58DD" w:rsidRDefault="00533DD2" w:rsidP="003D7664">
      <w:pPr>
        <w:spacing w:line="276" w:lineRule="auto"/>
        <w:jc w:val="center"/>
        <w:rPr>
          <w:rFonts w:ascii="Arial" w:hAnsi="Arial" w:cs="Arial"/>
          <w:b/>
          <w:bCs/>
          <w:color w:val="000000" w:themeColor="text1"/>
          <w:sz w:val="22"/>
          <w:szCs w:val="22"/>
        </w:rPr>
      </w:pPr>
      <w:r w:rsidRPr="00EF58DD">
        <w:rPr>
          <w:rFonts w:ascii="Arial" w:hAnsi="Arial" w:cs="Arial"/>
          <w:b/>
          <w:bCs/>
          <w:color w:val="000000" w:themeColor="text1"/>
          <w:sz w:val="22"/>
          <w:szCs w:val="22"/>
        </w:rPr>
        <w:t>Opis sposobu przygotowania oferty</w:t>
      </w:r>
    </w:p>
    <w:p w14:paraId="593A2A7D" w14:textId="7048FA88" w:rsidR="00533DD2" w:rsidRPr="000F0720" w:rsidRDefault="00533DD2" w:rsidP="003D7664">
      <w:pPr>
        <w:pStyle w:val="Akapitzlist"/>
        <w:spacing w:line="276" w:lineRule="auto"/>
        <w:ind w:left="360"/>
        <w:jc w:val="both"/>
        <w:rPr>
          <w:rFonts w:ascii="Arial" w:hAnsi="Arial" w:cs="Arial"/>
          <w:b/>
          <w:bCs/>
          <w:color w:val="FF0000"/>
          <w:sz w:val="22"/>
          <w:szCs w:val="22"/>
        </w:rPr>
      </w:pPr>
    </w:p>
    <w:p w14:paraId="7D47A870" w14:textId="304332FA" w:rsidR="004037C4" w:rsidRPr="006D3D21" w:rsidRDefault="004037C4">
      <w:pPr>
        <w:pStyle w:val="Tekstpodstawowy2"/>
        <w:numPr>
          <w:ilvl w:val="0"/>
          <w:numId w:val="14"/>
        </w:numPr>
        <w:tabs>
          <w:tab w:val="num" w:pos="426"/>
        </w:tabs>
        <w:spacing w:line="276" w:lineRule="auto"/>
        <w:ind w:left="426" w:hanging="426"/>
        <w:jc w:val="both"/>
        <w:rPr>
          <w:rFonts w:ascii="Arial" w:hAnsi="Arial" w:cs="Arial"/>
          <w:sz w:val="20"/>
        </w:rPr>
      </w:pPr>
      <w:r w:rsidRPr="006D3D21">
        <w:rPr>
          <w:rFonts w:ascii="Arial" w:hAnsi="Arial" w:cs="Arial"/>
          <w:sz w:val="20"/>
        </w:rPr>
        <w:t xml:space="preserve">Wykonawca przygotowuje ofertę przy pomocy „Formularza ofertowego” udostępnionego przez Zamawiającego na Platformie e-Zamówienia </w:t>
      </w:r>
      <w:r w:rsidR="00D82906">
        <w:rPr>
          <w:rFonts w:ascii="Arial" w:hAnsi="Arial" w:cs="Arial"/>
          <w:sz w:val="20"/>
        </w:rPr>
        <w:t>– załącznik nr 2 do SWZ</w:t>
      </w:r>
    </w:p>
    <w:p w14:paraId="0B7E18DF" w14:textId="77777777" w:rsidR="007816A0" w:rsidRPr="006D3D21" w:rsidRDefault="007816A0" w:rsidP="0000225B">
      <w:pPr>
        <w:pStyle w:val="Tekstpodstawowy2"/>
        <w:numPr>
          <w:ilvl w:val="0"/>
          <w:numId w:val="14"/>
        </w:numPr>
        <w:tabs>
          <w:tab w:val="num" w:pos="426"/>
        </w:tabs>
        <w:ind w:left="426" w:hanging="426"/>
        <w:jc w:val="both"/>
        <w:rPr>
          <w:rFonts w:ascii="Arial" w:hAnsi="Arial" w:cs="Arial"/>
          <w:sz w:val="20"/>
        </w:rPr>
      </w:pPr>
      <w:r w:rsidRPr="006D3D21">
        <w:rPr>
          <w:rFonts w:ascii="Arial" w:hAnsi="Arial" w:cs="Arial"/>
          <w:sz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D3D21">
        <w:rPr>
          <w:rFonts w:ascii="Arial" w:hAnsi="Arial" w:cs="Arial"/>
          <w:sz w:val="20"/>
        </w:rPr>
        <w:t>drag&amp;drop</w:t>
      </w:r>
      <w:proofErr w:type="spellEnd"/>
      <w:r w:rsidRPr="006D3D21">
        <w:rPr>
          <w:rFonts w:ascii="Arial" w:hAnsi="Arial" w:cs="Arial"/>
          <w:sz w:val="20"/>
        </w:rPr>
        <w:t xml:space="preserve"> („przeciągnij” i „upuść”) służące do dodawania plików. </w:t>
      </w:r>
    </w:p>
    <w:p w14:paraId="78034D30" w14:textId="77777777" w:rsidR="007816A0" w:rsidRPr="006D3D21" w:rsidRDefault="007816A0" w:rsidP="0000225B">
      <w:pPr>
        <w:pStyle w:val="Tekstpodstawowy2"/>
        <w:numPr>
          <w:ilvl w:val="0"/>
          <w:numId w:val="14"/>
        </w:numPr>
        <w:tabs>
          <w:tab w:val="num" w:pos="426"/>
        </w:tabs>
        <w:ind w:left="426" w:hanging="426"/>
        <w:jc w:val="both"/>
        <w:rPr>
          <w:rFonts w:ascii="Arial" w:hAnsi="Arial" w:cs="Arial"/>
          <w:sz w:val="20"/>
        </w:rPr>
      </w:pPr>
      <w:r w:rsidRPr="006D3D21">
        <w:rPr>
          <w:rFonts w:ascii="Arial" w:hAnsi="Arial" w:cs="Arial"/>
          <w:sz w:val="20"/>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6340B310" w14:textId="77777777" w:rsidR="007816A0" w:rsidRPr="006D3D21" w:rsidRDefault="007816A0" w:rsidP="0000225B">
      <w:pPr>
        <w:pStyle w:val="Tekstpodstawowy2"/>
        <w:numPr>
          <w:ilvl w:val="0"/>
          <w:numId w:val="14"/>
        </w:numPr>
        <w:tabs>
          <w:tab w:val="num" w:pos="426"/>
        </w:tabs>
        <w:ind w:left="426" w:hanging="426"/>
        <w:jc w:val="both"/>
        <w:rPr>
          <w:rFonts w:ascii="Arial" w:hAnsi="Arial" w:cs="Arial"/>
          <w:sz w:val="20"/>
        </w:rPr>
      </w:pPr>
      <w:r w:rsidRPr="006D3D21">
        <w:rPr>
          <w:rFonts w:ascii="Arial" w:hAnsi="Arial" w:cs="Arial"/>
          <w:sz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622ED0CF" w14:textId="77777777" w:rsidR="007816A0" w:rsidRPr="006D3D21" w:rsidRDefault="007816A0" w:rsidP="0000225B">
      <w:pPr>
        <w:pStyle w:val="Tekstpodstawowy2"/>
        <w:numPr>
          <w:ilvl w:val="0"/>
          <w:numId w:val="14"/>
        </w:numPr>
        <w:tabs>
          <w:tab w:val="num" w:pos="426"/>
        </w:tabs>
        <w:ind w:left="426" w:hanging="426"/>
        <w:jc w:val="both"/>
        <w:rPr>
          <w:rFonts w:ascii="Arial" w:hAnsi="Arial" w:cs="Arial"/>
          <w:sz w:val="20"/>
        </w:rPr>
      </w:pPr>
      <w:r w:rsidRPr="006D3D21">
        <w:rPr>
          <w:rFonts w:ascii="Arial" w:hAnsi="Arial" w:cs="Arial"/>
          <w:sz w:val="20"/>
        </w:rPr>
        <w:t>Formularz ofertowy podpisuje się kwalifikowanym podpisem elektronicznym,.</w:t>
      </w:r>
    </w:p>
    <w:p w14:paraId="531EE7AB" w14:textId="77777777" w:rsidR="007816A0" w:rsidRPr="006D3D21" w:rsidRDefault="007816A0" w:rsidP="0000225B">
      <w:pPr>
        <w:pStyle w:val="Tekstpodstawowy2"/>
        <w:numPr>
          <w:ilvl w:val="0"/>
          <w:numId w:val="14"/>
        </w:numPr>
        <w:tabs>
          <w:tab w:val="num" w:pos="426"/>
        </w:tabs>
        <w:ind w:left="426" w:hanging="426"/>
        <w:jc w:val="both"/>
        <w:rPr>
          <w:rFonts w:ascii="Arial" w:hAnsi="Arial" w:cs="Arial"/>
          <w:sz w:val="20"/>
        </w:rPr>
      </w:pPr>
      <w:r w:rsidRPr="006D3D21">
        <w:rPr>
          <w:rFonts w:ascii="Arial" w:hAnsi="Arial" w:cs="Arial"/>
          <w:sz w:val="20"/>
        </w:rPr>
        <w:t xml:space="preserve">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09DAB404" w14:textId="77777777" w:rsidR="007816A0" w:rsidRPr="006D3D21" w:rsidRDefault="007816A0" w:rsidP="0000225B">
      <w:pPr>
        <w:pStyle w:val="Tekstpodstawowy2"/>
        <w:numPr>
          <w:ilvl w:val="0"/>
          <w:numId w:val="14"/>
        </w:numPr>
        <w:tabs>
          <w:tab w:val="num" w:pos="426"/>
        </w:tabs>
        <w:ind w:left="426" w:hanging="426"/>
        <w:jc w:val="both"/>
        <w:rPr>
          <w:rFonts w:ascii="Arial" w:hAnsi="Arial" w:cs="Arial"/>
          <w:sz w:val="20"/>
        </w:rPr>
      </w:pPr>
      <w:r w:rsidRPr="006D3D21">
        <w:rPr>
          <w:rFonts w:ascii="Arial" w:hAnsi="Arial" w:cs="Arial"/>
          <w:sz w:val="20"/>
        </w:rPr>
        <w:t xml:space="preserve">Pozostałe dokumenty wchodzące w skład oferty lub składane wraz z ofertą, które są zgodne z ustawą </w:t>
      </w:r>
      <w:proofErr w:type="spellStart"/>
      <w:r w:rsidRPr="006D3D21">
        <w:rPr>
          <w:rFonts w:ascii="Arial" w:hAnsi="Arial" w:cs="Arial"/>
          <w:sz w:val="20"/>
        </w:rPr>
        <w:t>Pzp</w:t>
      </w:r>
      <w:proofErr w:type="spellEnd"/>
      <w:r w:rsidRPr="006D3D21">
        <w:rPr>
          <w:rFonts w:ascii="Arial" w:hAnsi="Arial" w:cs="Arial"/>
          <w:sz w:val="20"/>
        </w:rPr>
        <w:t xml:space="preserve"> lub rozporządzeniem Prezesa Rady Ministrów w sprawie wymagań dla dokumentów elektronicznych opatrzone kwalifikowanym podpisem elektronicznym. W zależności od rodzaju podpisu (zewnętrzny, wewnętrzny) w polu „Załączniki i inne dokumenty przedstawione w ofercie przez Wykonawcę” dodaje się uprzednio podpisane dokumenty wraz z wygenerowanym plikiem podpisu (typ zewnętrzny) lub dokument z wszytym podpisem (typ wewnętrzny). </w:t>
      </w:r>
    </w:p>
    <w:p w14:paraId="550742C9" w14:textId="77777777" w:rsidR="007816A0" w:rsidRPr="006D3D21" w:rsidRDefault="007816A0" w:rsidP="0000225B">
      <w:pPr>
        <w:pStyle w:val="Tekstpodstawowy2"/>
        <w:numPr>
          <w:ilvl w:val="0"/>
          <w:numId w:val="14"/>
        </w:numPr>
        <w:tabs>
          <w:tab w:val="num" w:pos="426"/>
        </w:tabs>
        <w:ind w:left="426" w:hanging="426"/>
        <w:jc w:val="both"/>
        <w:rPr>
          <w:rFonts w:ascii="Arial" w:hAnsi="Arial" w:cs="Arial"/>
          <w:sz w:val="20"/>
        </w:rPr>
      </w:pPr>
      <w:r w:rsidRPr="006D3D21">
        <w:rPr>
          <w:rFonts w:ascii="Arial" w:hAnsi="Arial" w:cs="Arial"/>
          <w:sz w:val="20"/>
        </w:rPr>
        <w:t xml:space="preserve">W przypadku przekazywania dokumentu elektronicznego w formacie poddającym dane kompresji, opatrzenie pliku zawierającego skompresowane dokumenty kwalifikowanym podpisem elektronicznym, jest równoznaczne z opatrzeniem wszystkich dokumentów zawartych w tym pliku. </w:t>
      </w:r>
    </w:p>
    <w:p w14:paraId="38822286" w14:textId="77777777" w:rsidR="007816A0" w:rsidRPr="006D3D21" w:rsidRDefault="007816A0" w:rsidP="0000225B">
      <w:pPr>
        <w:pStyle w:val="Tekstpodstawowy2"/>
        <w:numPr>
          <w:ilvl w:val="0"/>
          <w:numId w:val="14"/>
        </w:numPr>
        <w:tabs>
          <w:tab w:val="num" w:pos="426"/>
        </w:tabs>
        <w:ind w:left="426" w:hanging="426"/>
        <w:jc w:val="both"/>
        <w:rPr>
          <w:rFonts w:ascii="Arial" w:hAnsi="Arial" w:cs="Arial"/>
          <w:sz w:val="20"/>
        </w:rPr>
      </w:pPr>
      <w:r w:rsidRPr="006D3D21">
        <w:rPr>
          <w:rFonts w:ascii="Arial" w:hAnsi="Arial" w:cs="Arial"/>
          <w:sz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4C689FE2" w14:textId="77777777" w:rsidR="007816A0" w:rsidRPr="006D3D21" w:rsidRDefault="007816A0" w:rsidP="0000225B">
      <w:pPr>
        <w:pStyle w:val="Tekstpodstawowy2"/>
        <w:numPr>
          <w:ilvl w:val="0"/>
          <w:numId w:val="14"/>
        </w:numPr>
        <w:tabs>
          <w:tab w:val="num" w:pos="426"/>
        </w:tabs>
        <w:ind w:left="426" w:hanging="426"/>
        <w:jc w:val="both"/>
        <w:rPr>
          <w:rFonts w:ascii="Arial" w:hAnsi="Arial" w:cs="Arial"/>
          <w:sz w:val="20"/>
        </w:rPr>
      </w:pPr>
      <w:r w:rsidRPr="006D3D21">
        <w:rPr>
          <w:rFonts w:ascii="Arial" w:hAnsi="Arial" w:cs="Arial"/>
          <w:sz w:val="20"/>
        </w:rPr>
        <w:t xml:space="preserve">Oferta może być złożona tylko do upływu terminu składania ofert. </w:t>
      </w:r>
    </w:p>
    <w:p w14:paraId="451235C9" w14:textId="77777777" w:rsidR="007816A0" w:rsidRPr="006D3D21" w:rsidRDefault="007816A0" w:rsidP="0000225B">
      <w:pPr>
        <w:pStyle w:val="Tekstpodstawowy2"/>
        <w:numPr>
          <w:ilvl w:val="0"/>
          <w:numId w:val="14"/>
        </w:numPr>
        <w:tabs>
          <w:tab w:val="num" w:pos="426"/>
        </w:tabs>
        <w:ind w:left="426" w:hanging="426"/>
        <w:jc w:val="both"/>
        <w:rPr>
          <w:rFonts w:ascii="Arial" w:hAnsi="Arial" w:cs="Arial"/>
          <w:sz w:val="20"/>
        </w:rPr>
      </w:pPr>
      <w:r w:rsidRPr="006D3D21">
        <w:rPr>
          <w:rFonts w:ascii="Arial" w:hAnsi="Arial" w:cs="Arial"/>
          <w:sz w:val="20"/>
        </w:rPr>
        <w:t xml:space="preserve">Wykonawca może przed upływem terminu składania ofert wycofać ofertę. Wykonawca wycofuje ofertę w zakładce „Oferty/wnioski” używając przycisku „Wycofaj ofertę”. </w:t>
      </w:r>
    </w:p>
    <w:p w14:paraId="0A1BA797" w14:textId="77777777" w:rsidR="007816A0" w:rsidRPr="006D3D21" w:rsidRDefault="007816A0" w:rsidP="007816A0">
      <w:pPr>
        <w:pStyle w:val="Tekstpodstawowy2"/>
        <w:numPr>
          <w:ilvl w:val="0"/>
          <w:numId w:val="14"/>
        </w:numPr>
        <w:tabs>
          <w:tab w:val="num" w:pos="426"/>
        </w:tabs>
        <w:ind w:left="426" w:hanging="426"/>
        <w:jc w:val="both"/>
        <w:rPr>
          <w:rFonts w:ascii="Arial" w:hAnsi="Arial" w:cs="Arial"/>
          <w:sz w:val="20"/>
        </w:rPr>
      </w:pPr>
      <w:r w:rsidRPr="006D3D21">
        <w:rPr>
          <w:rFonts w:ascii="Arial" w:hAnsi="Arial" w:cs="Arial"/>
          <w:sz w:val="20"/>
        </w:rPr>
        <w:t>Maksymalny łączny rozmiar plików stanowiących ofertę lub składanych wraz z ofertą to 250 MB</w:t>
      </w:r>
    </w:p>
    <w:p w14:paraId="532A8A66" w14:textId="1A109B1F" w:rsidR="002E13DE" w:rsidRPr="006D3D21" w:rsidRDefault="002E13DE" w:rsidP="007816A0">
      <w:pPr>
        <w:pStyle w:val="Tekstpodstawowy2"/>
        <w:numPr>
          <w:ilvl w:val="0"/>
          <w:numId w:val="14"/>
        </w:numPr>
        <w:tabs>
          <w:tab w:val="num" w:pos="426"/>
        </w:tabs>
        <w:ind w:left="426" w:hanging="426"/>
        <w:jc w:val="both"/>
        <w:rPr>
          <w:rFonts w:ascii="Arial" w:hAnsi="Arial" w:cs="Arial"/>
          <w:sz w:val="20"/>
        </w:rPr>
      </w:pPr>
      <w:r w:rsidRPr="006D3D21">
        <w:rPr>
          <w:rFonts w:ascii="Arial" w:hAnsi="Arial" w:cs="Arial"/>
          <w:sz w:val="20"/>
        </w:rPr>
        <w:t>Wraz z ofertą należy złożyć:</w:t>
      </w:r>
    </w:p>
    <w:p w14:paraId="69F1D57F" w14:textId="08ED3BCE" w:rsidR="000F0720" w:rsidRPr="006D3D21" w:rsidRDefault="000F0720">
      <w:pPr>
        <w:numPr>
          <w:ilvl w:val="1"/>
          <w:numId w:val="14"/>
        </w:numPr>
        <w:tabs>
          <w:tab w:val="left" w:pos="993"/>
        </w:tabs>
        <w:spacing w:line="276" w:lineRule="auto"/>
        <w:jc w:val="both"/>
        <w:rPr>
          <w:rFonts w:ascii="Arial" w:hAnsi="Arial" w:cs="Arial"/>
          <w:sz w:val="20"/>
          <w:szCs w:val="20"/>
        </w:rPr>
      </w:pPr>
      <w:r w:rsidRPr="006D3D21">
        <w:rPr>
          <w:rFonts w:ascii="Arial" w:hAnsi="Arial" w:cs="Arial"/>
          <w:b/>
          <w:sz w:val="20"/>
          <w:szCs w:val="20"/>
        </w:rPr>
        <w:lastRenderedPageBreak/>
        <w:t>Oświadczenie, o którym mowa w art. 125 ust. 1 ustawy</w:t>
      </w:r>
      <w:r w:rsidRPr="006D3D21">
        <w:rPr>
          <w:rFonts w:ascii="Arial" w:hAnsi="Arial" w:cs="Arial"/>
          <w:sz w:val="20"/>
          <w:szCs w:val="20"/>
        </w:rPr>
        <w:t>, o niepodleganiu wykluczeniu z postępowania oraz spełnianiu warunków udziału w postępowaniu</w:t>
      </w:r>
      <w:bookmarkStart w:id="3" w:name="_Hlk76458196"/>
      <w:r w:rsidRPr="006D3D21">
        <w:rPr>
          <w:rFonts w:ascii="Arial" w:hAnsi="Arial" w:cs="Arial"/>
          <w:sz w:val="20"/>
          <w:szCs w:val="20"/>
        </w:rPr>
        <w:t xml:space="preserve"> - JEDZ</w:t>
      </w:r>
      <w:bookmarkEnd w:id="3"/>
      <w:r w:rsidRPr="006D3D21">
        <w:rPr>
          <w:rFonts w:ascii="Arial" w:hAnsi="Arial" w:cs="Arial"/>
          <w:sz w:val="20"/>
          <w:szCs w:val="20"/>
        </w:rPr>
        <w:t xml:space="preserve"> (w postaci elektronicznej opatrzonej kwalifikowanym podpisem elektronicznym).</w:t>
      </w:r>
    </w:p>
    <w:p w14:paraId="7D9864EA" w14:textId="28142D7D" w:rsidR="000F0720" w:rsidRPr="006D3D21" w:rsidRDefault="000F0720">
      <w:pPr>
        <w:numPr>
          <w:ilvl w:val="1"/>
          <w:numId w:val="14"/>
        </w:numPr>
        <w:tabs>
          <w:tab w:val="left" w:pos="993"/>
        </w:tabs>
        <w:spacing w:line="276" w:lineRule="auto"/>
        <w:jc w:val="both"/>
        <w:rPr>
          <w:rFonts w:ascii="Arial" w:hAnsi="Arial" w:cs="Arial"/>
          <w:sz w:val="20"/>
          <w:szCs w:val="20"/>
        </w:rPr>
      </w:pPr>
      <w:r w:rsidRPr="006D3D21">
        <w:rPr>
          <w:rFonts w:ascii="Arial" w:hAnsi="Arial" w:cs="Arial"/>
          <w:sz w:val="20"/>
          <w:szCs w:val="20"/>
        </w:rPr>
        <w:t xml:space="preserve">W przypadku wspólnego ubiegania się o zamówienie przez wykonawców, oświadczenie, o którym mowa w pkt </w:t>
      </w:r>
      <w:r w:rsidR="007816A0" w:rsidRPr="006D3D21">
        <w:rPr>
          <w:rFonts w:ascii="Arial" w:hAnsi="Arial" w:cs="Arial"/>
          <w:sz w:val="20"/>
          <w:szCs w:val="20"/>
        </w:rPr>
        <w:t>1</w:t>
      </w:r>
      <w:r w:rsidR="005D6ECF">
        <w:rPr>
          <w:rFonts w:ascii="Arial" w:hAnsi="Arial" w:cs="Arial"/>
          <w:sz w:val="20"/>
          <w:szCs w:val="20"/>
        </w:rPr>
        <w:t>3</w:t>
      </w:r>
      <w:r w:rsidR="007816A0" w:rsidRPr="006D3D21">
        <w:rPr>
          <w:rFonts w:ascii="Arial" w:hAnsi="Arial" w:cs="Arial"/>
          <w:sz w:val="20"/>
          <w:szCs w:val="20"/>
        </w:rPr>
        <w:t>.1</w:t>
      </w:r>
      <w:r w:rsidRPr="006D3D21">
        <w:rPr>
          <w:rFonts w:ascii="Arial" w:hAnsi="Arial" w:cs="Arial"/>
          <w:sz w:val="20"/>
          <w:szCs w:val="20"/>
        </w:rPr>
        <w:t xml:space="preserve"> niniejszego Działu SWZ, składa każdy z wykonawców. Oświadczenia te potwierdzają brak podstaw wykluczenia oraz spełnianie warunków udziału w postępowaniu w zakresie, w jakim każdy z wykonawców wykazuje spełnianie warunków udziału w postępowaniu.</w:t>
      </w:r>
    </w:p>
    <w:p w14:paraId="5A6467E8" w14:textId="26B1E200" w:rsidR="000F0720" w:rsidRPr="006D3D21" w:rsidRDefault="000F0720">
      <w:pPr>
        <w:numPr>
          <w:ilvl w:val="1"/>
          <w:numId w:val="14"/>
        </w:numPr>
        <w:tabs>
          <w:tab w:val="left" w:pos="993"/>
        </w:tabs>
        <w:spacing w:line="276" w:lineRule="auto"/>
        <w:jc w:val="both"/>
        <w:rPr>
          <w:rFonts w:ascii="Arial" w:hAnsi="Arial" w:cs="Arial"/>
          <w:sz w:val="20"/>
          <w:szCs w:val="20"/>
        </w:rPr>
      </w:pPr>
      <w:r w:rsidRPr="006D3D21">
        <w:rPr>
          <w:rFonts w:ascii="Arial" w:hAnsi="Arial" w:cs="Arial"/>
          <w:sz w:val="20"/>
          <w:szCs w:val="20"/>
        </w:rPr>
        <w:t xml:space="preserve">Wykonawca, w przypadku polegania na zdolnościach podmiotów udostępniających zasoby, przedstawia, wraz z oświadczeniem, o którym mowa w pkt </w:t>
      </w:r>
      <w:r w:rsidR="007816A0" w:rsidRPr="006D3D21">
        <w:rPr>
          <w:rFonts w:ascii="Arial" w:hAnsi="Arial" w:cs="Arial"/>
          <w:sz w:val="20"/>
          <w:szCs w:val="20"/>
        </w:rPr>
        <w:t>1</w:t>
      </w:r>
      <w:r w:rsidR="005D6ECF">
        <w:rPr>
          <w:rFonts w:ascii="Arial" w:hAnsi="Arial" w:cs="Arial"/>
          <w:sz w:val="20"/>
          <w:szCs w:val="20"/>
        </w:rPr>
        <w:t>3</w:t>
      </w:r>
      <w:r w:rsidR="007816A0" w:rsidRPr="006D3D21">
        <w:rPr>
          <w:rFonts w:ascii="Arial" w:hAnsi="Arial" w:cs="Arial"/>
          <w:sz w:val="20"/>
          <w:szCs w:val="20"/>
        </w:rPr>
        <w:t>.1</w:t>
      </w:r>
      <w:r w:rsidRPr="006D3D21">
        <w:rPr>
          <w:rFonts w:ascii="Arial" w:hAnsi="Arial" w:cs="Arial"/>
          <w:sz w:val="20"/>
          <w:szCs w:val="20"/>
        </w:rPr>
        <w:t xml:space="preserve"> niniejszego Działu SWZ, także oświadczenie podmiotu udostępniającego zasoby, potwierdzające brak podstaw wykluczenia tego podmiotu oraz odpowiednio spełnianie warunków udziału w postępowaniu w zakresie, w jakim wykonawca powołuje się na jego zasoby.</w:t>
      </w:r>
    </w:p>
    <w:p w14:paraId="58F315B5" w14:textId="77777777" w:rsidR="000F0720" w:rsidRPr="006D3D21" w:rsidRDefault="000F0720">
      <w:pPr>
        <w:numPr>
          <w:ilvl w:val="1"/>
          <w:numId w:val="14"/>
        </w:numPr>
        <w:tabs>
          <w:tab w:val="left" w:pos="993"/>
        </w:tabs>
        <w:spacing w:line="276" w:lineRule="auto"/>
        <w:jc w:val="both"/>
        <w:rPr>
          <w:rFonts w:ascii="Arial" w:hAnsi="Arial" w:cs="Arial"/>
          <w:bCs/>
          <w:sz w:val="20"/>
          <w:szCs w:val="20"/>
        </w:rPr>
      </w:pPr>
      <w:r w:rsidRPr="006D3D21">
        <w:rPr>
          <w:rFonts w:ascii="Arial" w:hAnsi="Arial" w:cs="Arial"/>
          <w:b/>
          <w:sz w:val="20"/>
          <w:szCs w:val="20"/>
        </w:rPr>
        <w:t>Pełnomocnictwo ustanowione do reprezentowania Wykonawcy/ów ubiegającego/</w:t>
      </w:r>
      <w:proofErr w:type="spellStart"/>
      <w:r w:rsidRPr="006D3D21">
        <w:rPr>
          <w:rFonts w:ascii="Arial" w:hAnsi="Arial" w:cs="Arial"/>
          <w:b/>
          <w:sz w:val="20"/>
          <w:szCs w:val="20"/>
        </w:rPr>
        <w:t>cych</w:t>
      </w:r>
      <w:proofErr w:type="spellEnd"/>
      <w:r w:rsidRPr="006D3D21">
        <w:rPr>
          <w:rFonts w:ascii="Arial" w:hAnsi="Arial" w:cs="Arial"/>
          <w:b/>
          <w:sz w:val="20"/>
          <w:szCs w:val="20"/>
        </w:rPr>
        <w:t xml:space="preserve"> się o udzielenie zamówienia publicznego. </w:t>
      </w:r>
      <w:r w:rsidRPr="006D3D21">
        <w:rPr>
          <w:rFonts w:ascii="Arial" w:hAnsi="Arial" w:cs="Arial"/>
          <w:bCs/>
          <w:sz w:val="20"/>
          <w:szCs w:val="20"/>
        </w:rPr>
        <w:t>Pełnomocnictwo przekazuje się w postaci elektronicznej i opatruje kwalifikowanym podpisem elektronicznym. W przypadku, gdy pełnomocnictwo zostało wystawione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pełnomocnictwem w postaci papierowej, może dokonać mocodawca (osoba/osoby wystawiające pełnomocnictwo) lub notariusz.</w:t>
      </w:r>
    </w:p>
    <w:p w14:paraId="0094A636" w14:textId="77777777" w:rsidR="000F0720" w:rsidRPr="006D3D21" w:rsidRDefault="000F0720">
      <w:pPr>
        <w:numPr>
          <w:ilvl w:val="1"/>
          <w:numId w:val="14"/>
        </w:numPr>
        <w:tabs>
          <w:tab w:val="left" w:pos="993"/>
        </w:tabs>
        <w:spacing w:line="276" w:lineRule="auto"/>
        <w:jc w:val="both"/>
        <w:rPr>
          <w:rFonts w:ascii="Arial" w:hAnsi="Arial" w:cs="Arial"/>
          <w:bCs/>
          <w:sz w:val="20"/>
          <w:szCs w:val="20"/>
        </w:rPr>
      </w:pPr>
      <w:r w:rsidRPr="006D3D21">
        <w:rPr>
          <w:rFonts w:ascii="Arial" w:hAnsi="Arial" w:cs="Arial"/>
          <w:b/>
          <w:sz w:val="20"/>
          <w:szCs w:val="20"/>
        </w:rPr>
        <w:t>Zobowiązanie podmiotu udostępniającego Wykonawcy zasoby</w:t>
      </w:r>
      <w:r w:rsidRPr="006D3D21">
        <w:rPr>
          <w:rFonts w:ascii="Arial" w:hAnsi="Arial" w:cs="Arial"/>
          <w:bCs/>
          <w:sz w:val="20"/>
          <w:szCs w:val="20"/>
        </w:rPr>
        <w:t xml:space="preserve">,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w:t>
      </w:r>
      <w:r w:rsidRPr="006D3D21">
        <w:rPr>
          <w:rFonts w:ascii="Arial" w:hAnsi="Arial" w:cs="Arial"/>
          <w:sz w:val="20"/>
          <w:szCs w:val="20"/>
        </w:rPr>
        <w:t xml:space="preserve">Zobowiązanie lub inny podmiotowy środek dowodowy w opisywanym zakresie, przekazuje się w postaci elektronicznej. Dokument ten powinien być podpisany przez podmiot udostępniający zasoby </w:t>
      </w:r>
      <w:r w:rsidRPr="006D3D21">
        <w:rPr>
          <w:rFonts w:ascii="Arial" w:hAnsi="Arial" w:cs="Arial"/>
          <w:bCs/>
          <w:sz w:val="20"/>
          <w:szCs w:val="20"/>
        </w:rPr>
        <w:t xml:space="preserve">kwalifikowanym podpisem elektronicznym. </w:t>
      </w:r>
    </w:p>
    <w:p w14:paraId="61B916D8" w14:textId="77777777" w:rsidR="000F0720" w:rsidRPr="006D3D21" w:rsidRDefault="000F0720">
      <w:pPr>
        <w:numPr>
          <w:ilvl w:val="1"/>
          <w:numId w:val="14"/>
        </w:numPr>
        <w:tabs>
          <w:tab w:val="left" w:pos="993"/>
        </w:tabs>
        <w:spacing w:line="276" w:lineRule="auto"/>
        <w:jc w:val="both"/>
        <w:rPr>
          <w:rFonts w:ascii="Arial" w:hAnsi="Arial" w:cs="Arial"/>
          <w:b/>
          <w:sz w:val="20"/>
          <w:szCs w:val="20"/>
        </w:rPr>
      </w:pPr>
      <w:r w:rsidRPr="006D3D21">
        <w:rPr>
          <w:rFonts w:ascii="Arial" w:hAnsi="Arial" w:cs="Arial"/>
          <w:b/>
          <w:sz w:val="20"/>
          <w:szCs w:val="20"/>
        </w:rPr>
        <w:t xml:space="preserve">Dowód wniesienia wadium </w:t>
      </w:r>
      <w:r w:rsidRPr="006D3D21">
        <w:rPr>
          <w:rFonts w:ascii="Arial" w:hAnsi="Arial" w:cs="Arial"/>
          <w:bCs/>
          <w:sz w:val="20"/>
          <w:szCs w:val="20"/>
        </w:rPr>
        <w:t>w przypadku wniesienia wadium w postaci niepieniężnej, do oferty należy dołączyć (w wyodrębnionym pliku) elektroniczny dokument potwierdzający wniesienie wadium.</w:t>
      </w:r>
    </w:p>
    <w:p w14:paraId="14AE4346" w14:textId="77777777" w:rsidR="000F0720" w:rsidRPr="006D3D21" w:rsidRDefault="000F0720">
      <w:pPr>
        <w:numPr>
          <w:ilvl w:val="1"/>
          <w:numId w:val="14"/>
        </w:numPr>
        <w:tabs>
          <w:tab w:val="left" w:pos="993"/>
        </w:tabs>
        <w:spacing w:line="276" w:lineRule="auto"/>
        <w:jc w:val="both"/>
        <w:rPr>
          <w:rFonts w:ascii="Arial" w:hAnsi="Arial" w:cs="Arial"/>
          <w:b/>
          <w:sz w:val="20"/>
          <w:szCs w:val="20"/>
        </w:rPr>
      </w:pPr>
      <w:r w:rsidRPr="006D3D21">
        <w:rPr>
          <w:rFonts w:ascii="Arial" w:hAnsi="Arial" w:cs="Arial"/>
          <w:b/>
          <w:sz w:val="20"/>
          <w:szCs w:val="20"/>
        </w:rPr>
        <w:t xml:space="preserve">Oświadczenie Wykonawcy </w:t>
      </w:r>
      <w:r w:rsidRPr="006D3D21">
        <w:rPr>
          <w:rFonts w:ascii="Arial" w:hAnsi="Arial" w:cs="Arial"/>
          <w:bCs/>
          <w:sz w:val="20"/>
          <w:szCs w:val="20"/>
        </w:rPr>
        <w:t xml:space="preserve">wspólnie ubiegającego się o zamówienie zgodnie z art. 117 ust 4 </w:t>
      </w:r>
      <w:proofErr w:type="spellStart"/>
      <w:r w:rsidRPr="006D3D21">
        <w:rPr>
          <w:rFonts w:ascii="Arial" w:hAnsi="Arial" w:cs="Arial"/>
          <w:bCs/>
          <w:sz w:val="20"/>
          <w:szCs w:val="20"/>
        </w:rPr>
        <w:t>Pzp</w:t>
      </w:r>
      <w:proofErr w:type="spellEnd"/>
      <w:r w:rsidRPr="006D3D21">
        <w:rPr>
          <w:rFonts w:ascii="Arial" w:hAnsi="Arial" w:cs="Arial"/>
          <w:bCs/>
          <w:sz w:val="20"/>
          <w:szCs w:val="20"/>
        </w:rPr>
        <w:t>.</w:t>
      </w:r>
      <w:r w:rsidRPr="006D3D21">
        <w:rPr>
          <w:rFonts w:ascii="Arial" w:hAnsi="Arial" w:cs="Arial"/>
          <w:b/>
          <w:sz w:val="20"/>
          <w:szCs w:val="20"/>
        </w:rPr>
        <w:t xml:space="preserve"> </w:t>
      </w:r>
    </w:p>
    <w:p w14:paraId="28CCC3FF" w14:textId="77777777" w:rsidR="00533DD2" w:rsidRPr="006D3D21" w:rsidRDefault="00533DD2" w:rsidP="003D7664">
      <w:pPr>
        <w:spacing w:line="276" w:lineRule="auto"/>
        <w:jc w:val="both"/>
        <w:rPr>
          <w:rFonts w:ascii="Arial" w:hAnsi="Arial" w:cs="Arial"/>
          <w:sz w:val="20"/>
          <w:szCs w:val="20"/>
        </w:rPr>
      </w:pPr>
    </w:p>
    <w:p w14:paraId="5287D771" w14:textId="3D3D4E7F" w:rsidR="00C44E53" w:rsidRPr="006D3D21" w:rsidRDefault="00533DD2">
      <w:pPr>
        <w:pStyle w:val="Akapitzlist"/>
        <w:numPr>
          <w:ilvl w:val="0"/>
          <w:numId w:val="14"/>
        </w:numPr>
        <w:spacing w:line="276" w:lineRule="auto"/>
        <w:jc w:val="both"/>
        <w:rPr>
          <w:rFonts w:ascii="Arial" w:hAnsi="Arial" w:cs="Arial"/>
        </w:rPr>
      </w:pPr>
      <w:r w:rsidRPr="006D3D21">
        <w:rPr>
          <w:rFonts w:ascii="Arial" w:hAnsi="Arial" w:cs="Arial"/>
        </w:rPr>
        <w:t xml:space="preserve">Oferta ma być sporządzona w języku polskim. Zamawiający nie wyraża zgody na złożenie oferty oraz innych dokumentów w jednym z języków powszechnie używanych w handlu międzynarodowym. Dokumenty sporządzone w języku obcym są składane wraz z tłumaczeniem na język polski. </w:t>
      </w:r>
    </w:p>
    <w:p w14:paraId="4060E0AB" w14:textId="77777777" w:rsidR="00C44E53" w:rsidRPr="006D3D21" w:rsidRDefault="00C44E53" w:rsidP="003D7664">
      <w:pPr>
        <w:pStyle w:val="Akapitzlist"/>
        <w:spacing w:line="276" w:lineRule="auto"/>
        <w:rPr>
          <w:rFonts w:ascii="Arial" w:hAnsi="Arial" w:cs="Arial"/>
        </w:rPr>
      </w:pPr>
    </w:p>
    <w:p w14:paraId="71B3AFFE" w14:textId="77777777" w:rsidR="005C64FE" w:rsidRPr="006D3D21" w:rsidRDefault="00C44E53">
      <w:pPr>
        <w:pStyle w:val="Akapitzlist"/>
        <w:numPr>
          <w:ilvl w:val="0"/>
          <w:numId w:val="14"/>
        </w:numPr>
        <w:spacing w:line="276" w:lineRule="auto"/>
        <w:jc w:val="both"/>
        <w:rPr>
          <w:rFonts w:ascii="Arial" w:hAnsi="Arial" w:cs="Arial"/>
        </w:rPr>
      </w:pPr>
      <w:r w:rsidRPr="006D3D21">
        <w:rPr>
          <w:rFonts w:ascii="Arial" w:hAnsi="Arial" w:cs="Arial"/>
        </w:rPr>
        <w:t xml:space="preserve">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 przedsiębiorstwa. Wykonawca nie może zastrzec informacji, o których mowa w art. 222 ust. 5. Informacje stanowiące tajemnicę przedsiębiorstwa powinny być złożone w odrębnym pliku. </w:t>
      </w:r>
    </w:p>
    <w:p w14:paraId="157399AA" w14:textId="77777777" w:rsidR="005C64FE" w:rsidRPr="006D3D21" w:rsidRDefault="005C64FE" w:rsidP="005C64FE">
      <w:pPr>
        <w:pStyle w:val="Akapitzlist"/>
        <w:rPr>
          <w:rFonts w:ascii="Arial" w:hAnsi="Arial" w:cs="Arial"/>
        </w:rPr>
      </w:pPr>
    </w:p>
    <w:p w14:paraId="2D260FB1" w14:textId="77777777" w:rsidR="005C64FE" w:rsidRPr="006D3D21" w:rsidRDefault="005C64FE">
      <w:pPr>
        <w:pStyle w:val="Akapitzlist"/>
        <w:numPr>
          <w:ilvl w:val="0"/>
          <w:numId w:val="14"/>
        </w:numPr>
        <w:spacing w:line="276" w:lineRule="auto"/>
        <w:jc w:val="both"/>
        <w:rPr>
          <w:rFonts w:ascii="Arial" w:hAnsi="Arial" w:cs="Arial"/>
        </w:rPr>
      </w:pPr>
      <w:r w:rsidRPr="006D3D21">
        <w:rPr>
          <w:rFonts w:ascii="Arial" w:hAnsi="Arial" w:cs="Arial"/>
        </w:rPr>
        <w:t xml:space="preserve">Wykonawcy mogą wspólnie ubiegać się o udzielenie zamówienia. </w:t>
      </w:r>
    </w:p>
    <w:p w14:paraId="5A1FD0EB" w14:textId="77777777" w:rsidR="00D82906" w:rsidRDefault="005C64FE" w:rsidP="00D82906">
      <w:pPr>
        <w:pStyle w:val="Akapitzlist"/>
        <w:numPr>
          <w:ilvl w:val="1"/>
          <w:numId w:val="54"/>
        </w:numPr>
        <w:spacing w:line="276" w:lineRule="auto"/>
        <w:ind w:left="1134" w:hanging="567"/>
        <w:jc w:val="both"/>
        <w:rPr>
          <w:rFonts w:ascii="Arial" w:hAnsi="Arial" w:cs="Arial"/>
        </w:rPr>
      </w:pPr>
      <w:r w:rsidRPr="006D3D21">
        <w:rPr>
          <w:rFonts w:ascii="Arial" w:hAnsi="Arial" w:cs="Arial"/>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w:t>
      </w:r>
      <w:r w:rsidRPr="006D3D21">
        <w:rPr>
          <w:rFonts w:ascii="Arial" w:hAnsi="Arial" w:cs="Arial"/>
        </w:rPr>
        <w:lastRenderedPageBreak/>
        <w:t xml:space="preserve">cywilnej, o ile upoważnienie/pełnomocnictwo do występowania w imieniu tej spółki wynika z dołączonej do oferty umowy spółki bądź wszyscy wspólnicy podpiszą ofertę. </w:t>
      </w:r>
    </w:p>
    <w:p w14:paraId="4BFF643E" w14:textId="731A7C4F" w:rsidR="005C64FE" w:rsidRPr="00D82906" w:rsidRDefault="005C64FE" w:rsidP="00D82906">
      <w:pPr>
        <w:pStyle w:val="Akapitzlist"/>
        <w:numPr>
          <w:ilvl w:val="1"/>
          <w:numId w:val="54"/>
        </w:numPr>
        <w:spacing w:line="276" w:lineRule="auto"/>
        <w:ind w:left="1134" w:hanging="567"/>
        <w:jc w:val="both"/>
        <w:rPr>
          <w:rFonts w:ascii="Arial" w:hAnsi="Arial" w:cs="Arial"/>
        </w:rPr>
      </w:pPr>
      <w:r w:rsidRPr="00D82906">
        <w:rPr>
          <w:rFonts w:ascii="Arial" w:hAnsi="Arial" w:cs="Arial"/>
        </w:rPr>
        <w:t xml:space="preserve">Wykonawcy wspólnie ubiegający się o udzielenie zamówienia, zobowiązani się złożyć wraz z ofertą stosowne pełnomocnictwo – nie dotyczy spółki cywilnej, o ile upoważnienie/pełnomocnictwo do występowania w imieniu tej spółki wynika z dołączonej do oferty umowy spółki bądź wszyscy wspólnicy podpiszą ofertę. </w:t>
      </w:r>
    </w:p>
    <w:p w14:paraId="12E81627" w14:textId="77777777" w:rsidR="005C64FE" w:rsidRPr="006D3D21" w:rsidRDefault="005C64FE" w:rsidP="005C64FE">
      <w:pPr>
        <w:pStyle w:val="Akapitzlist"/>
        <w:spacing w:line="276" w:lineRule="auto"/>
        <w:ind w:left="360"/>
        <w:jc w:val="both"/>
        <w:rPr>
          <w:rFonts w:ascii="Arial" w:hAnsi="Arial" w:cs="Arial"/>
        </w:rPr>
      </w:pPr>
    </w:p>
    <w:p w14:paraId="235F2D6A" w14:textId="32428C61" w:rsidR="00506678" w:rsidRPr="006D3D21" w:rsidRDefault="005C64FE" w:rsidP="00506678">
      <w:pPr>
        <w:pStyle w:val="Akapitzlist"/>
        <w:spacing w:line="276" w:lineRule="auto"/>
        <w:ind w:left="426"/>
        <w:jc w:val="both"/>
        <w:rPr>
          <w:rFonts w:ascii="Arial" w:hAnsi="Arial" w:cs="Arial"/>
        </w:rPr>
      </w:pPr>
      <w:r w:rsidRPr="006D3D21">
        <w:rPr>
          <w:rFonts w:ascii="Arial" w:hAnsi="Arial" w:cs="Arial"/>
        </w:rPr>
        <w:t>Uwaga: Pełnomocnictwo, o którym mowa powyżej może wynikać albo z dokumentu pod taką samą nazwą, albo z umowy Wykonawców wspólnie ubiegających się o udzielenie zamówienia.</w:t>
      </w:r>
    </w:p>
    <w:p w14:paraId="3E103A22" w14:textId="77777777" w:rsidR="00506678" w:rsidRPr="006D3D21" w:rsidRDefault="00506678" w:rsidP="00506678">
      <w:pPr>
        <w:pStyle w:val="Akapitzlist"/>
        <w:spacing w:line="276" w:lineRule="auto"/>
        <w:ind w:left="426"/>
        <w:jc w:val="both"/>
        <w:rPr>
          <w:rFonts w:ascii="Arial" w:hAnsi="Arial" w:cs="Arial"/>
        </w:rPr>
      </w:pPr>
    </w:p>
    <w:p w14:paraId="2359879A" w14:textId="69C0E5AC" w:rsidR="005C64FE" w:rsidRPr="006D3D21" w:rsidRDefault="005C64FE" w:rsidP="00D82906">
      <w:pPr>
        <w:pStyle w:val="Akapitzlist"/>
        <w:numPr>
          <w:ilvl w:val="1"/>
          <w:numId w:val="55"/>
        </w:numPr>
        <w:tabs>
          <w:tab w:val="clear" w:pos="891"/>
        </w:tabs>
        <w:spacing w:line="276" w:lineRule="auto"/>
        <w:ind w:left="1134" w:hanging="567"/>
        <w:jc w:val="both"/>
        <w:rPr>
          <w:rFonts w:ascii="Arial" w:hAnsi="Arial" w:cs="Arial"/>
        </w:rPr>
      </w:pPr>
      <w:r w:rsidRPr="006D3D21">
        <w:rPr>
          <w:rFonts w:ascii="Arial" w:hAnsi="Arial" w:cs="Arial"/>
        </w:rPr>
        <w:t>Oferta musi być podpisana w taki sposób, by prawnie zobowiązywała wszystkich Wykonawców występujących wspólnie (przez każdego z Wykonawców lub upoważnionego pełnomocnika).</w:t>
      </w:r>
    </w:p>
    <w:p w14:paraId="0B85D2B1" w14:textId="77777777" w:rsidR="003403A9" w:rsidRPr="006D3D21" w:rsidRDefault="003403A9" w:rsidP="006254BA">
      <w:pPr>
        <w:spacing w:line="276" w:lineRule="auto"/>
        <w:rPr>
          <w:rFonts w:ascii="Arial" w:hAnsi="Arial" w:cs="Arial"/>
          <w:b/>
          <w:bCs/>
          <w:sz w:val="20"/>
          <w:szCs w:val="20"/>
        </w:rPr>
      </w:pPr>
    </w:p>
    <w:p w14:paraId="13F08B97" w14:textId="53C6C524" w:rsidR="00533DD2" w:rsidRPr="00F56D74" w:rsidRDefault="00533DD2" w:rsidP="003D7664">
      <w:pPr>
        <w:spacing w:line="276" w:lineRule="auto"/>
        <w:jc w:val="center"/>
        <w:rPr>
          <w:rFonts w:ascii="Arial" w:hAnsi="Arial" w:cs="Arial"/>
          <w:b/>
          <w:bCs/>
          <w:sz w:val="20"/>
          <w:szCs w:val="20"/>
        </w:rPr>
      </w:pPr>
      <w:r w:rsidRPr="00F56D74">
        <w:rPr>
          <w:rFonts w:ascii="Arial" w:hAnsi="Arial" w:cs="Arial"/>
          <w:b/>
          <w:bCs/>
          <w:sz w:val="20"/>
          <w:szCs w:val="20"/>
        </w:rPr>
        <w:t>Dział X</w:t>
      </w:r>
      <w:r w:rsidR="00256EAB" w:rsidRPr="00F56D74">
        <w:rPr>
          <w:rFonts w:ascii="Arial" w:hAnsi="Arial" w:cs="Arial"/>
          <w:b/>
          <w:bCs/>
          <w:sz w:val="20"/>
          <w:szCs w:val="20"/>
        </w:rPr>
        <w:t>II</w:t>
      </w:r>
    </w:p>
    <w:p w14:paraId="0E27DF06" w14:textId="77777777" w:rsidR="00533DD2" w:rsidRPr="00F56D74" w:rsidRDefault="00533DD2" w:rsidP="003D7664">
      <w:pPr>
        <w:spacing w:line="276" w:lineRule="auto"/>
        <w:jc w:val="center"/>
        <w:rPr>
          <w:rFonts w:ascii="Arial" w:hAnsi="Arial" w:cs="Arial"/>
          <w:b/>
          <w:bCs/>
          <w:sz w:val="20"/>
          <w:szCs w:val="20"/>
        </w:rPr>
      </w:pPr>
      <w:r w:rsidRPr="00F56D74">
        <w:rPr>
          <w:rFonts w:ascii="Arial" w:hAnsi="Arial" w:cs="Arial"/>
          <w:b/>
          <w:bCs/>
          <w:sz w:val="20"/>
          <w:szCs w:val="20"/>
        </w:rPr>
        <w:t>Sposób oraz termin składania i otwarcie ofert</w:t>
      </w:r>
    </w:p>
    <w:p w14:paraId="2AA3A161" w14:textId="77777777" w:rsidR="00533DD2" w:rsidRPr="00F56D74" w:rsidRDefault="00533DD2" w:rsidP="003D7664">
      <w:pPr>
        <w:pStyle w:val="Akapitzlist"/>
        <w:spacing w:line="276" w:lineRule="auto"/>
        <w:ind w:left="360"/>
        <w:jc w:val="both"/>
        <w:rPr>
          <w:rFonts w:ascii="Arial" w:hAnsi="Arial" w:cs="Arial"/>
        </w:rPr>
      </w:pPr>
    </w:p>
    <w:p w14:paraId="304F3CA1" w14:textId="3BBAF15C" w:rsidR="00830A55" w:rsidRPr="00F56D74" w:rsidRDefault="00533DD2" w:rsidP="00900900">
      <w:pPr>
        <w:pStyle w:val="Akapitzlist"/>
        <w:numPr>
          <w:ilvl w:val="0"/>
          <w:numId w:val="3"/>
        </w:numPr>
        <w:spacing w:line="276" w:lineRule="auto"/>
        <w:jc w:val="both"/>
        <w:rPr>
          <w:rFonts w:ascii="Arial" w:hAnsi="Arial" w:cs="Arial"/>
        </w:rPr>
      </w:pPr>
      <w:r w:rsidRPr="00F56D74">
        <w:rPr>
          <w:rFonts w:ascii="Arial" w:hAnsi="Arial" w:cs="Arial"/>
        </w:rPr>
        <w:t xml:space="preserve">Złożenie oferty wraz z oświadczeniem i innymi dokumentami wymienionymi w Dziale </w:t>
      </w:r>
      <w:r w:rsidR="0034310E" w:rsidRPr="00F56D74">
        <w:rPr>
          <w:rFonts w:ascii="Arial" w:hAnsi="Arial" w:cs="Arial"/>
        </w:rPr>
        <w:t>XI</w:t>
      </w:r>
      <w:r w:rsidRPr="00F56D74">
        <w:rPr>
          <w:rFonts w:ascii="Arial" w:hAnsi="Arial" w:cs="Arial"/>
        </w:rPr>
        <w:t xml:space="preserve"> SWZ oraz jej wycofanie odbywa się przy użyciu </w:t>
      </w:r>
      <w:r w:rsidR="00524BA4" w:rsidRPr="00F56D74">
        <w:rPr>
          <w:rFonts w:ascii="Arial" w:hAnsi="Arial" w:cs="Arial"/>
        </w:rPr>
        <w:t xml:space="preserve">Platformy </w:t>
      </w:r>
      <w:r w:rsidR="000F0720" w:rsidRPr="00F56D74">
        <w:rPr>
          <w:rFonts w:ascii="Arial" w:hAnsi="Arial" w:cs="Arial"/>
          <w:color w:val="000000" w:themeColor="text1"/>
        </w:rPr>
        <w:t>e-</w:t>
      </w:r>
      <w:proofErr w:type="spellStart"/>
      <w:r w:rsidR="000F0720" w:rsidRPr="00F56D74">
        <w:rPr>
          <w:rFonts w:ascii="Arial" w:hAnsi="Arial" w:cs="Arial"/>
          <w:color w:val="000000" w:themeColor="text1"/>
        </w:rPr>
        <w:t>zamowienia</w:t>
      </w:r>
      <w:proofErr w:type="spellEnd"/>
      <w:r w:rsidR="00524BA4" w:rsidRPr="00F56D74">
        <w:rPr>
          <w:rFonts w:ascii="Arial" w:hAnsi="Arial" w:cs="Arial"/>
        </w:rPr>
        <w:t>, za pomocą której prowadzone jest postępowanie</w:t>
      </w:r>
      <w:r w:rsidRPr="00F56D74">
        <w:rPr>
          <w:rFonts w:ascii="Arial" w:hAnsi="Arial" w:cs="Arial"/>
        </w:rPr>
        <w:t>.</w:t>
      </w:r>
    </w:p>
    <w:p w14:paraId="0DCA1C8F" w14:textId="5C5A9582" w:rsidR="00E02372" w:rsidRPr="00F56D74" w:rsidRDefault="00E02372" w:rsidP="00900900">
      <w:pPr>
        <w:pStyle w:val="Akapitzlist"/>
        <w:numPr>
          <w:ilvl w:val="0"/>
          <w:numId w:val="3"/>
        </w:numPr>
        <w:spacing w:line="276" w:lineRule="auto"/>
        <w:jc w:val="both"/>
        <w:rPr>
          <w:rFonts w:ascii="Arial" w:hAnsi="Arial" w:cs="Arial"/>
        </w:rPr>
      </w:pPr>
      <w:r w:rsidRPr="00F56D74">
        <w:rPr>
          <w:rFonts w:ascii="Arial" w:hAnsi="Arial" w:cs="Arial"/>
        </w:rPr>
        <w:t>Sposób przygotowania i złożenia oferty wraz z załącznikami opisano w dziale XI SWZ</w:t>
      </w:r>
    </w:p>
    <w:p w14:paraId="0E83CC1B" w14:textId="74072E4F" w:rsidR="00533DD2" w:rsidRPr="00F56D74" w:rsidRDefault="00533DD2" w:rsidP="00AF4132">
      <w:pPr>
        <w:pStyle w:val="Akapitzlist"/>
        <w:numPr>
          <w:ilvl w:val="0"/>
          <w:numId w:val="3"/>
        </w:numPr>
        <w:spacing w:line="276" w:lineRule="auto"/>
        <w:jc w:val="both"/>
        <w:rPr>
          <w:rStyle w:val="Hipercze"/>
          <w:rFonts w:ascii="Arial" w:hAnsi="Arial" w:cs="Arial"/>
          <w:color w:val="auto"/>
          <w:u w:val="none"/>
        </w:rPr>
      </w:pPr>
      <w:r w:rsidRPr="00F56D74">
        <w:rPr>
          <w:rFonts w:ascii="Arial" w:hAnsi="Arial" w:cs="Arial"/>
        </w:rPr>
        <w:t xml:space="preserve">Wymagania techniczne i organizacyjne wysyłania oraz odbierania dokumentów elektronicznych składających się na ofertę wraz z oświadczeniem i innymi dokumentami wymienionymi w </w:t>
      </w:r>
      <w:r w:rsidR="00C55C20" w:rsidRPr="00F56D74">
        <w:rPr>
          <w:rFonts w:ascii="Arial" w:hAnsi="Arial" w:cs="Arial"/>
        </w:rPr>
        <w:t xml:space="preserve">Dziale </w:t>
      </w:r>
      <w:r w:rsidR="00685E40" w:rsidRPr="00F56D74">
        <w:rPr>
          <w:rFonts w:ascii="Arial" w:hAnsi="Arial" w:cs="Arial"/>
        </w:rPr>
        <w:t>XI</w:t>
      </w:r>
      <w:r w:rsidR="00C10939" w:rsidRPr="00F56D74">
        <w:rPr>
          <w:rFonts w:ascii="Arial" w:hAnsi="Arial" w:cs="Arial"/>
        </w:rPr>
        <w:t xml:space="preserve"> </w:t>
      </w:r>
      <w:r w:rsidR="00C55C20" w:rsidRPr="00F56D74">
        <w:rPr>
          <w:rFonts w:ascii="Arial" w:hAnsi="Arial" w:cs="Arial"/>
        </w:rPr>
        <w:t xml:space="preserve">SWZ </w:t>
      </w:r>
      <w:r w:rsidRPr="00F56D74">
        <w:rPr>
          <w:rFonts w:ascii="Arial" w:hAnsi="Arial" w:cs="Arial"/>
        </w:rPr>
        <w:t xml:space="preserve">oraz jej wycofanie opisane zostały w Instrukcji korzystania z </w:t>
      </w:r>
      <w:r w:rsidR="00524BA4" w:rsidRPr="00F56D74">
        <w:rPr>
          <w:rFonts w:ascii="Arial" w:hAnsi="Arial" w:cs="Arial"/>
        </w:rPr>
        <w:t>platformy</w:t>
      </w:r>
      <w:r w:rsidR="007816A0" w:rsidRPr="00F56D74">
        <w:rPr>
          <w:rFonts w:ascii="Arial" w:hAnsi="Arial" w:cs="Arial"/>
        </w:rPr>
        <w:t>.</w:t>
      </w:r>
    </w:p>
    <w:p w14:paraId="2E65800F" w14:textId="77777777" w:rsidR="00900900" w:rsidRPr="00F56D74" w:rsidRDefault="00900900" w:rsidP="00900900">
      <w:pPr>
        <w:pStyle w:val="Akapitzlist"/>
        <w:numPr>
          <w:ilvl w:val="0"/>
          <w:numId w:val="3"/>
        </w:numPr>
        <w:shd w:val="clear" w:color="auto" w:fill="FFFFFF"/>
        <w:autoSpaceDE w:val="0"/>
        <w:autoSpaceDN w:val="0"/>
        <w:adjustRightInd w:val="0"/>
        <w:contextualSpacing w:val="0"/>
        <w:jc w:val="both"/>
        <w:rPr>
          <w:rFonts w:ascii="Arial" w:hAnsi="Arial" w:cs="Arial"/>
        </w:rPr>
      </w:pPr>
      <w:r w:rsidRPr="00F56D74">
        <w:rPr>
          <w:rFonts w:ascii="Arial" w:hAnsi="Arial" w:cs="Arial"/>
        </w:rPr>
        <w:t>Ofertę należy sporządzić w języku polskim.</w:t>
      </w:r>
    </w:p>
    <w:p w14:paraId="2444CECB" w14:textId="674D38BE" w:rsidR="000F0720" w:rsidRPr="00F56D74" w:rsidRDefault="00900900" w:rsidP="00CB43CF">
      <w:pPr>
        <w:pStyle w:val="Akapitzlist"/>
        <w:numPr>
          <w:ilvl w:val="0"/>
          <w:numId w:val="3"/>
        </w:numPr>
        <w:shd w:val="clear" w:color="auto" w:fill="FFFFFF"/>
        <w:autoSpaceDE w:val="0"/>
        <w:autoSpaceDN w:val="0"/>
        <w:adjustRightInd w:val="0"/>
        <w:spacing w:line="276" w:lineRule="auto"/>
        <w:contextualSpacing w:val="0"/>
        <w:jc w:val="both"/>
        <w:rPr>
          <w:rFonts w:ascii="Arial" w:hAnsi="Arial" w:cs="Arial"/>
        </w:rPr>
      </w:pPr>
      <w:r w:rsidRPr="00F56D74">
        <w:rPr>
          <w:rFonts w:ascii="Arial" w:hAnsi="Arial" w:cs="Arial"/>
        </w:rPr>
        <w:t xml:space="preserve">Ofertę w postępowaniu składa się, pod </w:t>
      </w:r>
      <w:r w:rsidR="000F0720" w:rsidRPr="00F56D74">
        <w:rPr>
          <w:rFonts w:ascii="Arial" w:hAnsi="Arial" w:cs="Arial"/>
        </w:rPr>
        <w:t>rygorem nieważności w formie elektronicznej (w postaci elektronicznej opatrzonej kwalifikowanym podpisem elektronicznym).</w:t>
      </w:r>
    </w:p>
    <w:p w14:paraId="7139D3A4" w14:textId="08A544BB" w:rsidR="00533DD2" w:rsidRPr="00F56D74" w:rsidRDefault="00533DD2" w:rsidP="00AF4132">
      <w:pPr>
        <w:pStyle w:val="Akapitzlist"/>
        <w:numPr>
          <w:ilvl w:val="0"/>
          <w:numId w:val="3"/>
        </w:numPr>
        <w:spacing w:line="276" w:lineRule="auto"/>
        <w:jc w:val="both"/>
        <w:rPr>
          <w:rFonts w:ascii="Arial" w:hAnsi="Arial" w:cs="Arial"/>
          <w:b/>
          <w:bCs/>
        </w:rPr>
      </w:pPr>
      <w:r w:rsidRPr="00F56D74">
        <w:rPr>
          <w:rFonts w:ascii="Arial" w:hAnsi="Arial" w:cs="Arial"/>
          <w:b/>
          <w:bCs/>
        </w:rPr>
        <w:t>Termin składania ofert:</w:t>
      </w:r>
      <w:r w:rsidR="00D3718F" w:rsidRPr="00F56D74">
        <w:rPr>
          <w:rFonts w:ascii="Arial" w:hAnsi="Arial" w:cs="Arial"/>
          <w:b/>
          <w:bCs/>
        </w:rPr>
        <w:t xml:space="preserve"> </w:t>
      </w:r>
      <w:r w:rsidR="00771922" w:rsidRPr="00F56D74">
        <w:rPr>
          <w:rFonts w:ascii="Arial" w:hAnsi="Arial" w:cs="Arial"/>
          <w:b/>
          <w:bCs/>
        </w:rPr>
        <w:t>16</w:t>
      </w:r>
      <w:r w:rsidR="001F3918" w:rsidRPr="00F56D74">
        <w:rPr>
          <w:rFonts w:ascii="Arial" w:hAnsi="Arial" w:cs="Arial"/>
          <w:b/>
          <w:bCs/>
        </w:rPr>
        <w:t>.</w:t>
      </w:r>
      <w:r w:rsidR="006254BA" w:rsidRPr="00F56D74">
        <w:rPr>
          <w:rFonts w:ascii="Arial" w:hAnsi="Arial" w:cs="Arial"/>
          <w:b/>
          <w:bCs/>
        </w:rPr>
        <w:t>0</w:t>
      </w:r>
      <w:r w:rsidR="00771922" w:rsidRPr="00F56D74">
        <w:rPr>
          <w:rFonts w:ascii="Arial" w:hAnsi="Arial" w:cs="Arial"/>
          <w:b/>
          <w:bCs/>
        </w:rPr>
        <w:t>7</w:t>
      </w:r>
      <w:r w:rsidR="001F3918" w:rsidRPr="00F56D74">
        <w:rPr>
          <w:rFonts w:ascii="Arial" w:hAnsi="Arial" w:cs="Arial"/>
          <w:b/>
          <w:bCs/>
        </w:rPr>
        <w:t>.202</w:t>
      </w:r>
      <w:r w:rsidR="00BC6AD1" w:rsidRPr="00F56D74">
        <w:rPr>
          <w:rFonts w:ascii="Arial" w:hAnsi="Arial" w:cs="Arial"/>
          <w:b/>
          <w:bCs/>
        </w:rPr>
        <w:t>6</w:t>
      </w:r>
      <w:r w:rsidR="00232801" w:rsidRPr="00F56D74">
        <w:rPr>
          <w:rFonts w:ascii="Arial" w:hAnsi="Arial" w:cs="Arial"/>
          <w:b/>
          <w:bCs/>
        </w:rPr>
        <w:t xml:space="preserve"> </w:t>
      </w:r>
      <w:r w:rsidRPr="00F56D74">
        <w:rPr>
          <w:rFonts w:ascii="Arial" w:hAnsi="Arial" w:cs="Arial"/>
          <w:b/>
          <w:bCs/>
        </w:rPr>
        <w:t xml:space="preserve">roku, godzina </w:t>
      </w:r>
      <w:r w:rsidR="00771922" w:rsidRPr="00F56D74">
        <w:rPr>
          <w:rFonts w:ascii="Arial" w:hAnsi="Arial" w:cs="Arial"/>
          <w:b/>
          <w:bCs/>
        </w:rPr>
        <w:t>12</w:t>
      </w:r>
      <w:r w:rsidR="00E833FB" w:rsidRPr="00F56D74">
        <w:rPr>
          <w:rFonts w:ascii="Arial" w:hAnsi="Arial" w:cs="Arial"/>
          <w:b/>
          <w:bCs/>
        </w:rPr>
        <w:t>:</w:t>
      </w:r>
      <w:r w:rsidR="00771922" w:rsidRPr="00F56D74">
        <w:rPr>
          <w:rFonts w:ascii="Arial" w:hAnsi="Arial" w:cs="Arial"/>
          <w:b/>
          <w:bCs/>
        </w:rPr>
        <w:t>0</w:t>
      </w:r>
      <w:r w:rsidR="00E833FB" w:rsidRPr="00F56D74">
        <w:rPr>
          <w:rFonts w:ascii="Arial" w:hAnsi="Arial" w:cs="Arial"/>
          <w:b/>
          <w:bCs/>
        </w:rPr>
        <w:t>0</w:t>
      </w:r>
      <w:r w:rsidRPr="00F56D74">
        <w:rPr>
          <w:rFonts w:ascii="Arial" w:hAnsi="Arial" w:cs="Arial"/>
          <w:b/>
          <w:bCs/>
        </w:rPr>
        <w:t xml:space="preserve"> </w:t>
      </w:r>
    </w:p>
    <w:p w14:paraId="52791E62" w14:textId="77777777" w:rsidR="00533DD2" w:rsidRPr="00F56D74" w:rsidRDefault="00533DD2" w:rsidP="003D7664">
      <w:pPr>
        <w:pStyle w:val="Akapitzlist"/>
        <w:spacing w:line="276" w:lineRule="auto"/>
        <w:rPr>
          <w:rFonts w:ascii="Arial" w:hAnsi="Arial" w:cs="Arial"/>
          <w:b/>
          <w:bCs/>
        </w:rPr>
      </w:pPr>
    </w:p>
    <w:p w14:paraId="36CDC774" w14:textId="5B0D4E7D" w:rsidR="00E833FB" w:rsidRPr="00F56D74" w:rsidRDefault="00533DD2" w:rsidP="006D3D21">
      <w:pPr>
        <w:pStyle w:val="Akapitzlist"/>
        <w:numPr>
          <w:ilvl w:val="0"/>
          <w:numId w:val="3"/>
        </w:numPr>
        <w:spacing w:line="276" w:lineRule="auto"/>
        <w:jc w:val="both"/>
        <w:rPr>
          <w:rFonts w:ascii="Arial" w:hAnsi="Arial" w:cs="Arial"/>
          <w:b/>
          <w:bCs/>
        </w:rPr>
      </w:pPr>
      <w:r w:rsidRPr="00F56D74">
        <w:rPr>
          <w:rFonts w:ascii="Arial" w:hAnsi="Arial" w:cs="Arial"/>
          <w:b/>
          <w:bCs/>
        </w:rPr>
        <w:t>Termin otwarcia ofert</w:t>
      </w:r>
      <w:r w:rsidR="00D3718F" w:rsidRPr="00F56D74">
        <w:rPr>
          <w:rFonts w:ascii="Arial" w:hAnsi="Arial" w:cs="Arial"/>
          <w:b/>
          <w:bCs/>
        </w:rPr>
        <w:t xml:space="preserve"> </w:t>
      </w:r>
      <w:r w:rsidR="00771922" w:rsidRPr="00F56D74">
        <w:rPr>
          <w:rFonts w:ascii="Arial" w:hAnsi="Arial" w:cs="Arial"/>
          <w:b/>
          <w:bCs/>
        </w:rPr>
        <w:t>16</w:t>
      </w:r>
      <w:r w:rsidR="001F3918" w:rsidRPr="00F56D74">
        <w:rPr>
          <w:rFonts w:ascii="Arial" w:hAnsi="Arial" w:cs="Arial"/>
          <w:b/>
          <w:bCs/>
        </w:rPr>
        <w:t>.</w:t>
      </w:r>
      <w:r w:rsidR="006254BA" w:rsidRPr="00F56D74">
        <w:rPr>
          <w:rFonts w:ascii="Arial" w:hAnsi="Arial" w:cs="Arial"/>
          <w:b/>
          <w:bCs/>
        </w:rPr>
        <w:t>0</w:t>
      </w:r>
      <w:r w:rsidR="00771922" w:rsidRPr="00F56D74">
        <w:rPr>
          <w:rFonts w:ascii="Arial" w:hAnsi="Arial" w:cs="Arial"/>
          <w:b/>
          <w:bCs/>
        </w:rPr>
        <w:t>7</w:t>
      </w:r>
      <w:r w:rsidR="001F3918" w:rsidRPr="00F56D74">
        <w:rPr>
          <w:rFonts w:ascii="Arial" w:hAnsi="Arial" w:cs="Arial"/>
          <w:b/>
          <w:bCs/>
        </w:rPr>
        <w:t>.202</w:t>
      </w:r>
      <w:r w:rsidR="00771922" w:rsidRPr="00F56D74">
        <w:rPr>
          <w:rFonts w:ascii="Arial" w:hAnsi="Arial" w:cs="Arial"/>
          <w:b/>
          <w:bCs/>
        </w:rPr>
        <w:t>6</w:t>
      </w:r>
      <w:r w:rsidRPr="00F56D74">
        <w:rPr>
          <w:rFonts w:ascii="Arial" w:hAnsi="Arial" w:cs="Arial"/>
          <w:b/>
          <w:bCs/>
        </w:rPr>
        <w:t xml:space="preserve"> roku o godzinie </w:t>
      </w:r>
      <w:r w:rsidR="00771922" w:rsidRPr="00F56D74">
        <w:rPr>
          <w:rFonts w:ascii="Arial" w:hAnsi="Arial" w:cs="Arial"/>
          <w:b/>
          <w:bCs/>
        </w:rPr>
        <w:t>12:15</w:t>
      </w:r>
      <w:r w:rsidR="00E833FB" w:rsidRPr="00F56D74">
        <w:rPr>
          <w:rFonts w:ascii="Arial" w:hAnsi="Arial" w:cs="Arial"/>
          <w:b/>
          <w:bCs/>
        </w:rPr>
        <w:t>.</w:t>
      </w:r>
    </w:p>
    <w:p w14:paraId="1954E4A9" w14:textId="77777777" w:rsidR="00533DD2" w:rsidRPr="00F56D74" w:rsidRDefault="00533DD2" w:rsidP="00AF4132">
      <w:pPr>
        <w:pStyle w:val="Akapitzlist"/>
        <w:numPr>
          <w:ilvl w:val="0"/>
          <w:numId w:val="3"/>
        </w:numPr>
        <w:spacing w:line="276" w:lineRule="auto"/>
        <w:jc w:val="both"/>
        <w:rPr>
          <w:rFonts w:ascii="Arial" w:hAnsi="Arial" w:cs="Arial"/>
        </w:rPr>
      </w:pPr>
      <w:r w:rsidRPr="00F56D74">
        <w:rPr>
          <w:rFonts w:ascii="Arial" w:hAnsi="Arial" w:cs="Arial"/>
        </w:rPr>
        <w:t xml:space="preserve">Najpóźniej przed otwarciem ofert, Zamawiający udostępni na stronie internetowej prowadzonego postępowania informację o kwocie, jaką zamierza przeznaczyć na sfinansowanie zamówienia. </w:t>
      </w:r>
    </w:p>
    <w:p w14:paraId="68D4EB21" w14:textId="77777777" w:rsidR="00533DD2" w:rsidRPr="00F56D74" w:rsidRDefault="00533DD2" w:rsidP="003D7664">
      <w:pPr>
        <w:pStyle w:val="Akapitzlist"/>
        <w:spacing w:line="276" w:lineRule="auto"/>
        <w:rPr>
          <w:rFonts w:ascii="Arial" w:hAnsi="Arial" w:cs="Arial"/>
        </w:rPr>
      </w:pPr>
    </w:p>
    <w:p w14:paraId="4B4D329F" w14:textId="77777777" w:rsidR="00533DD2" w:rsidRPr="00F56D74" w:rsidRDefault="00533DD2" w:rsidP="00AF4132">
      <w:pPr>
        <w:pStyle w:val="Akapitzlist"/>
        <w:numPr>
          <w:ilvl w:val="0"/>
          <w:numId w:val="3"/>
        </w:numPr>
        <w:spacing w:line="276" w:lineRule="auto"/>
        <w:jc w:val="both"/>
        <w:rPr>
          <w:rFonts w:ascii="Arial" w:hAnsi="Arial" w:cs="Arial"/>
        </w:rPr>
      </w:pPr>
      <w:r w:rsidRPr="00F56D74">
        <w:rPr>
          <w:rFonts w:ascii="Arial" w:hAnsi="Arial" w:cs="Arial"/>
        </w:rPr>
        <w:t xml:space="preserve">Niezwłocznie po otwarciu ofert, Zamawiający udostępni na stronie internetowej prowadzonego postępowania informacje o: </w:t>
      </w:r>
    </w:p>
    <w:p w14:paraId="6B9BCB3C" w14:textId="77777777" w:rsidR="00533DD2" w:rsidRPr="00F56D74" w:rsidRDefault="00533DD2" w:rsidP="00AF4132">
      <w:pPr>
        <w:pStyle w:val="Akapitzlist"/>
        <w:numPr>
          <w:ilvl w:val="1"/>
          <w:numId w:val="3"/>
        </w:numPr>
        <w:spacing w:line="276" w:lineRule="auto"/>
        <w:jc w:val="both"/>
        <w:rPr>
          <w:rFonts w:ascii="Arial" w:hAnsi="Arial" w:cs="Arial"/>
        </w:rPr>
      </w:pPr>
      <w:r w:rsidRPr="00F56D74">
        <w:rPr>
          <w:rFonts w:ascii="Arial" w:hAnsi="Arial" w:cs="Arial"/>
        </w:rPr>
        <w:t xml:space="preserve">nazwach albo imionach i nazwiskach oraz siedzibach lub miejscach prowadzonej działalności gospodarczej albo miejscach zamieszkania </w:t>
      </w:r>
      <w:r w:rsidR="00A76FA1" w:rsidRPr="00F56D74">
        <w:rPr>
          <w:rFonts w:ascii="Arial" w:hAnsi="Arial" w:cs="Arial"/>
        </w:rPr>
        <w:t>W</w:t>
      </w:r>
      <w:r w:rsidRPr="00F56D74">
        <w:rPr>
          <w:rFonts w:ascii="Arial" w:hAnsi="Arial" w:cs="Arial"/>
        </w:rPr>
        <w:t>ykonawców, których oferty zostały otwarte</w:t>
      </w:r>
      <w:r w:rsidR="00E40EB8" w:rsidRPr="00F56D74">
        <w:rPr>
          <w:rFonts w:ascii="Arial" w:hAnsi="Arial" w:cs="Arial"/>
        </w:rPr>
        <w:t>,</w:t>
      </w:r>
      <w:r w:rsidRPr="00F56D74">
        <w:rPr>
          <w:rFonts w:ascii="Arial" w:hAnsi="Arial" w:cs="Arial"/>
        </w:rPr>
        <w:t xml:space="preserve"> </w:t>
      </w:r>
    </w:p>
    <w:p w14:paraId="52D0B5F5" w14:textId="3647A984" w:rsidR="00533DD2" w:rsidRPr="00F56D74" w:rsidRDefault="00533DD2" w:rsidP="00AF4132">
      <w:pPr>
        <w:pStyle w:val="Akapitzlist"/>
        <w:numPr>
          <w:ilvl w:val="1"/>
          <w:numId w:val="3"/>
        </w:numPr>
        <w:spacing w:line="276" w:lineRule="auto"/>
        <w:jc w:val="both"/>
        <w:rPr>
          <w:rFonts w:ascii="Arial" w:hAnsi="Arial" w:cs="Arial"/>
        </w:rPr>
      </w:pPr>
      <w:r w:rsidRPr="00F56D74">
        <w:rPr>
          <w:rFonts w:ascii="Arial" w:hAnsi="Arial" w:cs="Arial"/>
        </w:rPr>
        <w:t>cenach zawartych w ofertach.</w:t>
      </w:r>
    </w:p>
    <w:p w14:paraId="763F0058" w14:textId="77777777" w:rsidR="00900900" w:rsidRPr="00926170" w:rsidRDefault="00900900" w:rsidP="00900900">
      <w:pPr>
        <w:spacing w:line="276" w:lineRule="auto"/>
        <w:jc w:val="both"/>
        <w:rPr>
          <w:rFonts w:ascii="Arial" w:hAnsi="Arial" w:cs="Arial"/>
        </w:rPr>
      </w:pPr>
    </w:p>
    <w:p w14:paraId="7C69F005" w14:textId="13A30555" w:rsidR="00225985" w:rsidRPr="00926170" w:rsidRDefault="00225985" w:rsidP="003D7664">
      <w:pPr>
        <w:pStyle w:val="Akapitzlist"/>
        <w:spacing w:line="276" w:lineRule="auto"/>
        <w:ind w:left="0"/>
        <w:jc w:val="center"/>
        <w:rPr>
          <w:rFonts w:ascii="Arial" w:hAnsi="Arial" w:cs="Arial"/>
          <w:b/>
          <w:bCs/>
          <w:sz w:val="22"/>
          <w:szCs w:val="22"/>
        </w:rPr>
      </w:pPr>
      <w:r w:rsidRPr="00926170">
        <w:rPr>
          <w:rFonts w:ascii="Arial" w:hAnsi="Arial" w:cs="Arial"/>
          <w:b/>
          <w:bCs/>
          <w:sz w:val="22"/>
          <w:szCs w:val="22"/>
        </w:rPr>
        <w:t xml:space="preserve">Dział </w:t>
      </w:r>
      <w:r w:rsidR="00E16732" w:rsidRPr="00926170">
        <w:rPr>
          <w:rFonts w:ascii="Arial" w:hAnsi="Arial" w:cs="Arial"/>
          <w:b/>
          <w:bCs/>
          <w:sz w:val="22"/>
          <w:szCs w:val="22"/>
        </w:rPr>
        <w:t>XI</w:t>
      </w:r>
      <w:r w:rsidR="00256EAB" w:rsidRPr="00926170">
        <w:rPr>
          <w:rFonts w:ascii="Arial" w:hAnsi="Arial" w:cs="Arial"/>
          <w:b/>
          <w:bCs/>
          <w:sz w:val="22"/>
          <w:szCs w:val="22"/>
        </w:rPr>
        <w:t>II</w:t>
      </w:r>
    </w:p>
    <w:p w14:paraId="0729E36F" w14:textId="07AB178C" w:rsidR="00225985" w:rsidRPr="00926170" w:rsidRDefault="00225985" w:rsidP="003D7664">
      <w:pPr>
        <w:pStyle w:val="Akapitzlist"/>
        <w:spacing w:line="276" w:lineRule="auto"/>
        <w:ind w:left="0"/>
        <w:jc w:val="center"/>
        <w:rPr>
          <w:rFonts w:ascii="Arial" w:hAnsi="Arial" w:cs="Arial"/>
          <w:b/>
          <w:bCs/>
          <w:sz w:val="22"/>
          <w:szCs w:val="22"/>
        </w:rPr>
      </w:pPr>
      <w:r w:rsidRPr="00926170">
        <w:rPr>
          <w:rFonts w:ascii="Arial" w:hAnsi="Arial" w:cs="Arial"/>
          <w:b/>
          <w:bCs/>
          <w:sz w:val="22"/>
          <w:szCs w:val="22"/>
        </w:rPr>
        <w:t>Wymagania dotyczące wadium, w tym jego kwota</w:t>
      </w:r>
    </w:p>
    <w:p w14:paraId="5D8103AD" w14:textId="77777777" w:rsidR="006A45BF" w:rsidRPr="00926170" w:rsidRDefault="006A45BF" w:rsidP="006A45BF">
      <w:pPr>
        <w:pStyle w:val="Akapitzlist"/>
        <w:spacing w:line="276" w:lineRule="auto"/>
        <w:ind w:left="0"/>
        <w:rPr>
          <w:rFonts w:ascii="Arial" w:hAnsi="Arial" w:cs="Arial"/>
          <w:b/>
          <w:bCs/>
        </w:rPr>
      </w:pPr>
    </w:p>
    <w:p w14:paraId="1855533A" w14:textId="5B29657E" w:rsidR="00B252B1" w:rsidRPr="00926170" w:rsidRDefault="00B252B1">
      <w:pPr>
        <w:pStyle w:val="Akapitzlist"/>
        <w:numPr>
          <w:ilvl w:val="0"/>
          <w:numId w:val="32"/>
        </w:numPr>
        <w:spacing w:line="276" w:lineRule="auto"/>
        <w:ind w:left="284" w:hanging="284"/>
        <w:contextualSpacing w:val="0"/>
        <w:jc w:val="both"/>
        <w:rPr>
          <w:rFonts w:ascii="Arial" w:hAnsi="Arial" w:cs="Arial"/>
          <w:b/>
          <w:bCs/>
        </w:rPr>
      </w:pPr>
      <w:r w:rsidRPr="00926170">
        <w:rPr>
          <w:rFonts w:ascii="Arial" w:hAnsi="Arial" w:cs="Arial"/>
        </w:rPr>
        <w:t>Oferta musi być zabezpieczona wadium w wysokości</w:t>
      </w:r>
      <w:r w:rsidRPr="00926170">
        <w:rPr>
          <w:rFonts w:ascii="Arial" w:hAnsi="Arial" w:cs="Arial"/>
          <w:b/>
          <w:bCs/>
        </w:rPr>
        <w:t>: </w:t>
      </w:r>
      <w:r w:rsidR="00D83D7B">
        <w:rPr>
          <w:rFonts w:ascii="Arial" w:hAnsi="Arial" w:cs="Arial"/>
          <w:b/>
          <w:bCs/>
        </w:rPr>
        <w:t>10</w:t>
      </w:r>
      <w:r w:rsidRPr="006D3D21">
        <w:rPr>
          <w:rFonts w:ascii="Arial" w:hAnsi="Arial" w:cs="Arial"/>
          <w:b/>
          <w:bCs/>
        </w:rPr>
        <w:t xml:space="preserve"> 000,00 PLN.</w:t>
      </w:r>
    </w:p>
    <w:p w14:paraId="1C66973D" w14:textId="77777777" w:rsidR="00B252B1" w:rsidRPr="00926170" w:rsidRDefault="00B252B1">
      <w:pPr>
        <w:pStyle w:val="Akapitzlist"/>
        <w:numPr>
          <w:ilvl w:val="0"/>
          <w:numId w:val="32"/>
        </w:numPr>
        <w:spacing w:line="276" w:lineRule="auto"/>
        <w:ind w:left="284" w:hanging="284"/>
        <w:contextualSpacing w:val="0"/>
        <w:jc w:val="both"/>
        <w:rPr>
          <w:rFonts w:ascii="Arial" w:hAnsi="Arial" w:cs="Arial"/>
        </w:rPr>
      </w:pPr>
      <w:r w:rsidRPr="00926170">
        <w:rPr>
          <w:rFonts w:ascii="Arial" w:hAnsi="Arial" w:cs="Arial"/>
        </w:rPr>
        <w:t>Wadium należy wnieść przed upływem terminu składania ofert i utrzymywać nieprzerwanie do dnia upływu terminu związania ofertą, z wyjątkiem przypadków, o których mowa w niniejszym rozdziale SWZ.</w:t>
      </w:r>
    </w:p>
    <w:p w14:paraId="26C4B75C" w14:textId="77777777" w:rsidR="00B252B1" w:rsidRPr="00926170" w:rsidRDefault="00B252B1">
      <w:pPr>
        <w:pStyle w:val="Akapitzlist"/>
        <w:numPr>
          <w:ilvl w:val="0"/>
          <w:numId w:val="32"/>
        </w:numPr>
        <w:spacing w:line="276" w:lineRule="auto"/>
        <w:ind w:left="284" w:hanging="284"/>
        <w:contextualSpacing w:val="0"/>
        <w:jc w:val="both"/>
        <w:rPr>
          <w:rFonts w:ascii="Arial" w:hAnsi="Arial" w:cs="Arial"/>
        </w:rPr>
      </w:pPr>
      <w:r w:rsidRPr="00926170">
        <w:rPr>
          <w:rFonts w:ascii="Arial" w:hAnsi="Arial" w:cs="Arial"/>
          <w:b/>
        </w:rPr>
        <w:t>Formy wnoszenia wadium:</w:t>
      </w:r>
      <w:r w:rsidRPr="00926170">
        <w:rPr>
          <w:rFonts w:ascii="Arial" w:hAnsi="Arial" w:cs="Arial"/>
        </w:rPr>
        <w:t xml:space="preserve"> wadium może być wniesione według wyboru Wykonawcy w jednej lub kilku następujących formach:</w:t>
      </w:r>
    </w:p>
    <w:p w14:paraId="63BB00BD" w14:textId="77777777" w:rsidR="00B252B1" w:rsidRPr="00926170" w:rsidRDefault="00B252B1">
      <w:pPr>
        <w:pStyle w:val="Akapitzlist"/>
        <w:numPr>
          <w:ilvl w:val="0"/>
          <w:numId w:val="33"/>
        </w:numPr>
        <w:tabs>
          <w:tab w:val="clear" w:pos="927"/>
        </w:tabs>
        <w:spacing w:line="276" w:lineRule="auto"/>
        <w:ind w:left="709" w:hanging="218"/>
        <w:contextualSpacing w:val="0"/>
        <w:jc w:val="both"/>
        <w:rPr>
          <w:rFonts w:ascii="Arial" w:hAnsi="Arial" w:cs="Arial"/>
        </w:rPr>
      </w:pPr>
      <w:r w:rsidRPr="00926170">
        <w:rPr>
          <w:rFonts w:ascii="Arial" w:hAnsi="Arial" w:cs="Arial"/>
        </w:rPr>
        <w:t>pieniądzu;</w:t>
      </w:r>
    </w:p>
    <w:p w14:paraId="181834F8" w14:textId="77777777" w:rsidR="00B252B1" w:rsidRPr="00926170" w:rsidRDefault="00B252B1">
      <w:pPr>
        <w:pStyle w:val="Akapitzlist"/>
        <w:numPr>
          <w:ilvl w:val="0"/>
          <w:numId w:val="33"/>
        </w:numPr>
        <w:tabs>
          <w:tab w:val="clear" w:pos="927"/>
        </w:tabs>
        <w:spacing w:line="276" w:lineRule="auto"/>
        <w:ind w:left="709" w:hanging="218"/>
        <w:contextualSpacing w:val="0"/>
        <w:jc w:val="both"/>
        <w:rPr>
          <w:rFonts w:ascii="Arial" w:hAnsi="Arial" w:cs="Arial"/>
        </w:rPr>
      </w:pPr>
      <w:r w:rsidRPr="00926170">
        <w:rPr>
          <w:rFonts w:ascii="Arial" w:hAnsi="Arial" w:cs="Arial"/>
        </w:rPr>
        <w:t>gwarancjach bankowych;</w:t>
      </w:r>
    </w:p>
    <w:p w14:paraId="73B4CD8E" w14:textId="77777777" w:rsidR="00B252B1" w:rsidRPr="00926170" w:rsidRDefault="00B252B1">
      <w:pPr>
        <w:pStyle w:val="Akapitzlist"/>
        <w:numPr>
          <w:ilvl w:val="0"/>
          <w:numId w:val="33"/>
        </w:numPr>
        <w:tabs>
          <w:tab w:val="clear" w:pos="927"/>
        </w:tabs>
        <w:spacing w:line="276" w:lineRule="auto"/>
        <w:ind w:left="709" w:hanging="218"/>
        <w:contextualSpacing w:val="0"/>
        <w:jc w:val="both"/>
        <w:rPr>
          <w:rFonts w:ascii="Arial" w:hAnsi="Arial" w:cs="Arial"/>
        </w:rPr>
      </w:pPr>
      <w:r w:rsidRPr="00926170">
        <w:rPr>
          <w:rFonts w:ascii="Arial" w:hAnsi="Arial" w:cs="Arial"/>
        </w:rPr>
        <w:t>gwarancjach ubezpieczeniowych;</w:t>
      </w:r>
    </w:p>
    <w:p w14:paraId="7A3EBB04" w14:textId="77777777" w:rsidR="00B252B1" w:rsidRPr="00926170" w:rsidRDefault="00B252B1">
      <w:pPr>
        <w:pStyle w:val="Akapitzlist"/>
        <w:numPr>
          <w:ilvl w:val="0"/>
          <w:numId w:val="33"/>
        </w:numPr>
        <w:tabs>
          <w:tab w:val="clear" w:pos="927"/>
        </w:tabs>
        <w:spacing w:line="276" w:lineRule="auto"/>
        <w:ind w:left="709" w:hanging="218"/>
        <w:contextualSpacing w:val="0"/>
        <w:jc w:val="both"/>
        <w:rPr>
          <w:rFonts w:ascii="Arial" w:hAnsi="Arial" w:cs="Arial"/>
        </w:rPr>
      </w:pPr>
      <w:r w:rsidRPr="00926170">
        <w:rPr>
          <w:rFonts w:ascii="Arial" w:hAnsi="Arial" w:cs="Arial"/>
        </w:rPr>
        <w:lastRenderedPageBreak/>
        <w:t>poręczeniach udzielanych przez podmioty, o których mowa w art. 6b ust. 5 pkt 2 ustawy z dnia 9 listopada 2000r. o utworzeniu Polskiej Agencji Rozwoju Przedsiębiorczości (tj. Dz.U. z 2020r. poz. 299).</w:t>
      </w:r>
    </w:p>
    <w:p w14:paraId="2B442306" w14:textId="27D65D20" w:rsidR="00286B8B" w:rsidRPr="006D3D21" w:rsidRDefault="00B252B1">
      <w:pPr>
        <w:pStyle w:val="Akapitzlist"/>
        <w:numPr>
          <w:ilvl w:val="0"/>
          <w:numId w:val="32"/>
        </w:numPr>
        <w:spacing w:line="276" w:lineRule="auto"/>
        <w:ind w:left="284" w:hanging="284"/>
        <w:contextualSpacing w:val="0"/>
        <w:jc w:val="both"/>
        <w:rPr>
          <w:rFonts w:ascii="Arial" w:hAnsi="Arial" w:cs="Arial"/>
          <w:bCs/>
          <w:color w:val="FF0000"/>
        </w:rPr>
      </w:pPr>
      <w:r w:rsidRPr="00926170">
        <w:rPr>
          <w:rFonts w:ascii="Arial" w:hAnsi="Arial" w:cs="Arial"/>
          <w:bCs/>
        </w:rPr>
        <w:t>Termin wnoszenia wadium upływa w dniu</w:t>
      </w:r>
      <w:r w:rsidRPr="007577FF">
        <w:rPr>
          <w:rFonts w:ascii="Arial" w:hAnsi="Arial" w:cs="Arial"/>
          <w:bCs/>
          <w:color w:val="000000" w:themeColor="text1"/>
        </w:rPr>
        <w:t xml:space="preserve">: </w:t>
      </w:r>
      <w:r w:rsidR="00771922">
        <w:rPr>
          <w:rFonts w:ascii="Arial" w:hAnsi="Arial" w:cs="Arial"/>
          <w:b/>
        </w:rPr>
        <w:t>16</w:t>
      </w:r>
      <w:r w:rsidR="001F3918" w:rsidRPr="00D83D7B">
        <w:rPr>
          <w:rFonts w:ascii="Arial" w:hAnsi="Arial" w:cs="Arial"/>
          <w:b/>
        </w:rPr>
        <w:t>.</w:t>
      </w:r>
      <w:r w:rsidR="006254BA" w:rsidRPr="00D83D7B">
        <w:rPr>
          <w:rFonts w:ascii="Arial" w:hAnsi="Arial" w:cs="Arial"/>
          <w:b/>
        </w:rPr>
        <w:t>0</w:t>
      </w:r>
      <w:r w:rsidR="00771922">
        <w:rPr>
          <w:rFonts w:ascii="Arial" w:hAnsi="Arial" w:cs="Arial"/>
          <w:b/>
        </w:rPr>
        <w:t>7</w:t>
      </w:r>
      <w:r w:rsidR="001F3918" w:rsidRPr="00D83D7B">
        <w:rPr>
          <w:rFonts w:ascii="Arial" w:hAnsi="Arial" w:cs="Arial"/>
          <w:b/>
        </w:rPr>
        <w:t>.</w:t>
      </w:r>
      <w:r w:rsidRPr="00D83D7B">
        <w:rPr>
          <w:rFonts w:ascii="Arial" w:hAnsi="Arial" w:cs="Arial"/>
          <w:b/>
        </w:rPr>
        <w:t>202</w:t>
      </w:r>
      <w:r w:rsidR="00771922">
        <w:rPr>
          <w:rFonts w:ascii="Arial" w:hAnsi="Arial" w:cs="Arial"/>
          <w:b/>
        </w:rPr>
        <w:t>6</w:t>
      </w:r>
      <w:r w:rsidRPr="00D83D7B">
        <w:rPr>
          <w:rFonts w:ascii="Arial" w:hAnsi="Arial" w:cs="Arial"/>
          <w:b/>
        </w:rPr>
        <w:t xml:space="preserve"> r. o godzinie </w:t>
      </w:r>
      <w:r w:rsidR="00771922">
        <w:rPr>
          <w:rFonts w:ascii="Arial" w:hAnsi="Arial" w:cs="Arial"/>
          <w:b/>
        </w:rPr>
        <w:t>12</w:t>
      </w:r>
      <w:r w:rsidRPr="00D83D7B">
        <w:rPr>
          <w:rFonts w:ascii="Arial" w:hAnsi="Arial" w:cs="Arial"/>
          <w:b/>
        </w:rPr>
        <w:t>:</w:t>
      </w:r>
      <w:r w:rsidR="00771922">
        <w:rPr>
          <w:rFonts w:ascii="Arial" w:hAnsi="Arial" w:cs="Arial"/>
          <w:b/>
        </w:rPr>
        <w:t>0</w:t>
      </w:r>
      <w:r w:rsidRPr="00D83D7B">
        <w:rPr>
          <w:rFonts w:ascii="Arial" w:hAnsi="Arial" w:cs="Arial"/>
          <w:b/>
        </w:rPr>
        <w:t>0</w:t>
      </w:r>
      <w:r w:rsidRPr="00D83D7B">
        <w:rPr>
          <w:rFonts w:ascii="Arial" w:hAnsi="Arial" w:cs="Arial"/>
          <w:bCs/>
        </w:rPr>
        <w:t>,</w:t>
      </w:r>
    </w:p>
    <w:p w14:paraId="42FCF3B6" w14:textId="13E955D8" w:rsidR="00B252B1" w:rsidRPr="00A248DE" w:rsidRDefault="00B252B1">
      <w:pPr>
        <w:pStyle w:val="Akapitzlist"/>
        <w:numPr>
          <w:ilvl w:val="0"/>
          <w:numId w:val="32"/>
        </w:numPr>
        <w:spacing w:line="276" w:lineRule="auto"/>
        <w:ind w:left="284" w:hanging="284"/>
        <w:contextualSpacing w:val="0"/>
        <w:jc w:val="both"/>
        <w:rPr>
          <w:rFonts w:ascii="Arial" w:hAnsi="Arial" w:cs="Arial"/>
          <w:bCs/>
          <w:color w:val="FF0000"/>
        </w:rPr>
      </w:pPr>
      <w:r w:rsidRPr="00926170">
        <w:rPr>
          <w:rFonts w:ascii="Arial" w:hAnsi="Arial" w:cs="Arial"/>
          <w:bCs/>
        </w:rPr>
        <w:t xml:space="preserve">Wadium wnoszone w pieniądzu należy wpłacać przelewem na następujący rachunek bankowy: </w:t>
      </w:r>
      <w:r w:rsidR="00286B8B" w:rsidRPr="00926170">
        <w:rPr>
          <w:rFonts w:ascii="Arial" w:hAnsi="Arial" w:cs="Arial"/>
        </w:rPr>
        <w:t xml:space="preserve">Bank PKO Bank Polski nr rachunku 19 1440 1172 0000 0000 0193 3442 </w:t>
      </w:r>
      <w:r w:rsidRPr="00926170">
        <w:rPr>
          <w:rFonts w:ascii="Arial" w:hAnsi="Arial" w:cs="Arial"/>
          <w:bCs/>
        </w:rPr>
        <w:t xml:space="preserve">z dopiskiem </w:t>
      </w:r>
      <w:r w:rsidR="00D421FA">
        <w:rPr>
          <w:rFonts w:ascii="Arial" w:hAnsi="Arial" w:cs="Arial"/>
          <w:b/>
        </w:rPr>
        <w:t>sprzedaż gazu</w:t>
      </w:r>
    </w:p>
    <w:p w14:paraId="7D1E6395" w14:textId="77777777" w:rsidR="00B252B1" w:rsidRPr="00926170" w:rsidRDefault="00B252B1" w:rsidP="00B252B1">
      <w:pPr>
        <w:spacing w:line="276" w:lineRule="auto"/>
        <w:ind w:left="284"/>
        <w:jc w:val="both"/>
        <w:rPr>
          <w:rFonts w:ascii="Arial" w:hAnsi="Arial" w:cs="Arial"/>
          <w:bCs/>
          <w:sz w:val="20"/>
          <w:szCs w:val="20"/>
        </w:rPr>
      </w:pPr>
      <w:r w:rsidRPr="00926170">
        <w:rPr>
          <w:rFonts w:ascii="Arial" w:hAnsi="Arial" w:cs="Arial"/>
          <w:bCs/>
          <w:sz w:val="20"/>
          <w:szCs w:val="20"/>
        </w:rPr>
        <w:t>Uwaga: Wadium w tej formie uważa się za wniesione w sposób prawidłowy, gdy środki pieniężne wpłyną na konto Zamawiającego przed upływem terminu składnia ofert.</w:t>
      </w:r>
    </w:p>
    <w:p w14:paraId="11DF3C80" w14:textId="77777777" w:rsidR="00B252B1" w:rsidRPr="00926170" w:rsidRDefault="00B252B1">
      <w:pPr>
        <w:pStyle w:val="Akapitzlist"/>
        <w:numPr>
          <w:ilvl w:val="0"/>
          <w:numId w:val="32"/>
        </w:numPr>
        <w:spacing w:line="276" w:lineRule="auto"/>
        <w:ind w:left="284" w:hanging="284"/>
        <w:contextualSpacing w:val="0"/>
        <w:jc w:val="both"/>
        <w:rPr>
          <w:rFonts w:ascii="Arial" w:hAnsi="Arial" w:cs="Arial"/>
          <w:bCs/>
          <w:u w:val="single"/>
        </w:rPr>
      </w:pPr>
      <w:r w:rsidRPr="00926170">
        <w:rPr>
          <w:rFonts w:ascii="Arial" w:hAnsi="Arial" w:cs="Arial"/>
          <w:bCs/>
        </w:rPr>
        <w:t>Wadium wnoszone w postaci niepieniężnej należy złożyć wraz z ofertą poprzez Platformę przetargową - w wydzielonym, odrębnym pliku. Należy przekazać oryginał gwarancji lub poręczenia w postaci elektronicznej.</w:t>
      </w:r>
    </w:p>
    <w:p w14:paraId="3C20A73C" w14:textId="77777777" w:rsidR="00B252B1" w:rsidRPr="00926170" w:rsidRDefault="00B252B1" w:rsidP="00B252B1">
      <w:pPr>
        <w:pStyle w:val="Tekstpodstawowy2"/>
        <w:spacing w:line="276" w:lineRule="auto"/>
        <w:ind w:left="284"/>
        <w:jc w:val="both"/>
        <w:rPr>
          <w:rFonts w:ascii="Arial" w:hAnsi="Arial" w:cs="Arial"/>
          <w:bCs/>
          <w:sz w:val="20"/>
        </w:rPr>
      </w:pPr>
      <w:r w:rsidRPr="00926170">
        <w:rPr>
          <w:rFonts w:ascii="Arial" w:hAnsi="Arial" w:cs="Arial"/>
          <w:bCs/>
          <w:sz w:val="20"/>
        </w:rPr>
        <w:t>Uwaga: W przypadku Wykonawców wspólnie ubiegających się o udzielenie zamówienia,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o udzielenie zamówienia.</w:t>
      </w:r>
    </w:p>
    <w:p w14:paraId="4BBC6D22" w14:textId="77777777" w:rsidR="00B252B1" w:rsidRPr="00926170" w:rsidRDefault="00B252B1">
      <w:pPr>
        <w:pStyle w:val="Akapitzlist"/>
        <w:numPr>
          <w:ilvl w:val="0"/>
          <w:numId w:val="32"/>
        </w:numPr>
        <w:spacing w:line="276" w:lineRule="auto"/>
        <w:ind w:left="284"/>
        <w:contextualSpacing w:val="0"/>
        <w:jc w:val="both"/>
        <w:rPr>
          <w:rFonts w:ascii="Arial" w:hAnsi="Arial" w:cs="Arial"/>
          <w:bCs/>
        </w:rPr>
      </w:pPr>
      <w:r w:rsidRPr="00926170">
        <w:rPr>
          <w:rFonts w:ascii="Arial" w:hAnsi="Arial" w:cs="Arial"/>
          <w:bCs/>
        </w:rPr>
        <w:t>Zwrot wadium na wniosek Wykonawcy:</w:t>
      </w:r>
    </w:p>
    <w:p w14:paraId="16B37E02" w14:textId="77777777" w:rsidR="00B252B1" w:rsidRPr="00926170" w:rsidRDefault="00B252B1" w:rsidP="00B252B1">
      <w:pPr>
        <w:pStyle w:val="Akapitzlist"/>
        <w:spacing w:line="276" w:lineRule="auto"/>
        <w:ind w:left="284"/>
        <w:jc w:val="both"/>
        <w:rPr>
          <w:rFonts w:ascii="Arial" w:hAnsi="Arial" w:cs="Arial"/>
          <w:bCs/>
        </w:rPr>
      </w:pPr>
      <w:r w:rsidRPr="00926170">
        <w:rPr>
          <w:rFonts w:ascii="Arial" w:hAnsi="Arial" w:cs="Arial"/>
          <w:bCs/>
        </w:rPr>
        <w:t>Zamawiający, niezwłocznie, nie później jednak niż w terminie 7 dni od dnia złożenia wniosku zwraca wadium Wykonawcy:</w:t>
      </w:r>
    </w:p>
    <w:p w14:paraId="7EF5BF3B" w14:textId="77777777" w:rsidR="00B252B1" w:rsidRPr="00926170" w:rsidRDefault="00B252B1">
      <w:pPr>
        <w:pStyle w:val="Akapitzlist"/>
        <w:numPr>
          <w:ilvl w:val="0"/>
          <w:numId w:val="35"/>
        </w:numPr>
        <w:spacing w:line="276" w:lineRule="auto"/>
        <w:contextualSpacing w:val="0"/>
        <w:jc w:val="both"/>
        <w:rPr>
          <w:rFonts w:ascii="Arial" w:hAnsi="Arial" w:cs="Arial"/>
        </w:rPr>
      </w:pPr>
      <w:r w:rsidRPr="00926170">
        <w:rPr>
          <w:rFonts w:ascii="Arial" w:hAnsi="Arial" w:cs="Arial"/>
        </w:rPr>
        <w:t>który wycofał ofertę przed upływem terminu składania ofert;</w:t>
      </w:r>
    </w:p>
    <w:p w14:paraId="34B63697" w14:textId="77777777" w:rsidR="00B252B1" w:rsidRPr="00926170" w:rsidRDefault="00B252B1">
      <w:pPr>
        <w:pStyle w:val="Akapitzlist"/>
        <w:numPr>
          <w:ilvl w:val="0"/>
          <w:numId w:val="35"/>
        </w:numPr>
        <w:spacing w:line="276" w:lineRule="auto"/>
        <w:contextualSpacing w:val="0"/>
        <w:jc w:val="both"/>
        <w:rPr>
          <w:rFonts w:ascii="Arial" w:hAnsi="Arial" w:cs="Arial"/>
        </w:rPr>
      </w:pPr>
      <w:r w:rsidRPr="00926170">
        <w:rPr>
          <w:rFonts w:ascii="Arial" w:hAnsi="Arial" w:cs="Arial"/>
        </w:rPr>
        <w:t>którego oferta została odrzucona;</w:t>
      </w:r>
    </w:p>
    <w:p w14:paraId="4D5917F2" w14:textId="77777777" w:rsidR="00B252B1" w:rsidRPr="00926170" w:rsidRDefault="00B252B1">
      <w:pPr>
        <w:pStyle w:val="Akapitzlist"/>
        <w:numPr>
          <w:ilvl w:val="0"/>
          <w:numId w:val="35"/>
        </w:numPr>
        <w:spacing w:line="276" w:lineRule="auto"/>
        <w:contextualSpacing w:val="0"/>
        <w:jc w:val="both"/>
        <w:rPr>
          <w:rFonts w:ascii="Arial" w:hAnsi="Arial" w:cs="Arial"/>
        </w:rPr>
      </w:pPr>
      <w:r w:rsidRPr="00926170">
        <w:rPr>
          <w:rFonts w:ascii="Arial" w:hAnsi="Arial" w:cs="Arial"/>
        </w:rPr>
        <w:t>po wyborze najkorzystniejszej oferty, z wyjątkiem Wykonawcy, którego oferta została wybrana jako najkorzystniejsza;</w:t>
      </w:r>
    </w:p>
    <w:p w14:paraId="6DF877A0" w14:textId="77777777" w:rsidR="00B252B1" w:rsidRPr="00926170" w:rsidRDefault="00B252B1">
      <w:pPr>
        <w:pStyle w:val="Akapitzlist"/>
        <w:numPr>
          <w:ilvl w:val="0"/>
          <w:numId w:val="35"/>
        </w:numPr>
        <w:spacing w:line="276" w:lineRule="auto"/>
        <w:contextualSpacing w:val="0"/>
        <w:jc w:val="both"/>
        <w:rPr>
          <w:rFonts w:ascii="Arial" w:hAnsi="Arial" w:cs="Arial"/>
        </w:rPr>
      </w:pPr>
      <w:r w:rsidRPr="00926170">
        <w:rPr>
          <w:rFonts w:ascii="Arial" w:hAnsi="Arial" w:cs="Arial"/>
        </w:rPr>
        <w:t>po unieważnieniu postępowania, w przypadku gdy nie zostało rozstrzygnięte odwołanie na czynność unieważnienia albo nie upłynął termin do jego wniesienia.</w:t>
      </w:r>
    </w:p>
    <w:p w14:paraId="701237B9" w14:textId="77777777" w:rsidR="00B252B1" w:rsidRPr="00926170" w:rsidRDefault="00B252B1" w:rsidP="00B252B1">
      <w:pPr>
        <w:spacing w:line="276" w:lineRule="auto"/>
        <w:ind w:left="349"/>
        <w:jc w:val="both"/>
        <w:rPr>
          <w:rFonts w:ascii="Arial" w:hAnsi="Arial" w:cs="Arial"/>
          <w:sz w:val="20"/>
          <w:szCs w:val="20"/>
        </w:rPr>
      </w:pPr>
      <w:r w:rsidRPr="00926170">
        <w:rPr>
          <w:rFonts w:ascii="Arial" w:hAnsi="Arial" w:cs="Arial"/>
          <w:sz w:val="20"/>
          <w:szCs w:val="20"/>
        </w:rPr>
        <w:t>Uwaga nr: Złożenie wniosku o zwrot wadium, powoduje rozwiązanie stosunku prawnego z Wykonawcą wraz z utratą przez niego prawa do korzystania ze środków ochrony prawnej, o których mowa w ustawie oraz rozdziale XXXI SWZ.</w:t>
      </w:r>
    </w:p>
    <w:p w14:paraId="05F0A521" w14:textId="77777777" w:rsidR="00B252B1" w:rsidRPr="00926170" w:rsidRDefault="00B252B1" w:rsidP="00B252B1">
      <w:pPr>
        <w:spacing w:line="276" w:lineRule="auto"/>
        <w:jc w:val="both"/>
        <w:rPr>
          <w:rFonts w:ascii="Arial" w:hAnsi="Arial" w:cs="Arial"/>
          <w:sz w:val="20"/>
          <w:szCs w:val="20"/>
          <w:u w:val="single"/>
        </w:rPr>
      </w:pPr>
    </w:p>
    <w:p w14:paraId="7BFB8C45" w14:textId="77777777" w:rsidR="00B252B1" w:rsidRPr="00926170" w:rsidRDefault="00B252B1">
      <w:pPr>
        <w:pStyle w:val="Akapitzlist"/>
        <w:numPr>
          <w:ilvl w:val="0"/>
          <w:numId w:val="32"/>
        </w:numPr>
        <w:spacing w:line="276" w:lineRule="auto"/>
        <w:contextualSpacing w:val="0"/>
        <w:jc w:val="both"/>
        <w:rPr>
          <w:rFonts w:ascii="Arial" w:hAnsi="Arial" w:cs="Arial"/>
          <w:u w:val="single"/>
        </w:rPr>
      </w:pPr>
      <w:r w:rsidRPr="00926170">
        <w:rPr>
          <w:rFonts w:ascii="Arial" w:hAnsi="Arial" w:cs="Arial"/>
          <w:b/>
        </w:rPr>
        <w:t>Zatrzymanie wadium</w:t>
      </w:r>
      <w:r w:rsidRPr="00926170">
        <w:rPr>
          <w:rFonts w:ascii="Arial" w:hAnsi="Arial" w:cs="Arial"/>
        </w:rPr>
        <w:t>.</w:t>
      </w:r>
    </w:p>
    <w:p w14:paraId="7C41367D" w14:textId="77777777" w:rsidR="00B252B1" w:rsidRPr="00926170" w:rsidRDefault="00B252B1" w:rsidP="00B252B1">
      <w:pPr>
        <w:pStyle w:val="Akapitzlist"/>
        <w:spacing w:line="276" w:lineRule="auto"/>
        <w:ind w:left="360"/>
        <w:jc w:val="both"/>
        <w:rPr>
          <w:rFonts w:ascii="Arial" w:hAnsi="Arial" w:cs="Arial"/>
        </w:rPr>
      </w:pPr>
      <w:r w:rsidRPr="00926170">
        <w:rPr>
          <w:rFonts w:ascii="Arial" w:hAnsi="Arial" w:cs="Arial"/>
        </w:rPr>
        <w:t>Zamawiający zatrzymuje wadium wraz z odsetkami, a w przypadku wadium wniesionego w formie innej niż w pieniądzu, występuje odpowiednio do gwaranta lub poręczyciela z żądaniem zapłaty wadium, jeżeli:</w:t>
      </w:r>
    </w:p>
    <w:p w14:paraId="6CD44A53" w14:textId="77777777" w:rsidR="00B252B1" w:rsidRPr="00926170" w:rsidRDefault="00B252B1">
      <w:pPr>
        <w:pStyle w:val="Akapitzlist"/>
        <w:numPr>
          <w:ilvl w:val="1"/>
          <w:numId w:val="32"/>
        </w:numPr>
        <w:tabs>
          <w:tab w:val="left" w:pos="426"/>
          <w:tab w:val="left" w:pos="851"/>
        </w:tabs>
        <w:spacing w:line="276" w:lineRule="auto"/>
        <w:contextualSpacing w:val="0"/>
        <w:jc w:val="both"/>
        <w:rPr>
          <w:rFonts w:ascii="Arial" w:hAnsi="Arial" w:cs="Arial"/>
          <w:bCs/>
        </w:rPr>
      </w:pPr>
      <w:r w:rsidRPr="00926170">
        <w:rPr>
          <w:rFonts w:ascii="Arial" w:hAnsi="Arial" w:cs="Arial"/>
          <w:bCs/>
        </w:rPr>
        <w:t>Wykonawca w odpowiedzi na wezwanie, o którym mowa w  art. 128 ust. 1 ustawy,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ustawy, co spowodowało brak możliwości wybrania oferty złożonej przez Wykonawcę jako najkorzystniejszej</w:t>
      </w:r>
    </w:p>
    <w:p w14:paraId="2734482B" w14:textId="77777777" w:rsidR="00B252B1" w:rsidRPr="00926170" w:rsidRDefault="00B252B1">
      <w:pPr>
        <w:pStyle w:val="Akapitzlist"/>
        <w:numPr>
          <w:ilvl w:val="1"/>
          <w:numId w:val="32"/>
        </w:numPr>
        <w:tabs>
          <w:tab w:val="left" w:pos="426"/>
          <w:tab w:val="left" w:pos="851"/>
        </w:tabs>
        <w:spacing w:line="276" w:lineRule="auto"/>
        <w:contextualSpacing w:val="0"/>
        <w:jc w:val="both"/>
        <w:rPr>
          <w:rFonts w:ascii="Arial" w:hAnsi="Arial" w:cs="Arial"/>
          <w:bCs/>
        </w:rPr>
      </w:pPr>
      <w:r w:rsidRPr="00926170">
        <w:rPr>
          <w:rFonts w:ascii="Arial" w:hAnsi="Arial" w:cs="Arial"/>
        </w:rPr>
        <w:t>Wykonawca, którego oferta została wybrana:</w:t>
      </w:r>
    </w:p>
    <w:p w14:paraId="1BC15065" w14:textId="77777777" w:rsidR="00B252B1" w:rsidRPr="00926170" w:rsidRDefault="00B252B1">
      <w:pPr>
        <w:pStyle w:val="Akapitzlist"/>
        <w:numPr>
          <w:ilvl w:val="0"/>
          <w:numId w:val="34"/>
        </w:numPr>
        <w:spacing w:line="276" w:lineRule="auto"/>
        <w:ind w:left="1134"/>
        <w:contextualSpacing w:val="0"/>
        <w:jc w:val="both"/>
        <w:rPr>
          <w:rFonts w:ascii="Arial" w:hAnsi="Arial" w:cs="Arial"/>
        </w:rPr>
      </w:pPr>
      <w:r w:rsidRPr="00926170">
        <w:rPr>
          <w:rFonts w:ascii="Arial" w:hAnsi="Arial" w:cs="Arial"/>
        </w:rPr>
        <w:t>odmówił podpisania umowy w sprawie zamówienia publicznego na warunkach określonych w ofercie;</w:t>
      </w:r>
    </w:p>
    <w:p w14:paraId="62360410" w14:textId="77777777" w:rsidR="00B252B1" w:rsidRPr="00926170" w:rsidRDefault="00B252B1">
      <w:pPr>
        <w:pStyle w:val="Akapitzlist"/>
        <w:numPr>
          <w:ilvl w:val="0"/>
          <w:numId w:val="34"/>
        </w:numPr>
        <w:spacing w:line="276" w:lineRule="auto"/>
        <w:ind w:left="1134"/>
        <w:contextualSpacing w:val="0"/>
        <w:jc w:val="both"/>
        <w:rPr>
          <w:rFonts w:ascii="Arial" w:hAnsi="Arial" w:cs="Arial"/>
        </w:rPr>
      </w:pPr>
      <w:r w:rsidRPr="00926170">
        <w:rPr>
          <w:rFonts w:ascii="Arial" w:hAnsi="Arial" w:cs="Arial"/>
        </w:rPr>
        <w:t>nie wniósł wymaganego zabezpieczenia należytego wykonania umowy;</w:t>
      </w:r>
    </w:p>
    <w:p w14:paraId="4D46BDB1" w14:textId="77777777" w:rsidR="00B252B1" w:rsidRPr="00926170" w:rsidRDefault="00B252B1">
      <w:pPr>
        <w:pStyle w:val="Akapitzlist"/>
        <w:numPr>
          <w:ilvl w:val="1"/>
          <w:numId w:val="32"/>
        </w:numPr>
        <w:tabs>
          <w:tab w:val="left" w:pos="426"/>
          <w:tab w:val="left" w:pos="851"/>
        </w:tabs>
        <w:spacing w:line="276" w:lineRule="auto"/>
        <w:contextualSpacing w:val="0"/>
        <w:jc w:val="both"/>
        <w:rPr>
          <w:rFonts w:ascii="Arial" w:hAnsi="Arial" w:cs="Arial"/>
          <w:bCs/>
        </w:rPr>
      </w:pPr>
      <w:r w:rsidRPr="00926170">
        <w:rPr>
          <w:rFonts w:ascii="Arial" w:hAnsi="Arial" w:cs="Arial"/>
        </w:rPr>
        <w:t>Zawarcie umowy w sprawie niniejszego zamówienia publicznego stanie się niemożliwe z przyczyn leżących po stronie Wykonawcy.</w:t>
      </w:r>
    </w:p>
    <w:p w14:paraId="2DE80E03" w14:textId="77777777" w:rsidR="00B252B1" w:rsidRPr="00926170" w:rsidRDefault="00B252B1" w:rsidP="00B252B1">
      <w:pPr>
        <w:spacing w:line="276" w:lineRule="auto"/>
        <w:jc w:val="both"/>
        <w:rPr>
          <w:rFonts w:ascii="Arial" w:hAnsi="Arial" w:cs="Arial"/>
          <w:sz w:val="20"/>
          <w:szCs w:val="20"/>
        </w:rPr>
      </w:pPr>
    </w:p>
    <w:p w14:paraId="3A6E5358" w14:textId="77777777" w:rsidR="00B252B1" w:rsidRPr="00926170" w:rsidRDefault="00B252B1">
      <w:pPr>
        <w:pStyle w:val="Akapitzlist"/>
        <w:numPr>
          <w:ilvl w:val="0"/>
          <w:numId w:val="32"/>
        </w:numPr>
        <w:spacing w:line="276" w:lineRule="auto"/>
        <w:contextualSpacing w:val="0"/>
        <w:jc w:val="both"/>
        <w:rPr>
          <w:rFonts w:ascii="Arial" w:hAnsi="Arial" w:cs="Arial"/>
          <w:u w:val="single"/>
        </w:rPr>
      </w:pPr>
      <w:r w:rsidRPr="00926170">
        <w:rPr>
          <w:rFonts w:ascii="Arial" w:hAnsi="Arial" w:cs="Arial"/>
        </w:rPr>
        <w:t>Jeżeli Wykonawca jest podmiotem niepodlegającym reżimowi prawa polskiego i właściwości sądów polskich, w treści gwarancji musi figurować zapis o poddaniu sporów wynikających z wadium prawu polskiemu i polskiemu sądownictwu.</w:t>
      </w:r>
    </w:p>
    <w:p w14:paraId="53E79957" w14:textId="77777777" w:rsidR="003403A9" w:rsidRDefault="003403A9" w:rsidP="006D3D21">
      <w:pPr>
        <w:pStyle w:val="Akapitzlist"/>
        <w:spacing w:line="276" w:lineRule="auto"/>
        <w:ind w:left="0"/>
        <w:rPr>
          <w:rFonts w:ascii="Arial" w:hAnsi="Arial" w:cs="Arial"/>
          <w:b/>
          <w:bCs/>
          <w:sz w:val="22"/>
          <w:szCs w:val="22"/>
        </w:rPr>
      </w:pPr>
    </w:p>
    <w:p w14:paraId="7E07FFBB" w14:textId="27F09742" w:rsidR="00BB4E25" w:rsidRPr="00926170" w:rsidRDefault="00BB4E25" w:rsidP="003D7664">
      <w:pPr>
        <w:pStyle w:val="Akapitzlist"/>
        <w:spacing w:line="276" w:lineRule="auto"/>
        <w:ind w:left="0"/>
        <w:jc w:val="center"/>
        <w:rPr>
          <w:rFonts w:ascii="Arial" w:hAnsi="Arial" w:cs="Arial"/>
          <w:b/>
          <w:bCs/>
          <w:sz w:val="22"/>
          <w:szCs w:val="22"/>
        </w:rPr>
      </w:pPr>
      <w:r w:rsidRPr="00926170">
        <w:rPr>
          <w:rFonts w:ascii="Arial" w:hAnsi="Arial" w:cs="Arial"/>
          <w:b/>
          <w:bCs/>
          <w:sz w:val="22"/>
          <w:szCs w:val="22"/>
        </w:rPr>
        <w:t>Dział X</w:t>
      </w:r>
      <w:r w:rsidR="00256EAB" w:rsidRPr="00926170">
        <w:rPr>
          <w:rFonts w:ascii="Arial" w:hAnsi="Arial" w:cs="Arial"/>
          <w:b/>
          <w:bCs/>
          <w:sz w:val="22"/>
          <w:szCs w:val="22"/>
        </w:rPr>
        <w:t>IV</w:t>
      </w:r>
    </w:p>
    <w:p w14:paraId="13EA9881" w14:textId="77777777" w:rsidR="00BB4E25" w:rsidRPr="00926170" w:rsidRDefault="00BB4E25" w:rsidP="003D7664">
      <w:pPr>
        <w:spacing w:line="276" w:lineRule="auto"/>
        <w:jc w:val="center"/>
        <w:rPr>
          <w:rFonts w:ascii="Arial" w:hAnsi="Arial" w:cs="Arial"/>
          <w:b/>
          <w:bCs/>
          <w:sz w:val="22"/>
          <w:szCs w:val="22"/>
        </w:rPr>
      </w:pPr>
      <w:r w:rsidRPr="00926170">
        <w:rPr>
          <w:rFonts w:ascii="Arial" w:hAnsi="Arial" w:cs="Arial"/>
          <w:b/>
          <w:bCs/>
          <w:sz w:val="22"/>
          <w:szCs w:val="22"/>
        </w:rPr>
        <w:lastRenderedPageBreak/>
        <w:t>Sposób obliczenia ceny</w:t>
      </w:r>
    </w:p>
    <w:p w14:paraId="026154AB" w14:textId="4BB599A3" w:rsidR="00524BA4" w:rsidRPr="00926170" w:rsidRDefault="00524BA4">
      <w:pPr>
        <w:numPr>
          <w:ilvl w:val="0"/>
          <w:numId w:val="15"/>
        </w:numPr>
        <w:tabs>
          <w:tab w:val="clear" w:pos="567"/>
        </w:tabs>
        <w:spacing w:line="276" w:lineRule="auto"/>
        <w:ind w:left="284" w:hanging="283"/>
        <w:jc w:val="both"/>
        <w:rPr>
          <w:rFonts w:ascii="Arial" w:hAnsi="Arial" w:cs="Arial"/>
          <w:sz w:val="20"/>
          <w:szCs w:val="20"/>
        </w:rPr>
      </w:pPr>
      <w:r w:rsidRPr="00926170">
        <w:rPr>
          <w:rFonts w:ascii="Arial" w:hAnsi="Arial" w:cs="Arial"/>
          <w:sz w:val="20"/>
          <w:szCs w:val="20"/>
        </w:rPr>
        <w:t>Wykonawca poda cenę ofertową na formularzu oferty</w:t>
      </w:r>
      <w:r w:rsidR="00505C0C">
        <w:rPr>
          <w:rFonts w:ascii="Arial" w:hAnsi="Arial" w:cs="Arial"/>
          <w:sz w:val="20"/>
          <w:szCs w:val="20"/>
        </w:rPr>
        <w:t xml:space="preserve"> udostępnionym na platformie </w:t>
      </w:r>
      <w:proofErr w:type="spellStart"/>
      <w:r w:rsidR="00505C0C">
        <w:rPr>
          <w:rFonts w:ascii="Arial" w:hAnsi="Arial" w:cs="Arial"/>
          <w:sz w:val="20"/>
          <w:szCs w:val="20"/>
        </w:rPr>
        <w:t>ezamowienia</w:t>
      </w:r>
      <w:proofErr w:type="spellEnd"/>
      <w:r w:rsidR="00505C0C">
        <w:rPr>
          <w:rFonts w:ascii="Arial" w:hAnsi="Arial" w:cs="Arial"/>
          <w:sz w:val="20"/>
          <w:szCs w:val="20"/>
        </w:rPr>
        <w:t>.</w:t>
      </w:r>
      <w:r w:rsidRPr="00926170">
        <w:rPr>
          <w:rFonts w:ascii="Arial" w:hAnsi="Arial" w:cs="Arial"/>
          <w:sz w:val="20"/>
          <w:szCs w:val="20"/>
        </w:rPr>
        <w:t>.</w:t>
      </w:r>
    </w:p>
    <w:p w14:paraId="58646329" w14:textId="16FA7588" w:rsidR="006A45BF" w:rsidRPr="00926170" w:rsidRDefault="00524BA4">
      <w:pPr>
        <w:numPr>
          <w:ilvl w:val="0"/>
          <w:numId w:val="15"/>
        </w:numPr>
        <w:spacing w:line="276" w:lineRule="auto"/>
        <w:ind w:left="284" w:hanging="283"/>
        <w:jc w:val="both"/>
        <w:rPr>
          <w:rFonts w:ascii="Arial" w:hAnsi="Arial" w:cs="Arial"/>
          <w:sz w:val="20"/>
          <w:szCs w:val="20"/>
        </w:rPr>
      </w:pPr>
      <w:r w:rsidRPr="00926170">
        <w:rPr>
          <w:rFonts w:ascii="Arial" w:hAnsi="Arial" w:cs="Arial"/>
          <w:sz w:val="20"/>
          <w:szCs w:val="20"/>
        </w:rPr>
        <w:t>Ceną oferty jest cena brutto</w:t>
      </w:r>
      <w:r w:rsidR="006A45BF" w:rsidRPr="00926170">
        <w:rPr>
          <w:rFonts w:ascii="Arial" w:hAnsi="Arial" w:cs="Arial"/>
          <w:sz w:val="20"/>
          <w:szCs w:val="20"/>
        </w:rPr>
        <w:t xml:space="preserve">. </w:t>
      </w:r>
    </w:p>
    <w:p w14:paraId="1BE45FC7" w14:textId="64105ACD" w:rsidR="00D82906" w:rsidRDefault="00D82906">
      <w:pPr>
        <w:numPr>
          <w:ilvl w:val="0"/>
          <w:numId w:val="15"/>
        </w:numPr>
        <w:spacing w:line="276" w:lineRule="auto"/>
        <w:ind w:left="284" w:hanging="283"/>
        <w:jc w:val="both"/>
        <w:rPr>
          <w:rFonts w:ascii="Arial" w:hAnsi="Arial" w:cs="Arial"/>
          <w:sz w:val="20"/>
          <w:szCs w:val="20"/>
        </w:rPr>
      </w:pPr>
      <w:r>
        <w:rPr>
          <w:rFonts w:ascii="Arial" w:hAnsi="Arial" w:cs="Arial"/>
          <w:sz w:val="20"/>
          <w:szCs w:val="20"/>
        </w:rPr>
        <w:t xml:space="preserve">Wynagrodzenie wykonawcy będzie rozliczane wg cen jednostkowych podanych w ofercie na podstawie faktycznego miesięcznego zużycia. </w:t>
      </w:r>
    </w:p>
    <w:p w14:paraId="6736D932" w14:textId="217B8D31" w:rsidR="006A45BF" w:rsidRPr="00926170" w:rsidRDefault="006A45BF">
      <w:pPr>
        <w:numPr>
          <w:ilvl w:val="0"/>
          <w:numId w:val="15"/>
        </w:numPr>
        <w:spacing w:line="276" w:lineRule="auto"/>
        <w:ind w:left="284" w:hanging="283"/>
        <w:jc w:val="both"/>
        <w:rPr>
          <w:rFonts w:ascii="Arial" w:hAnsi="Arial" w:cs="Arial"/>
          <w:sz w:val="20"/>
          <w:szCs w:val="20"/>
        </w:rPr>
      </w:pPr>
      <w:r w:rsidRPr="00926170">
        <w:rPr>
          <w:rFonts w:ascii="Arial" w:hAnsi="Arial" w:cs="Arial"/>
          <w:sz w:val="20"/>
          <w:szCs w:val="20"/>
        </w:rPr>
        <w:t>Podana cena ofertowa musi zawierać wszystkie koszty związane z realizacją zamówienia, wynikające z opisu przedmiotu zamówienia (</w:t>
      </w:r>
      <w:r w:rsidRPr="00926170">
        <w:rPr>
          <w:rFonts w:ascii="Arial" w:hAnsi="Arial" w:cs="Arial"/>
          <w:b/>
          <w:sz w:val="20"/>
          <w:szCs w:val="20"/>
        </w:rPr>
        <w:t xml:space="preserve">załącznik nr 1 </w:t>
      </w:r>
      <w:r w:rsidRPr="00926170">
        <w:rPr>
          <w:rFonts w:ascii="Arial" w:hAnsi="Arial" w:cs="Arial"/>
          <w:sz w:val="20"/>
          <w:szCs w:val="20"/>
        </w:rPr>
        <w:t>do SWZ). Cena ta będzie stała i nie może się zmienić, za wyjątkiem przypadków opisanych w projektowanych postanowieniach umowy w sprawie zamówienia, stanowiących załącznik nr 8 do SWZ.</w:t>
      </w:r>
    </w:p>
    <w:p w14:paraId="6ED3C8C5" w14:textId="3806C755" w:rsidR="00524BA4" w:rsidRPr="00926170" w:rsidRDefault="00524BA4">
      <w:pPr>
        <w:numPr>
          <w:ilvl w:val="0"/>
          <w:numId w:val="15"/>
        </w:numPr>
        <w:spacing w:line="276" w:lineRule="auto"/>
        <w:ind w:left="284" w:hanging="283"/>
        <w:jc w:val="both"/>
        <w:rPr>
          <w:rFonts w:ascii="Arial" w:hAnsi="Arial" w:cs="Arial"/>
          <w:sz w:val="20"/>
          <w:szCs w:val="20"/>
        </w:rPr>
      </w:pPr>
      <w:r w:rsidRPr="00926170">
        <w:rPr>
          <w:rFonts w:ascii="Arial" w:hAnsi="Arial" w:cs="Arial"/>
          <w:sz w:val="20"/>
          <w:szCs w:val="20"/>
        </w:rPr>
        <w:t>Cena ofertowa musi być podana w złotych polskich (PLN), cyfrowo (do drugiego miejsca po przecinku).</w:t>
      </w:r>
    </w:p>
    <w:p w14:paraId="60590F97" w14:textId="53BF500B" w:rsidR="00524BA4" w:rsidRPr="00926170" w:rsidRDefault="00524BA4" w:rsidP="000F7989">
      <w:pPr>
        <w:numPr>
          <w:ilvl w:val="0"/>
          <w:numId w:val="16"/>
        </w:numPr>
        <w:tabs>
          <w:tab w:val="clear" w:pos="567"/>
        </w:tabs>
        <w:spacing w:line="276" w:lineRule="auto"/>
        <w:ind w:left="284" w:hanging="284"/>
        <w:jc w:val="both"/>
        <w:rPr>
          <w:rFonts w:ascii="Arial" w:hAnsi="Arial" w:cs="Arial"/>
          <w:sz w:val="20"/>
          <w:szCs w:val="20"/>
        </w:rPr>
      </w:pPr>
      <w:r w:rsidRPr="00926170">
        <w:rPr>
          <w:rFonts w:ascii="Arial" w:hAnsi="Arial" w:cs="Arial"/>
          <w:sz w:val="20"/>
          <w:szCs w:val="20"/>
        </w:rPr>
        <w:t>Wykonawca, składając ofertę (na formularzu oferty stanowiącym załącznik nr 2 do SWZ) informuje Zamawiającego, że wybór jego oferty będzie prowadził do powstania u Zamawiającego obowiązku podatkowego, wskazując:</w:t>
      </w:r>
    </w:p>
    <w:p w14:paraId="53B7FF01" w14:textId="77777777" w:rsidR="00524BA4" w:rsidRPr="00926170" w:rsidRDefault="00524BA4">
      <w:pPr>
        <w:pStyle w:val="Akapitzlist"/>
        <w:numPr>
          <w:ilvl w:val="0"/>
          <w:numId w:val="17"/>
        </w:numPr>
        <w:spacing w:line="276" w:lineRule="auto"/>
        <w:ind w:left="709"/>
        <w:contextualSpacing w:val="0"/>
        <w:jc w:val="both"/>
        <w:rPr>
          <w:rFonts w:ascii="Arial" w:hAnsi="Arial" w:cs="Arial"/>
        </w:rPr>
      </w:pPr>
      <w:r w:rsidRPr="00926170">
        <w:rPr>
          <w:rFonts w:ascii="Arial" w:hAnsi="Arial" w:cs="Arial"/>
        </w:rPr>
        <w:t>nazwę (rodzaj) towaru lub usługi, których dostawa lub świadczenie będą prowadziły do powstania obowiązku podatkowego;</w:t>
      </w:r>
    </w:p>
    <w:p w14:paraId="54BE9976" w14:textId="77777777" w:rsidR="00524BA4" w:rsidRPr="00926170" w:rsidRDefault="00524BA4">
      <w:pPr>
        <w:pStyle w:val="Akapitzlist"/>
        <w:numPr>
          <w:ilvl w:val="0"/>
          <w:numId w:val="17"/>
        </w:numPr>
        <w:spacing w:line="276" w:lineRule="auto"/>
        <w:ind w:left="709"/>
        <w:contextualSpacing w:val="0"/>
        <w:jc w:val="both"/>
        <w:rPr>
          <w:rFonts w:ascii="Arial" w:hAnsi="Arial" w:cs="Arial"/>
        </w:rPr>
      </w:pPr>
      <w:r w:rsidRPr="00926170">
        <w:rPr>
          <w:rFonts w:ascii="Arial" w:hAnsi="Arial" w:cs="Arial"/>
        </w:rPr>
        <w:t>wartość towaru lub usługi objętego obowiązkiem podatkowym Zamawiającego, bez kwoty podatku;</w:t>
      </w:r>
    </w:p>
    <w:p w14:paraId="29E9522C" w14:textId="416A9FD7" w:rsidR="00446C71" w:rsidRPr="00926170" w:rsidRDefault="00524BA4">
      <w:pPr>
        <w:pStyle w:val="Akapitzlist"/>
        <w:numPr>
          <w:ilvl w:val="0"/>
          <w:numId w:val="17"/>
        </w:numPr>
        <w:spacing w:line="276" w:lineRule="auto"/>
        <w:ind w:left="709"/>
        <w:contextualSpacing w:val="0"/>
        <w:jc w:val="both"/>
        <w:rPr>
          <w:rFonts w:ascii="Arial" w:hAnsi="Arial" w:cs="Arial"/>
        </w:rPr>
      </w:pPr>
      <w:r w:rsidRPr="00926170">
        <w:rPr>
          <w:rFonts w:ascii="Arial" w:hAnsi="Arial" w:cs="Arial"/>
        </w:rPr>
        <w:t>stawkę podatku od towarów i usług, która zgodnie z wiedzą Wykonawcy, będzie miała zastosowanie.</w:t>
      </w:r>
    </w:p>
    <w:p w14:paraId="281DF539" w14:textId="50D718CD" w:rsidR="008B4626" w:rsidRPr="00926170" w:rsidRDefault="008B4626">
      <w:pPr>
        <w:pStyle w:val="Akapitzlist"/>
        <w:numPr>
          <w:ilvl w:val="0"/>
          <w:numId w:val="16"/>
        </w:numPr>
        <w:tabs>
          <w:tab w:val="clear" w:pos="567"/>
        </w:tabs>
        <w:spacing w:line="276" w:lineRule="auto"/>
        <w:ind w:left="284" w:hanging="283"/>
        <w:jc w:val="both"/>
        <w:rPr>
          <w:rFonts w:ascii="Arial" w:hAnsi="Arial" w:cs="Arial"/>
        </w:rPr>
      </w:pPr>
      <w:r w:rsidRPr="00926170">
        <w:rPr>
          <w:rFonts w:ascii="Arial" w:hAnsi="Arial" w:cs="Arial"/>
        </w:rPr>
        <w:t>Zamawiający nie przewiduje udzielania zaliczek na poczet wykonania zamówienia publicznego.</w:t>
      </w:r>
    </w:p>
    <w:p w14:paraId="66DF4BA9" w14:textId="602CCDAA" w:rsidR="002779C2" w:rsidRPr="00926170" w:rsidRDefault="002779C2">
      <w:pPr>
        <w:pStyle w:val="Akapitzlist"/>
        <w:numPr>
          <w:ilvl w:val="0"/>
          <w:numId w:val="16"/>
        </w:numPr>
        <w:tabs>
          <w:tab w:val="clear" w:pos="567"/>
        </w:tabs>
        <w:spacing w:line="276" w:lineRule="auto"/>
        <w:ind w:left="284" w:hanging="283"/>
        <w:jc w:val="both"/>
        <w:rPr>
          <w:rFonts w:ascii="Arial" w:hAnsi="Arial" w:cs="Arial"/>
        </w:rPr>
      </w:pPr>
      <w:r w:rsidRPr="00926170">
        <w:rPr>
          <w:rFonts w:ascii="Arial" w:hAnsi="Arial" w:cs="Arial"/>
        </w:rPr>
        <w:t xml:space="preserve">Zamawiający będzie realizował płatności </w:t>
      </w:r>
      <w:r w:rsidR="00004C2A">
        <w:rPr>
          <w:rFonts w:ascii="Arial" w:hAnsi="Arial" w:cs="Arial"/>
        </w:rPr>
        <w:t>zgodnie z zapisami projektu umowy, który stanowi załącznik do SWZ</w:t>
      </w:r>
    </w:p>
    <w:p w14:paraId="56CD1538" w14:textId="77777777" w:rsidR="00533DD2" w:rsidRPr="00926170" w:rsidRDefault="00533DD2">
      <w:pPr>
        <w:pStyle w:val="Akapitzlist"/>
        <w:numPr>
          <w:ilvl w:val="0"/>
          <w:numId w:val="16"/>
        </w:numPr>
        <w:tabs>
          <w:tab w:val="clear" w:pos="567"/>
        </w:tabs>
        <w:spacing w:line="276" w:lineRule="auto"/>
        <w:ind w:left="284" w:hanging="283"/>
        <w:jc w:val="both"/>
        <w:rPr>
          <w:rFonts w:ascii="Arial" w:hAnsi="Arial" w:cs="Arial"/>
        </w:rPr>
      </w:pPr>
      <w:r w:rsidRPr="00926170">
        <w:rPr>
          <w:rFonts w:ascii="Arial" w:hAnsi="Arial" w:cs="Arial"/>
        </w:rPr>
        <w:t>Zamawiający będzie rozliczał się z Wykonawcą wyłącznie w walucie polskiej (PLN)</w:t>
      </w:r>
      <w:r w:rsidR="00846673" w:rsidRPr="00926170">
        <w:rPr>
          <w:rFonts w:ascii="Arial" w:hAnsi="Arial" w:cs="Arial"/>
        </w:rPr>
        <w:t>.</w:t>
      </w:r>
    </w:p>
    <w:p w14:paraId="0F9D8C5C" w14:textId="77777777" w:rsidR="009B7491" w:rsidRPr="00926170" w:rsidRDefault="009B7491" w:rsidP="003D7664">
      <w:pPr>
        <w:pStyle w:val="Akapitzlist"/>
        <w:spacing w:line="276" w:lineRule="auto"/>
        <w:ind w:left="0"/>
        <w:jc w:val="center"/>
        <w:rPr>
          <w:rFonts w:ascii="Arial" w:hAnsi="Arial" w:cs="Arial"/>
          <w:b/>
          <w:bCs/>
          <w:sz w:val="22"/>
          <w:szCs w:val="22"/>
        </w:rPr>
      </w:pPr>
    </w:p>
    <w:p w14:paraId="5DAC2B7B" w14:textId="12BD9F86" w:rsidR="00446C71" w:rsidRPr="00926170" w:rsidRDefault="00446C71" w:rsidP="003D7664">
      <w:pPr>
        <w:pStyle w:val="Akapitzlist"/>
        <w:spacing w:line="276" w:lineRule="auto"/>
        <w:ind w:left="0"/>
        <w:jc w:val="center"/>
        <w:rPr>
          <w:rFonts w:ascii="Arial" w:hAnsi="Arial" w:cs="Arial"/>
          <w:b/>
          <w:bCs/>
          <w:sz w:val="22"/>
          <w:szCs w:val="22"/>
        </w:rPr>
      </w:pPr>
      <w:r w:rsidRPr="00926170">
        <w:rPr>
          <w:rFonts w:ascii="Arial" w:hAnsi="Arial" w:cs="Arial"/>
          <w:b/>
          <w:bCs/>
          <w:sz w:val="22"/>
          <w:szCs w:val="22"/>
        </w:rPr>
        <w:t xml:space="preserve">Dział </w:t>
      </w:r>
      <w:r w:rsidR="00E16732" w:rsidRPr="00926170">
        <w:rPr>
          <w:rFonts w:ascii="Arial" w:hAnsi="Arial" w:cs="Arial"/>
          <w:b/>
          <w:bCs/>
          <w:sz w:val="22"/>
          <w:szCs w:val="22"/>
        </w:rPr>
        <w:t>X</w:t>
      </w:r>
      <w:r w:rsidR="00256EAB" w:rsidRPr="00926170">
        <w:rPr>
          <w:rFonts w:ascii="Arial" w:hAnsi="Arial" w:cs="Arial"/>
          <w:b/>
          <w:bCs/>
          <w:sz w:val="22"/>
          <w:szCs w:val="22"/>
        </w:rPr>
        <w:t>V</w:t>
      </w:r>
    </w:p>
    <w:p w14:paraId="310CE3C7" w14:textId="77777777" w:rsidR="00446C71" w:rsidRPr="006D3D21" w:rsidRDefault="00446C71" w:rsidP="003D7664">
      <w:pPr>
        <w:spacing w:line="276" w:lineRule="auto"/>
        <w:jc w:val="center"/>
        <w:rPr>
          <w:rFonts w:ascii="Arial" w:hAnsi="Arial" w:cs="Arial"/>
          <w:b/>
          <w:bCs/>
          <w:sz w:val="22"/>
          <w:szCs w:val="22"/>
        </w:rPr>
      </w:pPr>
      <w:r w:rsidRPr="006D3D21">
        <w:rPr>
          <w:rFonts w:ascii="Arial" w:hAnsi="Arial" w:cs="Arial"/>
          <w:b/>
          <w:bCs/>
          <w:sz w:val="22"/>
          <w:szCs w:val="22"/>
        </w:rPr>
        <w:t>Opis kryteriów oceny ofert, wraz z podaniem wag tych kryteriów i sposobu oceny ofert</w:t>
      </w:r>
    </w:p>
    <w:p w14:paraId="568B17D1" w14:textId="77777777" w:rsidR="00446C71" w:rsidRPr="00926170" w:rsidRDefault="00446C71" w:rsidP="003D7664">
      <w:pPr>
        <w:spacing w:line="276" w:lineRule="auto"/>
        <w:jc w:val="center"/>
        <w:rPr>
          <w:rFonts w:ascii="Arial" w:hAnsi="Arial" w:cs="Arial"/>
          <w:b/>
          <w:bCs/>
          <w:sz w:val="22"/>
          <w:szCs w:val="22"/>
        </w:rPr>
      </w:pPr>
    </w:p>
    <w:p w14:paraId="311D948E" w14:textId="77777777" w:rsidR="00446C71" w:rsidRPr="00926170" w:rsidRDefault="00446C71" w:rsidP="00AF4132">
      <w:pPr>
        <w:pStyle w:val="Akapitzlist"/>
        <w:numPr>
          <w:ilvl w:val="0"/>
          <w:numId w:val="6"/>
        </w:numPr>
        <w:spacing w:line="276" w:lineRule="auto"/>
        <w:jc w:val="both"/>
        <w:rPr>
          <w:rFonts w:ascii="Arial" w:hAnsi="Arial" w:cs="Arial"/>
        </w:rPr>
      </w:pPr>
      <w:bookmarkStart w:id="4" w:name="_Hlk5788323"/>
      <w:r w:rsidRPr="00926170">
        <w:rPr>
          <w:rFonts w:ascii="Arial" w:hAnsi="Arial" w:cs="Arial"/>
        </w:rPr>
        <w:t xml:space="preserve">Do porównania ofert Zamawiający przyjmuje ceny ofert z podatkiem VAT.   </w:t>
      </w:r>
    </w:p>
    <w:p w14:paraId="2412D6F4" w14:textId="2AF8C1C1" w:rsidR="002779C2" w:rsidRPr="00926170" w:rsidRDefault="00446C71" w:rsidP="00AF4132">
      <w:pPr>
        <w:pStyle w:val="Akapitzlist"/>
        <w:numPr>
          <w:ilvl w:val="0"/>
          <w:numId w:val="6"/>
        </w:numPr>
        <w:spacing w:line="276" w:lineRule="auto"/>
        <w:jc w:val="both"/>
        <w:rPr>
          <w:rFonts w:ascii="Arial" w:hAnsi="Arial" w:cs="Arial"/>
        </w:rPr>
      </w:pPr>
      <w:r w:rsidRPr="00926170">
        <w:rPr>
          <w:rFonts w:ascii="Arial" w:hAnsi="Arial" w:cs="Arial"/>
        </w:rPr>
        <w:t xml:space="preserve">Zamawiający oceni i porówna jedynie te oferty, które nie zostaną odrzucone </w:t>
      </w:r>
      <w:r w:rsidR="00A76FA1" w:rsidRPr="00926170">
        <w:rPr>
          <w:rFonts w:ascii="Arial" w:hAnsi="Arial" w:cs="Arial"/>
        </w:rPr>
        <w:t xml:space="preserve">na podstawie art. 226 ust. 1 </w:t>
      </w:r>
      <w:proofErr w:type="spellStart"/>
      <w:r w:rsidR="00A76FA1" w:rsidRPr="00926170">
        <w:rPr>
          <w:rFonts w:ascii="Arial" w:hAnsi="Arial" w:cs="Arial"/>
        </w:rPr>
        <w:t>Pzp</w:t>
      </w:r>
      <w:proofErr w:type="spellEnd"/>
      <w:r w:rsidRPr="00926170">
        <w:rPr>
          <w:rFonts w:ascii="Arial" w:hAnsi="Arial" w:cs="Arial"/>
        </w:rPr>
        <w:t>.</w:t>
      </w:r>
      <w:bookmarkEnd w:id="4"/>
    </w:p>
    <w:p w14:paraId="602A455E" w14:textId="7E92DD1A" w:rsidR="002779C2" w:rsidRPr="00926170" w:rsidRDefault="002779C2" w:rsidP="00AF4132">
      <w:pPr>
        <w:pStyle w:val="Akapitzlist"/>
        <w:numPr>
          <w:ilvl w:val="0"/>
          <w:numId w:val="6"/>
        </w:numPr>
        <w:spacing w:line="276" w:lineRule="auto"/>
        <w:jc w:val="both"/>
        <w:rPr>
          <w:rFonts w:ascii="Arial" w:hAnsi="Arial" w:cs="Arial"/>
          <w:sz w:val="22"/>
          <w:szCs w:val="22"/>
        </w:rPr>
      </w:pPr>
      <w:r w:rsidRPr="00926170">
        <w:rPr>
          <w:rFonts w:ascii="Arial" w:hAnsi="Arial" w:cs="Arial"/>
        </w:rPr>
        <w:t>Przy wyborze oferty najkorzystniejszej, Zamawiający będzie się kierował następującymi kryteriami</w:t>
      </w:r>
      <w:r w:rsidR="000C6568" w:rsidRPr="00926170">
        <w:rPr>
          <w:rFonts w:ascii="Arial" w:hAnsi="Arial" w:cs="Arial"/>
        </w:rPr>
        <w:t>:</w:t>
      </w:r>
    </w:p>
    <w:p w14:paraId="50B4107F" w14:textId="0713849D" w:rsidR="002779C2" w:rsidRPr="00926170" w:rsidRDefault="002779C2">
      <w:pPr>
        <w:pStyle w:val="Akapitzlist"/>
        <w:numPr>
          <w:ilvl w:val="1"/>
          <w:numId w:val="18"/>
        </w:numPr>
        <w:tabs>
          <w:tab w:val="num" w:pos="1070"/>
        </w:tabs>
        <w:spacing w:line="276" w:lineRule="auto"/>
        <w:jc w:val="both"/>
        <w:rPr>
          <w:rFonts w:ascii="Arial" w:hAnsi="Arial" w:cs="Arial"/>
        </w:rPr>
      </w:pPr>
      <w:r w:rsidRPr="00926170">
        <w:rPr>
          <w:rFonts w:ascii="Arial" w:hAnsi="Arial" w:cs="Arial"/>
        </w:rPr>
        <w:t>Kryterium: Cena brutto oferty: C=</w:t>
      </w:r>
      <w:r w:rsidR="006A45BF" w:rsidRPr="00926170">
        <w:rPr>
          <w:rFonts w:ascii="Arial" w:hAnsi="Arial" w:cs="Arial"/>
        </w:rPr>
        <w:t>10</w:t>
      </w:r>
      <w:r w:rsidRPr="00926170">
        <w:rPr>
          <w:rFonts w:ascii="Arial" w:hAnsi="Arial" w:cs="Arial"/>
        </w:rPr>
        <w:t xml:space="preserve">0% (waga </w:t>
      </w:r>
      <w:r w:rsidR="006A45BF" w:rsidRPr="00926170">
        <w:rPr>
          <w:rFonts w:ascii="Arial" w:hAnsi="Arial" w:cs="Arial"/>
        </w:rPr>
        <w:t>10</w:t>
      </w:r>
      <w:r w:rsidRPr="00926170">
        <w:rPr>
          <w:rFonts w:ascii="Arial" w:hAnsi="Arial" w:cs="Arial"/>
        </w:rPr>
        <w:t xml:space="preserve">0 punktów) </w:t>
      </w:r>
    </w:p>
    <w:p w14:paraId="26E9C0D0" w14:textId="556CC6A3" w:rsidR="002779C2" w:rsidRPr="00926170" w:rsidRDefault="002779C2" w:rsidP="002779C2">
      <w:pPr>
        <w:pStyle w:val="Akapitzlist"/>
        <w:ind w:left="360"/>
        <w:jc w:val="both"/>
        <w:rPr>
          <w:rFonts w:ascii="Trebuchet MS" w:hAnsi="Trebuchet MS"/>
        </w:rPr>
      </w:pPr>
      <w:r w:rsidRPr="00926170">
        <w:rPr>
          <w:rFonts w:ascii="Arial" w:hAnsi="Arial" w:cs="Arial"/>
        </w:rPr>
        <w:t xml:space="preserve">Wykonawca, który zaoferuje najniższą ceną za realizację zamówienia otrzyma </w:t>
      </w:r>
      <w:r w:rsidR="006A45BF" w:rsidRPr="00926170">
        <w:rPr>
          <w:rFonts w:ascii="Arial" w:hAnsi="Arial" w:cs="Arial"/>
        </w:rPr>
        <w:t>10</w:t>
      </w:r>
      <w:r w:rsidRPr="00926170">
        <w:rPr>
          <w:rFonts w:ascii="Arial" w:hAnsi="Arial" w:cs="Arial"/>
        </w:rPr>
        <w:t>0 punktów. Pozostałe oferty cenowe zostaną mierzone zgodnie ze wzorem:</w:t>
      </w:r>
      <w:r w:rsidRPr="00926170">
        <w:rPr>
          <w:rFonts w:ascii="Trebuchet MS" w:hAnsi="Trebuchet MS" w:cs="Arial"/>
        </w:rPr>
        <w:tab/>
      </w:r>
      <w:r w:rsidRPr="00926170">
        <w:rPr>
          <w:rFonts w:ascii="Trebuchet MS" w:hAnsi="Trebuchet MS" w:cs="Arial"/>
        </w:rPr>
        <w:tab/>
        <w:t xml:space="preserve"> </w:t>
      </w:r>
    </w:p>
    <w:p w14:paraId="7096BBE2" w14:textId="77777777" w:rsidR="002779C2" w:rsidRPr="00926170" w:rsidRDefault="002779C2" w:rsidP="002779C2">
      <w:pPr>
        <w:pStyle w:val="Akapitzlist"/>
        <w:ind w:left="360"/>
        <w:jc w:val="both"/>
        <w:rPr>
          <w:rFonts w:ascii="Arial" w:hAnsi="Arial" w:cs="Arial"/>
        </w:rPr>
      </w:pPr>
    </w:p>
    <w:p w14:paraId="61B2C283" w14:textId="2C403246" w:rsidR="002779C2" w:rsidRPr="00926170" w:rsidRDefault="002779C2" w:rsidP="002779C2">
      <w:pPr>
        <w:pStyle w:val="Akapitzlist"/>
        <w:ind w:left="360"/>
        <w:rPr>
          <w:rFonts w:ascii="Arial" w:hAnsi="Arial" w:cs="Arial"/>
        </w:rPr>
      </w:pPr>
      <w:r w:rsidRPr="00926170">
        <w:rPr>
          <w:rFonts w:ascii="Arial" w:hAnsi="Arial" w:cs="Arial"/>
          <w:noProof/>
        </w:rPr>
        <mc:AlternateContent>
          <mc:Choice Requires="wps">
            <w:drawing>
              <wp:anchor distT="0" distB="0" distL="114300" distR="114300" simplePos="0" relativeHeight="251661312" behindDoc="0" locked="0" layoutInCell="1" allowOverlap="1" wp14:anchorId="7A05F4F7" wp14:editId="40A3529C">
                <wp:simplePos x="0" y="0"/>
                <wp:positionH relativeFrom="column">
                  <wp:posOffset>4711700</wp:posOffset>
                </wp:positionH>
                <wp:positionV relativeFrom="paragraph">
                  <wp:posOffset>13970</wp:posOffset>
                </wp:positionV>
                <wp:extent cx="575310" cy="281940"/>
                <wp:effectExtent l="0" t="0" r="0" b="0"/>
                <wp:wrapSquare wrapText="bothSides"/>
                <wp:docPr id="2" name="Obraz2"/>
                <wp:cNvGraphicFramePr/>
                <a:graphic xmlns:a="http://schemas.openxmlformats.org/drawingml/2006/main">
                  <a:graphicData uri="http://schemas.microsoft.com/office/word/2010/wordprocessingShape">
                    <wps:wsp>
                      <wps:cNvSpPr/>
                      <wps:spPr>
                        <a:xfrm>
                          <a:off x="0" y="0"/>
                          <a:ext cx="57456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DEB243A" w14:textId="5F3F26F7" w:rsidR="0010011A" w:rsidRPr="00900900" w:rsidRDefault="0010011A" w:rsidP="002779C2">
                            <w:pPr>
                              <w:jc w:val="both"/>
                              <w:rPr>
                                <w:rFonts w:ascii="Arial" w:hAnsi="Arial" w:cs="Arial"/>
                                <w:sz w:val="22"/>
                                <w:szCs w:val="22"/>
                              </w:rPr>
                            </w:pPr>
                            <w:r w:rsidRPr="00900900">
                              <w:rPr>
                                <w:rFonts w:ascii="Arial" w:hAnsi="Arial" w:cs="Arial"/>
                                <w:color w:val="000000"/>
                                <w:sz w:val="22"/>
                                <w:szCs w:val="22"/>
                              </w:rPr>
                              <w:t>x 100</w:t>
                            </w:r>
                          </w:p>
                        </w:txbxContent>
                      </wps:txbx>
                      <wps:bodyPr>
                        <a:noAutofit/>
                      </wps:bodyPr>
                    </wps:wsp>
                  </a:graphicData>
                </a:graphic>
              </wp:anchor>
            </w:drawing>
          </mc:Choice>
          <mc:Fallback>
            <w:pict>
              <v:rect w14:anchorId="7A05F4F7" id="Obraz2" o:spid="_x0000_s1026" style="position:absolute;left:0;text-align:left;margin-left:371pt;margin-top:1.1pt;width:45.3pt;height:22.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" stroked="f">
                <v:textbox>
                  <w:txbxContent>
                    <w:p w14:paraId="5DEB243A" w14:textId="5F3F26F7" w:rsidR="0010011A" w:rsidRPr="00900900" w:rsidRDefault="0010011A" w:rsidP="002779C2">
                      <w:pPr>
                        <w:jc w:val="both"/>
                        <w:rPr>
                          <w:rFonts w:ascii="Arial" w:hAnsi="Arial" w:cs="Arial"/>
                          <w:sz w:val="22"/>
                          <w:szCs w:val="22"/>
                        </w:rPr>
                      </w:pPr>
                      <w:r w:rsidRPr="00900900">
                        <w:rPr>
                          <w:rFonts w:ascii="Arial" w:hAnsi="Arial" w:cs="Arial"/>
                          <w:color w:val="000000"/>
                          <w:sz w:val="22"/>
                          <w:szCs w:val="22"/>
                        </w:rPr>
                        <w:t>x 100</w:t>
                      </w:r>
                    </w:p>
                  </w:txbxContent>
                </v:textbox>
                <w10:wrap type="square"/>
              </v:rect>
            </w:pict>
          </mc:Fallback>
        </mc:AlternateContent>
      </w:r>
      <w:r w:rsidRPr="00926170">
        <w:rPr>
          <w:rFonts w:ascii="Arial" w:hAnsi="Arial" w:cs="Arial"/>
          <w:noProof/>
        </w:rPr>
        <mc:AlternateContent>
          <mc:Choice Requires="wps">
            <w:drawing>
              <wp:anchor distT="0" distB="0" distL="114300" distR="114300" simplePos="0" relativeHeight="251662336" behindDoc="0" locked="0" layoutInCell="1" allowOverlap="1" wp14:anchorId="27FD54D1" wp14:editId="607F409E">
                <wp:simplePos x="0" y="0"/>
                <wp:positionH relativeFrom="column">
                  <wp:posOffset>581025</wp:posOffset>
                </wp:positionH>
                <wp:positionV relativeFrom="paragraph">
                  <wp:posOffset>13970</wp:posOffset>
                </wp:positionV>
                <wp:extent cx="462915" cy="281940"/>
                <wp:effectExtent l="0" t="0" r="0" b="0"/>
                <wp:wrapSquare wrapText="bothSides"/>
                <wp:docPr id="5" name="Obraz3"/>
                <wp:cNvGraphicFramePr/>
                <a:graphic xmlns:a="http://schemas.openxmlformats.org/drawingml/2006/main">
                  <a:graphicData uri="http://schemas.microsoft.com/office/word/2010/wordprocessingShape">
                    <wps:wsp>
                      <wps:cNvSpPr/>
                      <wps:spPr>
                        <a:xfrm>
                          <a:off x="0" y="0"/>
                          <a:ext cx="46224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BE811D1" w14:textId="77777777" w:rsidR="0010011A" w:rsidRPr="006A45BF" w:rsidRDefault="0010011A" w:rsidP="002779C2">
                            <w:pPr>
                              <w:jc w:val="both"/>
                              <w:rPr>
                                <w:rFonts w:ascii="Arial" w:hAnsi="Arial" w:cs="Arial"/>
                              </w:rPr>
                            </w:pPr>
                            <w:r w:rsidRPr="006A45BF">
                              <w:rPr>
                                <w:rFonts w:ascii="Arial" w:hAnsi="Arial" w:cs="Arial"/>
                                <w:color w:val="000000"/>
                              </w:rPr>
                              <w:t>C =</w:t>
                            </w:r>
                          </w:p>
                        </w:txbxContent>
                      </wps:txbx>
                      <wps:bodyPr>
                        <a:noAutofit/>
                      </wps:bodyPr>
                    </wps:wsp>
                  </a:graphicData>
                </a:graphic>
                <wp14:sizeRelH relativeFrom="margin">
                  <wp14:pctWidth>0</wp14:pctWidth>
                </wp14:sizeRelH>
              </wp:anchor>
            </w:drawing>
          </mc:Choice>
          <mc:Fallback>
            <w:pict>
              <v:rect w14:anchorId="27FD54D1" id="Obraz3" o:spid="_x0000_s1027" style="position:absolute;left:0;text-align:left;margin-left:45.75pt;margin-top:1.1pt;width:36.45pt;height:22.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" stroked="f">
                <v:textbox>
                  <w:txbxContent>
                    <w:p w14:paraId="5BE811D1" w14:textId="77777777" w:rsidR="0010011A" w:rsidRPr="006A45BF" w:rsidRDefault="0010011A" w:rsidP="002779C2">
                      <w:pPr>
                        <w:jc w:val="both"/>
                        <w:rPr>
                          <w:rFonts w:ascii="Arial" w:hAnsi="Arial" w:cs="Arial"/>
                        </w:rPr>
                      </w:pPr>
                      <w:r w:rsidRPr="006A45BF">
                        <w:rPr>
                          <w:rFonts w:ascii="Arial" w:hAnsi="Arial" w:cs="Arial"/>
                          <w:color w:val="000000"/>
                        </w:rPr>
                        <w:t>C =</w:t>
                      </w:r>
                    </w:p>
                  </w:txbxContent>
                </v:textbox>
                <w10:wrap type="square"/>
              </v:rect>
            </w:pict>
          </mc:Fallback>
        </mc:AlternateContent>
      </w:r>
      <w:r w:rsidRPr="00926170">
        <w:rPr>
          <w:rFonts w:ascii="Arial" w:hAnsi="Arial" w:cs="Arial"/>
        </w:rPr>
        <w:t xml:space="preserve"> </w:t>
      </w:r>
      <w:r w:rsidRPr="00926170">
        <w:rPr>
          <w:rFonts w:ascii="Arial" w:hAnsi="Arial" w:cs="Arial"/>
          <w:u w:val="single"/>
        </w:rPr>
        <w:t xml:space="preserve">najniższa oferowana cena spośród zakwalifikowanych ofert  </w:t>
      </w:r>
      <w:r w:rsidRPr="00926170">
        <w:rPr>
          <w:rFonts w:ascii="Arial" w:hAnsi="Arial" w:cs="Arial"/>
        </w:rPr>
        <w:t xml:space="preserve">   </w:t>
      </w:r>
    </w:p>
    <w:p w14:paraId="21DD0DB5" w14:textId="77777777" w:rsidR="002779C2" w:rsidRPr="00926170" w:rsidRDefault="002779C2" w:rsidP="002779C2">
      <w:pPr>
        <w:pStyle w:val="Akapitzlist"/>
        <w:ind w:left="360"/>
        <w:rPr>
          <w:rFonts w:ascii="Arial" w:hAnsi="Arial" w:cs="Arial"/>
        </w:rPr>
      </w:pPr>
      <w:r w:rsidRPr="00926170">
        <w:rPr>
          <w:rFonts w:ascii="Arial" w:hAnsi="Arial" w:cs="Arial"/>
        </w:rPr>
        <w:tab/>
      </w:r>
      <w:r w:rsidRPr="00926170">
        <w:rPr>
          <w:rFonts w:ascii="Arial" w:hAnsi="Arial" w:cs="Arial"/>
        </w:rPr>
        <w:tab/>
        <w:t xml:space="preserve">                              cena badanej oferty</w:t>
      </w:r>
    </w:p>
    <w:p w14:paraId="3863A4BB" w14:textId="77777777" w:rsidR="002779C2" w:rsidRPr="00926170" w:rsidRDefault="002779C2" w:rsidP="002779C2">
      <w:pPr>
        <w:pStyle w:val="Akapitzlist"/>
        <w:tabs>
          <w:tab w:val="num" w:pos="1070"/>
        </w:tabs>
        <w:spacing w:line="276" w:lineRule="auto"/>
        <w:ind w:left="360"/>
        <w:jc w:val="both"/>
        <w:rPr>
          <w:rFonts w:ascii="Trebuchet MS" w:hAnsi="Trebuchet MS"/>
        </w:rPr>
      </w:pPr>
    </w:p>
    <w:p w14:paraId="0BEC87BD" w14:textId="77777777" w:rsidR="002779C2" w:rsidRPr="00926170" w:rsidRDefault="002779C2" w:rsidP="002779C2">
      <w:pPr>
        <w:tabs>
          <w:tab w:val="num" w:pos="1070"/>
        </w:tabs>
        <w:spacing w:line="276" w:lineRule="auto"/>
        <w:jc w:val="both"/>
        <w:rPr>
          <w:rFonts w:ascii="Trebuchet MS" w:hAnsi="Trebuchet MS" w:cs="Arial"/>
          <w:b/>
          <w:sz w:val="10"/>
          <w:szCs w:val="10"/>
        </w:rPr>
      </w:pPr>
    </w:p>
    <w:p w14:paraId="6A1F5D02" w14:textId="77777777" w:rsidR="002779C2" w:rsidRPr="00926170" w:rsidRDefault="002779C2" w:rsidP="002779C2">
      <w:pPr>
        <w:shd w:val="clear" w:color="auto" w:fill="FFFFFF"/>
        <w:spacing w:line="276" w:lineRule="auto"/>
        <w:ind w:right="100"/>
        <w:jc w:val="both"/>
        <w:rPr>
          <w:rFonts w:ascii="Arial" w:hAnsi="Arial" w:cs="Arial"/>
          <w:sz w:val="20"/>
          <w:szCs w:val="20"/>
        </w:rPr>
      </w:pPr>
      <w:r w:rsidRPr="00926170">
        <w:rPr>
          <w:rFonts w:ascii="Arial" w:hAnsi="Arial" w:cs="Arial"/>
          <w:sz w:val="20"/>
          <w:szCs w:val="20"/>
        </w:rPr>
        <w:t>Uwaga: Jeżeli zostanie złożona oferta, której wybór prowadziłby do powstania u Zamawiającego obowiązku podatkowego zgodnie z ustawą z dnia 11 marca 2004 r. o podatku od towarów i usług (Dz.U. z 2020 r. poz. 106, z późn.zm.), dla celów zastosowania kryterium ceny Zamawiający dolicza do przedstawionej w tej ofercie ceny kwotę podatku od towarów i usług, którą miałby obowiązek rozliczyć.</w:t>
      </w:r>
    </w:p>
    <w:p w14:paraId="50400811" w14:textId="77777777" w:rsidR="002779C2" w:rsidRPr="00926170" w:rsidRDefault="002779C2" w:rsidP="002779C2">
      <w:pPr>
        <w:shd w:val="clear" w:color="auto" w:fill="FFFFFF"/>
        <w:spacing w:line="276" w:lineRule="auto"/>
        <w:ind w:right="100"/>
        <w:jc w:val="both"/>
        <w:rPr>
          <w:rFonts w:ascii="Arial" w:hAnsi="Arial" w:cs="Arial"/>
          <w:sz w:val="20"/>
          <w:szCs w:val="20"/>
        </w:rPr>
      </w:pPr>
    </w:p>
    <w:p w14:paraId="4382550F" w14:textId="77777777" w:rsidR="002779C2" w:rsidRPr="00926170" w:rsidRDefault="002779C2" w:rsidP="002779C2">
      <w:pPr>
        <w:shd w:val="clear" w:color="auto" w:fill="FFFFFF"/>
        <w:spacing w:line="276" w:lineRule="auto"/>
        <w:ind w:right="100"/>
        <w:jc w:val="both"/>
        <w:rPr>
          <w:rFonts w:ascii="Arial" w:hAnsi="Arial" w:cs="Arial"/>
          <w:sz w:val="20"/>
          <w:szCs w:val="20"/>
        </w:rPr>
      </w:pPr>
      <w:r w:rsidRPr="00926170">
        <w:rPr>
          <w:rFonts w:ascii="Arial" w:hAnsi="Arial" w:cs="Arial"/>
          <w:sz w:val="20"/>
          <w:szCs w:val="20"/>
        </w:rPr>
        <w:t>Uwaga: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14:paraId="7E085A67" w14:textId="77777777" w:rsidR="0028213C" w:rsidRPr="00926170" w:rsidRDefault="0028213C" w:rsidP="006D3D21">
      <w:pPr>
        <w:pStyle w:val="Akapitzlist"/>
        <w:spacing w:line="276" w:lineRule="auto"/>
        <w:ind w:left="0"/>
        <w:rPr>
          <w:rFonts w:ascii="Arial" w:hAnsi="Arial" w:cs="Arial"/>
          <w:b/>
          <w:bCs/>
          <w:sz w:val="22"/>
          <w:szCs w:val="22"/>
        </w:rPr>
      </w:pPr>
    </w:p>
    <w:p w14:paraId="136C7D62" w14:textId="0C359100" w:rsidR="009955E9" w:rsidRPr="00926170" w:rsidRDefault="009955E9" w:rsidP="003D7664">
      <w:pPr>
        <w:pStyle w:val="Akapitzlist"/>
        <w:spacing w:line="276" w:lineRule="auto"/>
        <w:ind w:left="0"/>
        <w:jc w:val="center"/>
        <w:rPr>
          <w:rFonts w:ascii="Arial" w:hAnsi="Arial" w:cs="Arial"/>
          <w:b/>
          <w:bCs/>
          <w:sz w:val="22"/>
          <w:szCs w:val="22"/>
        </w:rPr>
      </w:pPr>
      <w:r w:rsidRPr="00926170">
        <w:rPr>
          <w:rFonts w:ascii="Arial" w:hAnsi="Arial" w:cs="Arial"/>
          <w:b/>
          <w:bCs/>
          <w:sz w:val="22"/>
          <w:szCs w:val="22"/>
        </w:rPr>
        <w:t>Dział X</w:t>
      </w:r>
      <w:r w:rsidR="00256EAB" w:rsidRPr="00926170">
        <w:rPr>
          <w:rFonts w:ascii="Arial" w:hAnsi="Arial" w:cs="Arial"/>
          <w:b/>
          <w:bCs/>
          <w:sz w:val="22"/>
          <w:szCs w:val="22"/>
        </w:rPr>
        <w:t>VI</w:t>
      </w:r>
    </w:p>
    <w:p w14:paraId="4412D572" w14:textId="77777777" w:rsidR="009955E9" w:rsidRPr="00926170" w:rsidRDefault="009955E9" w:rsidP="003D7664">
      <w:pPr>
        <w:spacing w:line="276" w:lineRule="auto"/>
        <w:jc w:val="center"/>
        <w:rPr>
          <w:rFonts w:ascii="Arial" w:hAnsi="Arial" w:cs="Arial"/>
          <w:b/>
          <w:bCs/>
          <w:sz w:val="22"/>
          <w:szCs w:val="22"/>
        </w:rPr>
      </w:pPr>
      <w:r w:rsidRPr="00926170">
        <w:rPr>
          <w:rFonts w:ascii="Arial" w:hAnsi="Arial" w:cs="Arial"/>
          <w:b/>
          <w:bCs/>
          <w:sz w:val="22"/>
          <w:szCs w:val="22"/>
        </w:rPr>
        <w:t xml:space="preserve">Informacje o formalnościach, jakie muszą zostać dopełnione po wyborze oferty </w:t>
      </w:r>
    </w:p>
    <w:p w14:paraId="21933CC6" w14:textId="77777777" w:rsidR="009955E9" w:rsidRPr="00926170" w:rsidRDefault="009955E9" w:rsidP="003D7664">
      <w:pPr>
        <w:spacing w:line="276" w:lineRule="auto"/>
        <w:jc w:val="center"/>
        <w:rPr>
          <w:rFonts w:ascii="Arial" w:hAnsi="Arial" w:cs="Arial"/>
          <w:b/>
          <w:bCs/>
          <w:sz w:val="22"/>
          <w:szCs w:val="22"/>
        </w:rPr>
      </w:pPr>
      <w:r w:rsidRPr="00926170">
        <w:rPr>
          <w:rFonts w:ascii="Arial" w:hAnsi="Arial" w:cs="Arial"/>
          <w:b/>
          <w:bCs/>
          <w:sz w:val="22"/>
          <w:szCs w:val="22"/>
        </w:rPr>
        <w:lastRenderedPageBreak/>
        <w:t>w celu zawarcia umowy w sprawie zamówienia publicznego</w:t>
      </w:r>
    </w:p>
    <w:p w14:paraId="288F40E9" w14:textId="77777777" w:rsidR="009955E9" w:rsidRPr="00926170" w:rsidRDefault="009955E9" w:rsidP="003D7664">
      <w:pPr>
        <w:spacing w:line="276" w:lineRule="auto"/>
        <w:jc w:val="center"/>
        <w:rPr>
          <w:rFonts w:ascii="Arial" w:hAnsi="Arial" w:cs="Arial"/>
          <w:b/>
          <w:bCs/>
          <w:sz w:val="22"/>
          <w:szCs w:val="22"/>
        </w:rPr>
      </w:pPr>
    </w:p>
    <w:p w14:paraId="1ABA0157" w14:textId="6470DCB9" w:rsidR="0012162A" w:rsidRPr="00926170" w:rsidRDefault="0012162A" w:rsidP="00AF4132">
      <w:pPr>
        <w:pStyle w:val="Akapitzlist"/>
        <w:numPr>
          <w:ilvl w:val="0"/>
          <w:numId w:val="7"/>
        </w:numPr>
        <w:spacing w:line="276" w:lineRule="auto"/>
        <w:jc w:val="both"/>
        <w:rPr>
          <w:rFonts w:ascii="Arial" w:hAnsi="Arial" w:cs="Arial"/>
        </w:rPr>
      </w:pPr>
      <w:r w:rsidRPr="00926170">
        <w:rPr>
          <w:rFonts w:ascii="Arial" w:hAnsi="Arial" w:cs="Arial"/>
        </w:rPr>
        <w:t xml:space="preserve">Przed podpisaniem umowy Wykonawca, którego oferta została wybrana zobowiązany </w:t>
      </w:r>
      <w:r w:rsidR="00C561D8" w:rsidRPr="00926170">
        <w:rPr>
          <w:rFonts w:ascii="Arial" w:hAnsi="Arial" w:cs="Arial"/>
        </w:rPr>
        <w:br/>
      </w:r>
      <w:r w:rsidRPr="00926170">
        <w:rPr>
          <w:rFonts w:ascii="Arial" w:hAnsi="Arial" w:cs="Arial"/>
        </w:rPr>
        <w:t>jest przekazać Zamawiającemu:</w:t>
      </w:r>
    </w:p>
    <w:p w14:paraId="3735F2B5" w14:textId="4A0D406A" w:rsidR="000C6568" w:rsidRPr="00926170" w:rsidRDefault="000C6568" w:rsidP="004F728D">
      <w:pPr>
        <w:pStyle w:val="Akapitzlist"/>
        <w:numPr>
          <w:ilvl w:val="1"/>
          <w:numId w:val="7"/>
        </w:numPr>
        <w:spacing w:line="276" w:lineRule="auto"/>
        <w:ind w:left="851"/>
        <w:jc w:val="both"/>
        <w:rPr>
          <w:rFonts w:ascii="Arial" w:hAnsi="Arial" w:cs="Arial"/>
        </w:rPr>
      </w:pPr>
      <w:r w:rsidRPr="00926170">
        <w:rPr>
          <w:rFonts w:ascii="Arial" w:hAnsi="Arial" w:cs="Arial"/>
        </w:rPr>
        <w:t>Z</w:t>
      </w:r>
      <w:r w:rsidR="00F60B70" w:rsidRPr="00926170">
        <w:rPr>
          <w:rFonts w:ascii="Arial" w:hAnsi="Arial" w:cs="Arial"/>
        </w:rPr>
        <w:t>abezpieczeni</w:t>
      </w:r>
      <w:r w:rsidR="005D5101" w:rsidRPr="00926170">
        <w:rPr>
          <w:rFonts w:ascii="Arial" w:hAnsi="Arial" w:cs="Arial"/>
        </w:rPr>
        <w:t>e</w:t>
      </w:r>
      <w:r w:rsidR="00F60B70" w:rsidRPr="00926170">
        <w:rPr>
          <w:rFonts w:ascii="Arial" w:hAnsi="Arial" w:cs="Arial"/>
        </w:rPr>
        <w:t xml:space="preserve"> należytego wykonania umowy</w:t>
      </w:r>
      <w:r w:rsidR="005D5101" w:rsidRPr="00926170">
        <w:rPr>
          <w:rFonts w:ascii="Arial" w:hAnsi="Arial" w:cs="Arial"/>
        </w:rPr>
        <w:t>.</w:t>
      </w:r>
      <w:r w:rsidR="003B1765" w:rsidRPr="00926170">
        <w:rPr>
          <w:rFonts w:ascii="Arial" w:hAnsi="Arial" w:cs="Arial"/>
        </w:rPr>
        <w:t xml:space="preserve"> </w:t>
      </w:r>
    </w:p>
    <w:p w14:paraId="42A3482D" w14:textId="0E4ED9BB" w:rsidR="00EB30AE" w:rsidRPr="00926170" w:rsidRDefault="006867C0" w:rsidP="004F728D">
      <w:pPr>
        <w:spacing w:line="276" w:lineRule="auto"/>
        <w:ind w:left="851"/>
        <w:jc w:val="both"/>
        <w:rPr>
          <w:rFonts w:ascii="Arial" w:hAnsi="Arial" w:cs="Arial"/>
          <w:sz w:val="20"/>
          <w:szCs w:val="20"/>
        </w:rPr>
      </w:pPr>
      <w:r w:rsidRPr="00926170">
        <w:rPr>
          <w:rFonts w:ascii="Arial" w:hAnsi="Arial" w:cs="Arial"/>
          <w:sz w:val="20"/>
          <w:szCs w:val="20"/>
        </w:rPr>
        <w:t xml:space="preserve">W przypadku sprzeczności z zatwierdzonym projektem lub w przypadku nieuwzględnienia zastrzeżeń Zamawiającego co do terminów ważności gwarancji,  Zamawiający uzna, że zabezpieczenie należytego wykonania umowy nie zostało wniesione z winy wykonawcy, co </w:t>
      </w:r>
      <w:r w:rsidR="00415D4A" w:rsidRPr="00926170">
        <w:rPr>
          <w:rFonts w:ascii="Arial" w:hAnsi="Arial" w:cs="Arial"/>
          <w:sz w:val="20"/>
          <w:szCs w:val="20"/>
        </w:rPr>
        <w:t xml:space="preserve">będzie </w:t>
      </w:r>
      <w:r w:rsidRPr="00926170">
        <w:rPr>
          <w:rFonts w:ascii="Arial" w:hAnsi="Arial" w:cs="Arial"/>
          <w:sz w:val="20"/>
          <w:szCs w:val="20"/>
        </w:rPr>
        <w:t xml:space="preserve">skutkować odstąpieniem od </w:t>
      </w:r>
      <w:r w:rsidR="00415D4A" w:rsidRPr="00926170">
        <w:rPr>
          <w:rFonts w:ascii="Arial" w:hAnsi="Arial" w:cs="Arial"/>
          <w:sz w:val="20"/>
          <w:szCs w:val="20"/>
        </w:rPr>
        <w:t xml:space="preserve">podpisania </w:t>
      </w:r>
      <w:r w:rsidRPr="00926170">
        <w:rPr>
          <w:rFonts w:ascii="Arial" w:hAnsi="Arial" w:cs="Arial"/>
          <w:sz w:val="20"/>
          <w:szCs w:val="20"/>
        </w:rPr>
        <w:t>umowy</w:t>
      </w:r>
      <w:r w:rsidR="00415D4A" w:rsidRPr="00926170">
        <w:rPr>
          <w:rFonts w:ascii="Arial" w:hAnsi="Arial" w:cs="Arial"/>
          <w:sz w:val="20"/>
          <w:szCs w:val="20"/>
        </w:rPr>
        <w:t xml:space="preserve"> przez wykonawcę</w:t>
      </w:r>
      <w:r w:rsidRPr="00926170">
        <w:rPr>
          <w:rFonts w:ascii="Arial" w:hAnsi="Arial" w:cs="Arial"/>
          <w:sz w:val="20"/>
          <w:szCs w:val="20"/>
        </w:rPr>
        <w:t>.</w:t>
      </w:r>
    </w:p>
    <w:p w14:paraId="4D1409EE" w14:textId="77777777" w:rsidR="00265366" w:rsidRPr="00926170" w:rsidRDefault="0078635D" w:rsidP="004F728D">
      <w:pPr>
        <w:pStyle w:val="Akapitzlist"/>
        <w:numPr>
          <w:ilvl w:val="1"/>
          <w:numId w:val="36"/>
        </w:numPr>
        <w:spacing w:line="276" w:lineRule="auto"/>
        <w:ind w:left="851" w:hanging="425"/>
        <w:jc w:val="both"/>
        <w:rPr>
          <w:rFonts w:ascii="Arial" w:hAnsi="Arial" w:cs="Arial"/>
        </w:rPr>
      </w:pPr>
      <w:r w:rsidRPr="00926170">
        <w:rPr>
          <w:rFonts w:ascii="Arial" w:hAnsi="Arial" w:cs="Arial"/>
        </w:rPr>
        <w:t>Jeżeli zostanie wybrana oferta Wykonawców wspólnie ubiegających się o zamówienie, Zamawiający wymaga przedłożenia kopii umowy regulującej współpracę tych Wykonawców.</w:t>
      </w:r>
    </w:p>
    <w:p w14:paraId="70F55968" w14:textId="5FEEBAD4" w:rsidR="0078635D" w:rsidRPr="00926170" w:rsidRDefault="00382617" w:rsidP="004F728D">
      <w:pPr>
        <w:pStyle w:val="Akapitzlist"/>
        <w:numPr>
          <w:ilvl w:val="1"/>
          <w:numId w:val="36"/>
        </w:numPr>
        <w:spacing w:line="276" w:lineRule="auto"/>
        <w:ind w:left="851" w:hanging="425"/>
        <w:jc w:val="both"/>
        <w:rPr>
          <w:rFonts w:ascii="Arial" w:hAnsi="Arial" w:cs="Arial"/>
        </w:rPr>
      </w:pPr>
      <w:r w:rsidRPr="00926170">
        <w:rPr>
          <w:rFonts w:ascii="Arial" w:hAnsi="Arial" w:cs="Arial"/>
        </w:rPr>
        <w:t xml:space="preserve">Kopię polisy lub innego dokumentu, który potwierdza, że Wykonawca </w:t>
      </w:r>
      <w:r w:rsidR="00551D11" w:rsidRPr="00926170">
        <w:rPr>
          <w:rFonts w:ascii="Arial" w:hAnsi="Arial" w:cs="Arial"/>
        </w:rPr>
        <w:t>posiada</w:t>
      </w:r>
      <w:r w:rsidR="006A45BF" w:rsidRPr="00926170">
        <w:rPr>
          <w:rFonts w:ascii="Arial" w:hAnsi="Arial" w:cs="Arial"/>
        </w:rPr>
        <w:t xml:space="preserve"> odpowiednie ubezpieczenie zgodnie zapisami projektu umowy.</w:t>
      </w:r>
    </w:p>
    <w:p w14:paraId="4178E7E3" w14:textId="77777777" w:rsidR="00551D11" w:rsidRPr="00926170" w:rsidRDefault="00551D11" w:rsidP="00551D11">
      <w:pPr>
        <w:pStyle w:val="Akapitzlist"/>
        <w:spacing w:line="276" w:lineRule="auto"/>
        <w:ind w:left="564"/>
        <w:jc w:val="both"/>
        <w:rPr>
          <w:rFonts w:ascii="Arial" w:hAnsi="Arial" w:cs="Arial"/>
        </w:rPr>
      </w:pPr>
    </w:p>
    <w:p w14:paraId="0F73E85D" w14:textId="0BC48387" w:rsidR="00FB4529" w:rsidRPr="00926170" w:rsidRDefault="0012162A" w:rsidP="00AF4132">
      <w:pPr>
        <w:pStyle w:val="Akapitzlist"/>
        <w:numPr>
          <w:ilvl w:val="0"/>
          <w:numId w:val="7"/>
        </w:numPr>
        <w:spacing w:line="276" w:lineRule="auto"/>
        <w:jc w:val="both"/>
        <w:rPr>
          <w:rFonts w:ascii="Arial" w:hAnsi="Arial" w:cs="Arial"/>
        </w:rPr>
      </w:pPr>
      <w:r w:rsidRPr="00926170">
        <w:rPr>
          <w:rFonts w:ascii="Arial" w:hAnsi="Arial" w:cs="Arial"/>
        </w:rPr>
        <w:t>Brak przekazania przed podpisaniem umowy dokument</w:t>
      </w:r>
      <w:r w:rsidR="00A0613C" w:rsidRPr="00926170">
        <w:rPr>
          <w:rFonts w:ascii="Arial" w:hAnsi="Arial" w:cs="Arial"/>
        </w:rPr>
        <w:t>ów</w:t>
      </w:r>
      <w:r w:rsidRPr="00926170">
        <w:rPr>
          <w:rFonts w:ascii="Arial" w:hAnsi="Arial" w:cs="Arial"/>
        </w:rPr>
        <w:t>, o których mowa w pkt 1</w:t>
      </w:r>
      <w:r w:rsidR="001738E3" w:rsidRPr="00926170">
        <w:rPr>
          <w:rFonts w:ascii="Arial" w:hAnsi="Arial" w:cs="Arial"/>
        </w:rPr>
        <w:t xml:space="preserve"> </w:t>
      </w:r>
      <w:r w:rsidRPr="00926170">
        <w:rPr>
          <w:rFonts w:ascii="Arial" w:hAnsi="Arial" w:cs="Arial"/>
        </w:rPr>
        <w:t>będzie jednoznaczny z faktem, iż zawarcie umowy stało się niemożliwe z przyczyn leżących po stronie Wykonawcy.</w:t>
      </w:r>
    </w:p>
    <w:p w14:paraId="3D4ABB93" w14:textId="77777777" w:rsidR="00BF4D59" w:rsidRPr="00926170" w:rsidRDefault="00BF4D59" w:rsidP="005D5101">
      <w:pPr>
        <w:spacing w:line="276" w:lineRule="auto"/>
        <w:jc w:val="both"/>
        <w:rPr>
          <w:rFonts w:ascii="Arial" w:hAnsi="Arial" w:cs="Arial"/>
        </w:rPr>
      </w:pPr>
    </w:p>
    <w:p w14:paraId="770AD841" w14:textId="77777777" w:rsidR="00FB4529" w:rsidRPr="00926170" w:rsidRDefault="00FB4529" w:rsidP="00AF4132">
      <w:pPr>
        <w:pStyle w:val="Akapitzlist"/>
        <w:numPr>
          <w:ilvl w:val="0"/>
          <w:numId w:val="7"/>
        </w:numPr>
        <w:spacing w:line="276" w:lineRule="auto"/>
        <w:jc w:val="both"/>
        <w:rPr>
          <w:rFonts w:ascii="Arial" w:hAnsi="Arial" w:cs="Arial"/>
        </w:rPr>
      </w:pPr>
      <w:r w:rsidRPr="00926170">
        <w:rPr>
          <w:rFonts w:ascii="Arial" w:hAnsi="Arial" w:cs="Arial"/>
        </w:rPr>
        <w:t xml:space="preserve">Zamawiający żąda, aby przed przystąpieniem do wykonania zamówienia Wykonawca podał nazwy, dane kontaktowe oraz przedstawicieli, podwykonawców zaangażowanych w wykonanie zamówienia (jeżeli są już znani). Wykonawca zobowiązany jest do zawiadomienia Zamawiającego </w:t>
      </w:r>
      <w:r w:rsidR="0046499D" w:rsidRPr="00926170">
        <w:rPr>
          <w:rFonts w:ascii="Arial" w:hAnsi="Arial" w:cs="Arial"/>
        </w:rPr>
        <w:br/>
      </w:r>
      <w:r w:rsidRPr="00926170">
        <w:rPr>
          <w:rFonts w:ascii="Arial" w:hAnsi="Arial" w:cs="Arial"/>
        </w:rPr>
        <w:t xml:space="preserve">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6173E5B" w14:textId="77777777" w:rsidR="008F222B" w:rsidRPr="00926170" w:rsidRDefault="008F222B" w:rsidP="003D7664">
      <w:pPr>
        <w:spacing w:line="276" w:lineRule="auto"/>
        <w:jc w:val="both"/>
        <w:rPr>
          <w:rFonts w:ascii="Arial" w:hAnsi="Arial" w:cs="Arial"/>
          <w:sz w:val="22"/>
          <w:szCs w:val="22"/>
        </w:rPr>
      </w:pPr>
    </w:p>
    <w:p w14:paraId="74C015ED" w14:textId="77777777" w:rsidR="00AD5563" w:rsidRPr="00926170" w:rsidRDefault="00AD5563" w:rsidP="003D7664">
      <w:pPr>
        <w:spacing w:line="276" w:lineRule="auto"/>
        <w:jc w:val="center"/>
        <w:rPr>
          <w:rFonts w:ascii="Arial" w:hAnsi="Arial" w:cs="Arial"/>
          <w:b/>
          <w:bCs/>
          <w:sz w:val="20"/>
          <w:szCs w:val="20"/>
        </w:rPr>
      </w:pPr>
      <w:r w:rsidRPr="00926170">
        <w:rPr>
          <w:rFonts w:ascii="Arial" w:hAnsi="Arial" w:cs="Arial"/>
          <w:b/>
          <w:bCs/>
          <w:sz w:val="20"/>
          <w:szCs w:val="20"/>
        </w:rPr>
        <w:t xml:space="preserve">Dział </w:t>
      </w:r>
      <w:r w:rsidR="00E16732" w:rsidRPr="00926170">
        <w:rPr>
          <w:rFonts w:ascii="Arial" w:hAnsi="Arial" w:cs="Arial"/>
          <w:b/>
          <w:bCs/>
          <w:sz w:val="20"/>
          <w:szCs w:val="20"/>
        </w:rPr>
        <w:t>XV</w:t>
      </w:r>
      <w:r w:rsidR="00256EAB" w:rsidRPr="00926170">
        <w:rPr>
          <w:rFonts w:ascii="Arial" w:hAnsi="Arial" w:cs="Arial"/>
          <w:b/>
          <w:bCs/>
          <w:sz w:val="20"/>
          <w:szCs w:val="20"/>
        </w:rPr>
        <w:t>II</w:t>
      </w:r>
    </w:p>
    <w:p w14:paraId="08162275" w14:textId="77777777" w:rsidR="00AD5563" w:rsidRPr="00926170" w:rsidRDefault="00AD5563" w:rsidP="003D7664">
      <w:pPr>
        <w:spacing w:line="276" w:lineRule="auto"/>
        <w:jc w:val="center"/>
        <w:rPr>
          <w:rFonts w:ascii="Arial" w:hAnsi="Arial" w:cs="Arial"/>
          <w:b/>
          <w:bCs/>
          <w:sz w:val="20"/>
          <w:szCs w:val="20"/>
        </w:rPr>
      </w:pPr>
      <w:r w:rsidRPr="00926170">
        <w:rPr>
          <w:rFonts w:ascii="Arial" w:hAnsi="Arial" w:cs="Arial"/>
          <w:b/>
          <w:bCs/>
          <w:sz w:val="20"/>
          <w:szCs w:val="20"/>
          <w:shd w:val="clear" w:color="auto" w:fill="FFFFFF"/>
        </w:rPr>
        <w:t>Projektowane postanowienia umowy w sprawie zamówienia publicznego, które zostaną wprowadzone do treści tej umowy</w:t>
      </w:r>
    </w:p>
    <w:p w14:paraId="543491A2" w14:textId="77777777" w:rsidR="00AD5563" w:rsidRPr="00926170" w:rsidRDefault="00AD5563" w:rsidP="003D7664">
      <w:pPr>
        <w:spacing w:line="276" w:lineRule="auto"/>
        <w:jc w:val="both"/>
        <w:rPr>
          <w:rFonts w:ascii="Arial" w:hAnsi="Arial" w:cs="Arial"/>
          <w:sz w:val="20"/>
          <w:szCs w:val="20"/>
        </w:rPr>
      </w:pPr>
    </w:p>
    <w:p w14:paraId="7FC3D75A" w14:textId="08D7BED7" w:rsidR="00AD5563" w:rsidRPr="00926170" w:rsidRDefault="00AD5563" w:rsidP="003D7664">
      <w:pPr>
        <w:spacing w:line="276" w:lineRule="auto"/>
        <w:jc w:val="both"/>
        <w:rPr>
          <w:rFonts w:ascii="Arial" w:hAnsi="Arial" w:cs="Arial"/>
          <w:sz w:val="20"/>
          <w:szCs w:val="20"/>
        </w:rPr>
      </w:pPr>
      <w:r w:rsidRPr="00926170">
        <w:rPr>
          <w:rFonts w:ascii="Arial" w:hAnsi="Arial" w:cs="Arial"/>
          <w:sz w:val="20"/>
          <w:szCs w:val="20"/>
        </w:rPr>
        <w:t>Wzór umowy stanowi załącznik do SWZ.</w:t>
      </w:r>
    </w:p>
    <w:p w14:paraId="3938DFF3" w14:textId="77777777" w:rsidR="00361FA7" w:rsidRDefault="00361FA7" w:rsidP="00505C0C">
      <w:pPr>
        <w:pStyle w:val="Akapitzlist"/>
        <w:spacing w:line="276" w:lineRule="auto"/>
        <w:ind w:left="0"/>
        <w:rPr>
          <w:rFonts w:ascii="Arial" w:hAnsi="Arial" w:cs="Arial"/>
          <w:b/>
          <w:bCs/>
        </w:rPr>
      </w:pPr>
    </w:p>
    <w:p w14:paraId="32F715D1" w14:textId="7FAD5F95" w:rsidR="00225985" w:rsidRPr="00926170" w:rsidRDefault="00225985" w:rsidP="003D7664">
      <w:pPr>
        <w:pStyle w:val="Akapitzlist"/>
        <w:spacing w:line="276" w:lineRule="auto"/>
        <w:ind w:left="0"/>
        <w:jc w:val="center"/>
        <w:rPr>
          <w:rFonts w:ascii="Arial" w:hAnsi="Arial" w:cs="Arial"/>
          <w:b/>
          <w:bCs/>
        </w:rPr>
      </w:pPr>
      <w:r w:rsidRPr="00926170">
        <w:rPr>
          <w:rFonts w:ascii="Arial" w:hAnsi="Arial" w:cs="Arial"/>
          <w:b/>
          <w:bCs/>
        </w:rPr>
        <w:t xml:space="preserve">Dział </w:t>
      </w:r>
      <w:r w:rsidR="00E16732" w:rsidRPr="00926170">
        <w:rPr>
          <w:rFonts w:ascii="Arial" w:hAnsi="Arial" w:cs="Arial"/>
          <w:b/>
          <w:bCs/>
        </w:rPr>
        <w:t>XVI</w:t>
      </w:r>
      <w:r w:rsidR="00256EAB" w:rsidRPr="00926170">
        <w:rPr>
          <w:rFonts w:ascii="Arial" w:hAnsi="Arial" w:cs="Arial"/>
          <w:b/>
          <w:bCs/>
        </w:rPr>
        <w:t>II</w:t>
      </w:r>
    </w:p>
    <w:p w14:paraId="4C0CD216" w14:textId="77777777" w:rsidR="00225985" w:rsidRPr="00926170" w:rsidRDefault="00225985" w:rsidP="003D7664">
      <w:pPr>
        <w:pStyle w:val="Akapitzlist"/>
        <w:spacing w:line="276" w:lineRule="auto"/>
        <w:ind w:left="0"/>
        <w:jc w:val="center"/>
        <w:rPr>
          <w:rFonts w:ascii="Arial" w:hAnsi="Arial" w:cs="Arial"/>
          <w:b/>
          <w:bCs/>
        </w:rPr>
      </w:pPr>
      <w:r w:rsidRPr="00926170">
        <w:rPr>
          <w:rStyle w:val="alb"/>
          <w:rFonts w:ascii="Arial" w:hAnsi="Arial" w:cs="Arial"/>
          <w:b/>
          <w:bCs/>
        </w:rPr>
        <w:t>I</w:t>
      </w:r>
      <w:r w:rsidRPr="00926170">
        <w:rPr>
          <w:rFonts w:ascii="Arial" w:hAnsi="Arial" w:cs="Arial"/>
          <w:b/>
          <w:bCs/>
        </w:rPr>
        <w:t>nformacja dotycząca zabezpieczenia należytego wykonania umowy</w:t>
      </w:r>
    </w:p>
    <w:p w14:paraId="22E463B2" w14:textId="77777777" w:rsidR="00225985" w:rsidRPr="00926170" w:rsidRDefault="00225985" w:rsidP="003D7664">
      <w:pPr>
        <w:pStyle w:val="Akapitzlist"/>
        <w:spacing w:line="276" w:lineRule="auto"/>
        <w:ind w:left="0"/>
        <w:jc w:val="center"/>
        <w:rPr>
          <w:rFonts w:ascii="Arial" w:hAnsi="Arial" w:cs="Arial"/>
          <w:b/>
          <w:bCs/>
          <w:sz w:val="22"/>
          <w:szCs w:val="22"/>
        </w:rPr>
      </w:pPr>
    </w:p>
    <w:p w14:paraId="312A04D1" w14:textId="1C1D0AA6" w:rsidR="003913D2" w:rsidRPr="00926170" w:rsidRDefault="00A106B5" w:rsidP="00AF4132">
      <w:pPr>
        <w:pStyle w:val="Akapitzlist"/>
        <w:numPr>
          <w:ilvl w:val="0"/>
          <w:numId w:val="11"/>
        </w:numPr>
        <w:shd w:val="clear" w:color="auto" w:fill="FFFFFF"/>
        <w:spacing w:before="120" w:after="120" w:line="276" w:lineRule="auto"/>
        <w:ind w:left="284"/>
        <w:jc w:val="both"/>
        <w:rPr>
          <w:rFonts w:ascii="Arial" w:hAnsi="Arial" w:cs="Arial"/>
        </w:rPr>
      </w:pPr>
      <w:r w:rsidRPr="00926170">
        <w:rPr>
          <w:rFonts w:ascii="Arial" w:hAnsi="Arial" w:cs="Arial"/>
        </w:rPr>
        <w:t xml:space="preserve">Zamawiający żąda od wykonawcy, którego oferta została wybrana jako najkorzystniejsza, wniesienia zabezpieczenia należytego wykonania umowy w wysokości </w:t>
      </w:r>
      <w:r w:rsidR="00DF2AA8" w:rsidRPr="00926170">
        <w:rPr>
          <w:rFonts w:ascii="Arial" w:hAnsi="Arial" w:cs="Arial"/>
        </w:rPr>
        <w:t>5</w:t>
      </w:r>
      <w:r w:rsidRPr="00926170">
        <w:rPr>
          <w:rFonts w:ascii="Arial" w:hAnsi="Arial" w:cs="Arial"/>
        </w:rPr>
        <w:t>,00 % ceny brutto całkowitej podanej w ofercie.</w:t>
      </w:r>
      <w:r w:rsidR="00A0613C" w:rsidRPr="00926170">
        <w:rPr>
          <w:rFonts w:ascii="Arial" w:hAnsi="Arial" w:cs="Arial"/>
        </w:rPr>
        <w:t xml:space="preserve"> Zabezpieczenie należy wnieść przed zawarciem umowy.</w:t>
      </w:r>
    </w:p>
    <w:p w14:paraId="21866B07" w14:textId="031E7F33" w:rsidR="005422F3" w:rsidRPr="00926170" w:rsidRDefault="00A106B5" w:rsidP="00AF4132">
      <w:pPr>
        <w:pStyle w:val="Akapitzlist"/>
        <w:numPr>
          <w:ilvl w:val="0"/>
          <w:numId w:val="11"/>
        </w:numPr>
        <w:shd w:val="clear" w:color="auto" w:fill="FFFFFF"/>
        <w:spacing w:before="120" w:after="120" w:line="276" w:lineRule="auto"/>
        <w:ind w:left="284"/>
        <w:jc w:val="both"/>
        <w:rPr>
          <w:rFonts w:ascii="Arial" w:hAnsi="Arial" w:cs="Arial"/>
        </w:rPr>
      </w:pPr>
      <w:r w:rsidRPr="00926170">
        <w:rPr>
          <w:rFonts w:ascii="Arial" w:hAnsi="Arial" w:cs="Arial"/>
        </w:rPr>
        <w:t>Zabezpieczenie należytego wykonania umowy, zwane dalej „zabezpieczeniem” służy pokryciu roszczeń z tytułu niewykonania lub nienależytego wykonania umowy.</w:t>
      </w:r>
    </w:p>
    <w:p w14:paraId="5F546622" w14:textId="20F2FD46" w:rsidR="005422F3" w:rsidRPr="00926170" w:rsidRDefault="00A106B5" w:rsidP="00AF4132">
      <w:pPr>
        <w:pStyle w:val="Akapitzlist"/>
        <w:numPr>
          <w:ilvl w:val="0"/>
          <w:numId w:val="11"/>
        </w:numPr>
        <w:shd w:val="clear" w:color="auto" w:fill="FFFFFF"/>
        <w:spacing w:before="120" w:after="120" w:line="276" w:lineRule="auto"/>
        <w:ind w:left="284"/>
        <w:jc w:val="both"/>
        <w:rPr>
          <w:rFonts w:ascii="Arial" w:hAnsi="Arial" w:cs="Arial"/>
        </w:rPr>
      </w:pPr>
      <w:r w:rsidRPr="00926170">
        <w:rPr>
          <w:rFonts w:ascii="Arial" w:hAnsi="Arial" w:cs="Arial"/>
        </w:rPr>
        <w:t xml:space="preserve">Przed podpisaniem umowy, wykonawca uzgodni z Zamawiającym treść wymaganego zabezpieczenia. Treść gwarancji (poręczenia) podlega zatwierdzeniu przez Zamawiającego. Zamawiający zastrzega sobie prawo zgłaszania uwag i wiążących zastrzeżeń do treści gwarancji. </w:t>
      </w:r>
      <w:r w:rsidR="00993E4E" w:rsidRPr="00926170">
        <w:rPr>
          <w:rFonts w:ascii="Arial" w:hAnsi="Arial" w:cs="Arial"/>
        </w:rPr>
        <w:br/>
      </w:r>
      <w:r w:rsidRPr="00926170">
        <w:rPr>
          <w:rFonts w:ascii="Arial" w:hAnsi="Arial" w:cs="Arial"/>
        </w:rPr>
        <w:t xml:space="preserve">W przypadku przedłożenia gwarancji nie zawierających niżej wymienionych elementów </w:t>
      </w:r>
      <w:r w:rsidR="00993E4E" w:rsidRPr="00926170">
        <w:rPr>
          <w:rFonts w:ascii="Arial" w:hAnsi="Arial" w:cs="Arial"/>
        </w:rPr>
        <w:br/>
      </w:r>
      <w:r w:rsidRPr="00926170">
        <w:rPr>
          <w:rFonts w:ascii="Arial" w:hAnsi="Arial" w:cs="Arial"/>
        </w:rPr>
        <w:t>lub zawierającej warunki wobec Zamawiającego inne niż opisane w niniejszym rozdziale SWZ, względnie niezastosowania się do uwag Zamawiającego w zakresie niedopuszczalnych zapisów przedłożonej do akceptacji gwarancji, Zamawiający uzna, że wykonawca nie wniósł zabezpieczenia należytego wykonania umowy.</w:t>
      </w:r>
    </w:p>
    <w:p w14:paraId="43DF02AA" w14:textId="77777777" w:rsidR="00A106B5" w:rsidRPr="00926170" w:rsidRDefault="00A106B5" w:rsidP="00AF4132">
      <w:pPr>
        <w:pStyle w:val="Akapitzlist"/>
        <w:numPr>
          <w:ilvl w:val="0"/>
          <w:numId w:val="11"/>
        </w:numPr>
        <w:shd w:val="clear" w:color="auto" w:fill="FFFFFF"/>
        <w:spacing w:before="120" w:after="120" w:line="276" w:lineRule="auto"/>
        <w:ind w:left="284"/>
        <w:jc w:val="both"/>
        <w:rPr>
          <w:rFonts w:ascii="Arial" w:hAnsi="Arial" w:cs="Arial"/>
        </w:rPr>
      </w:pPr>
      <w:r w:rsidRPr="00926170">
        <w:rPr>
          <w:rFonts w:ascii="Arial" w:hAnsi="Arial" w:cs="Arial"/>
        </w:rPr>
        <w:t xml:space="preserve">Zabezpieczenie należytego wykonania umowy może być wniesione wg wyboru wykonawcy </w:t>
      </w:r>
      <w:r w:rsidRPr="00926170">
        <w:rPr>
          <w:rFonts w:ascii="Arial" w:hAnsi="Arial" w:cs="Arial"/>
        </w:rPr>
        <w:br/>
        <w:t>w jednej lub w kilku następujących formach:</w:t>
      </w:r>
    </w:p>
    <w:p w14:paraId="5D760534" w14:textId="77777777" w:rsidR="008E502E" w:rsidRPr="00926170" w:rsidRDefault="00A106B5" w:rsidP="00AF4132">
      <w:pPr>
        <w:pStyle w:val="Akapitzlist"/>
        <w:numPr>
          <w:ilvl w:val="1"/>
          <w:numId w:val="11"/>
        </w:numPr>
        <w:shd w:val="clear" w:color="auto" w:fill="FFFFFF"/>
        <w:spacing w:before="120" w:after="120" w:line="276" w:lineRule="auto"/>
        <w:ind w:left="709"/>
        <w:rPr>
          <w:rFonts w:ascii="Arial" w:hAnsi="Arial" w:cs="Arial"/>
        </w:rPr>
      </w:pPr>
      <w:r w:rsidRPr="00926170">
        <w:rPr>
          <w:rFonts w:ascii="Arial" w:hAnsi="Arial" w:cs="Arial"/>
        </w:rPr>
        <w:t>Pieniężnej,</w:t>
      </w:r>
    </w:p>
    <w:p w14:paraId="13B286BE" w14:textId="77777777" w:rsidR="00A106B5" w:rsidRPr="00926170" w:rsidRDefault="00A106B5" w:rsidP="00AF4132">
      <w:pPr>
        <w:pStyle w:val="Akapitzlist"/>
        <w:numPr>
          <w:ilvl w:val="1"/>
          <w:numId w:val="11"/>
        </w:numPr>
        <w:shd w:val="clear" w:color="auto" w:fill="FFFFFF"/>
        <w:spacing w:before="120" w:after="120" w:line="276" w:lineRule="auto"/>
        <w:ind w:left="709"/>
        <w:rPr>
          <w:rFonts w:ascii="Arial" w:hAnsi="Arial" w:cs="Arial"/>
        </w:rPr>
      </w:pPr>
      <w:r w:rsidRPr="00926170">
        <w:rPr>
          <w:rFonts w:ascii="Arial" w:hAnsi="Arial" w:cs="Arial"/>
        </w:rPr>
        <w:t xml:space="preserve">Poręczeniach bankowych lub poręczeniach spółdzielczej kasy oszczędnościowo-kredytowej, </w:t>
      </w:r>
      <w:r w:rsidR="00993E4E" w:rsidRPr="00926170">
        <w:rPr>
          <w:rFonts w:ascii="Arial" w:hAnsi="Arial" w:cs="Arial"/>
        </w:rPr>
        <w:br/>
      </w:r>
      <w:r w:rsidRPr="00926170">
        <w:rPr>
          <w:rFonts w:ascii="Arial" w:hAnsi="Arial" w:cs="Arial"/>
        </w:rPr>
        <w:t xml:space="preserve">z tym, że zobowiązanie kasy jest zawsze zobowiązaniem pieniężnym,    </w:t>
      </w:r>
    </w:p>
    <w:p w14:paraId="42E7DB40" w14:textId="77777777" w:rsidR="00A106B5" w:rsidRPr="00926170" w:rsidRDefault="00A106B5" w:rsidP="00AF4132">
      <w:pPr>
        <w:pStyle w:val="Akapitzlist"/>
        <w:numPr>
          <w:ilvl w:val="1"/>
          <w:numId w:val="11"/>
        </w:numPr>
        <w:shd w:val="clear" w:color="auto" w:fill="FFFFFF"/>
        <w:spacing w:before="120" w:after="120" w:line="276" w:lineRule="auto"/>
        <w:ind w:left="709"/>
        <w:rPr>
          <w:rFonts w:ascii="Arial" w:hAnsi="Arial" w:cs="Arial"/>
        </w:rPr>
      </w:pPr>
      <w:r w:rsidRPr="00926170">
        <w:rPr>
          <w:rFonts w:ascii="Arial" w:hAnsi="Arial" w:cs="Arial"/>
        </w:rPr>
        <w:lastRenderedPageBreak/>
        <w:t>Gwarancjach bankowych,</w:t>
      </w:r>
    </w:p>
    <w:p w14:paraId="53D2F0E1" w14:textId="77777777" w:rsidR="00A106B5" w:rsidRPr="00926170" w:rsidRDefault="00A106B5" w:rsidP="00AF4132">
      <w:pPr>
        <w:pStyle w:val="Akapitzlist"/>
        <w:numPr>
          <w:ilvl w:val="1"/>
          <w:numId w:val="11"/>
        </w:numPr>
        <w:shd w:val="clear" w:color="auto" w:fill="FFFFFF"/>
        <w:spacing w:before="120" w:after="120" w:line="276" w:lineRule="auto"/>
        <w:ind w:left="709"/>
        <w:rPr>
          <w:rFonts w:ascii="Arial" w:hAnsi="Arial" w:cs="Arial"/>
        </w:rPr>
      </w:pPr>
      <w:r w:rsidRPr="00926170">
        <w:rPr>
          <w:rFonts w:ascii="Arial" w:hAnsi="Arial" w:cs="Arial"/>
        </w:rPr>
        <w:t>Gwarancjach ubezpieczeniowych,</w:t>
      </w:r>
    </w:p>
    <w:p w14:paraId="7FE3A220" w14:textId="025755A2" w:rsidR="008E502E" w:rsidRPr="00926170" w:rsidRDefault="00A106B5" w:rsidP="00AF4132">
      <w:pPr>
        <w:pStyle w:val="Akapitzlist"/>
        <w:numPr>
          <w:ilvl w:val="1"/>
          <w:numId w:val="11"/>
        </w:numPr>
        <w:shd w:val="clear" w:color="auto" w:fill="FFFFFF"/>
        <w:spacing w:before="120" w:after="120" w:line="276" w:lineRule="auto"/>
        <w:ind w:left="709"/>
        <w:rPr>
          <w:rFonts w:ascii="Arial" w:hAnsi="Arial" w:cs="Arial"/>
        </w:rPr>
      </w:pPr>
      <w:r w:rsidRPr="00926170">
        <w:rPr>
          <w:rFonts w:ascii="Arial" w:hAnsi="Arial" w:cs="Arial"/>
        </w:rPr>
        <w:t>Poręczeniach udzielanych przez podmioty, o których mowa w art. 6b ust. 5 pkt 2 ustawy z dnia 9 listopada 2000 r. o utworzeniu Polskiej Agencji Rozwoju Przedsiębiorczości.</w:t>
      </w:r>
    </w:p>
    <w:p w14:paraId="6975DAA4" w14:textId="653A4662" w:rsidR="008E502E" w:rsidRPr="00926170" w:rsidRDefault="00A106B5" w:rsidP="00AF4132">
      <w:pPr>
        <w:pStyle w:val="Akapitzlist"/>
        <w:numPr>
          <w:ilvl w:val="0"/>
          <w:numId w:val="11"/>
        </w:numPr>
        <w:shd w:val="clear" w:color="auto" w:fill="FFFFFF"/>
        <w:spacing w:before="120" w:after="120" w:line="276" w:lineRule="auto"/>
        <w:ind w:left="284"/>
        <w:jc w:val="both"/>
        <w:rPr>
          <w:rFonts w:ascii="Arial" w:hAnsi="Arial" w:cs="Arial"/>
        </w:rPr>
      </w:pPr>
      <w:r w:rsidRPr="00926170">
        <w:rPr>
          <w:rFonts w:ascii="Arial" w:hAnsi="Arial" w:cs="Arial"/>
          <w:b/>
          <w:bCs/>
        </w:rPr>
        <w:t xml:space="preserve">W wypadku udzielenia zabezpieczenia w postaci gwarancji bankowej lub ubezpieczeniowej, udzielona gwarancja musi być gwarancją samoistną, nieodwołalną, bezwarunkową i płatną </w:t>
      </w:r>
      <w:r w:rsidR="00993E4E" w:rsidRPr="00926170">
        <w:rPr>
          <w:rFonts w:ascii="Arial" w:hAnsi="Arial" w:cs="Arial"/>
          <w:b/>
          <w:bCs/>
        </w:rPr>
        <w:br/>
      </w:r>
      <w:r w:rsidRPr="00926170">
        <w:rPr>
          <w:rFonts w:ascii="Arial" w:hAnsi="Arial" w:cs="Arial"/>
          <w:b/>
          <w:bCs/>
        </w:rPr>
        <w:t xml:space="preserve">na pierwsze żądanie, bez konieczności przedkładania jakichkolwiek dodatkowych dokumentów, udzieloną tytułem zabezpieczenia wszelkich roszczeń Zamawiającego z tytułu nienależytego wykonania umowy w tym roszczeń Zamawiającego z tytułu gwarancji i rękojmi za wady, na okres wykonania umowy oraz udzielonej </w:t>
      </w:r>
      <w:r w:rsidR="00C50B35" w:rsidRPr="00926170">
        <w:rPr>
          <w:rFonts w:ascii="Arial" w:hAnsi="Arial" w:cs="Arial"/>
          <w:b/>
          <w:bCs/>
        </w:rPr>
        <w:t xml:space="preserve">rękojmi i </w:t>
      </w:r>
      <w:r w:rsidR="006D0D89" w:rsidRPr="00926170">
        <w:rPr>
          <w:rFonts w:ascii="Arial" w:hAnsi="Arial" w:cs="Arial"/>
          <w:b/>
          <w:bCs/>
        </w:rPr>
        <w:t>gwarancji</w:t>
      </w:r>
      <w:r w:rsidRPr="00926170">
        <w:rPr>
          <w:rFonts w:ascii="Arial" w:hAnsi="Arial" w:cs="Arial"/>
        </w:rPr>
        <w:t>.</w:t>
      </w:r>
    </w:p>
    <w:p w14:paraId="6951C029" w14:textId="77777777" w:rsidR="00A106B5" w:rsidRPr="00926170" w:rsidRDefault="00A106B5" w:rsidP="00AF4132">
      <w:pPr>
        <w:pStyle w:val="Akapitzlist"/>
        <w:numPr>
          <w:ilvl w:val="0"/>
          <w:numId w:val="11"/>
        </w:numPr>
        <w:shd w:val="clear" w:color="auto" w:fill="FFFFFF"/>
        <w:spacing w:after="240" w:line="276" w:lineRule="auto"/>
        <w:ind w:left="284"/>
        <w:jc w:val="both"/>
        <w:rPr>
          <w:rFonts w:ascii="Arial" w:hAnsi="Arial" w:cs="Arial"/>
        </w:rPr>
      </w:pPr>
      <w:r w:rsidRPr="00926170">
        <w:rPr>
          <w:rFonts w:ascii="Arial" w:hAnsi="Arial" w:cs="Arial"/>
        </w:rPr>
        <w:t xml:space="preserve">Gwarancja, o której mowa w  pkt. 5. SWZ winna zawierać następujące elementy: </w:t>
      </w:r>
    </w:p>
    <w:p w14:paraId="0045C508" w14:textId="77777777" w:rsidR="00A106B5" w:rsidRPr="00926170" w:rsidRDefault="00A106B5" w:rsidP="00AF4132">
      <w:pPr>
        <w:pStyle w:val="Akapitzlist"/>
        <w:numPr>
          <w:ilvl w:val="1"/>
          <w:numId w:val="11"/>
        </w:numPr>
        <w:shd w:val="clear" w:color="auto" w:fill="FFFFFF"/>
        <w:spacing w:after="240" w:line="276" w:lineRule="auto"/>
        <w:ind w:left="709" w:hanging="360"/>
        <w:rPr>
          <w:rFonts w:ascii="Arial" w:hAnsi="Arial" w:cs="Arial"/>
        </w:rPr>
      </w:pPr>
      <w:r w:rsidRPr="00926170">
        <w:rPr>
          <w:rFonts w:ascii="Arial" w:hAnsi="Arial" w:cs="Arial"/>
        </w:rPr>
        <w:t>Nazwę dającego zlecenie (Wykonawcy), beneficjenta gwarancji (Zamawiającego), gwaranta (banku lub instytucji ubezpieczeniowej udzielających gwarancji) oraz wskazanie siedzib,</w:t>
      </w:r>
    </w:p>
    <w:p w14:paraId="0FA4791C" w14:textId="77777777" w:rsidR="00A106B5" w:rsidRPr="00926170" w:rsidRDefault="00A106B5" w:rsidP="00AF4132">
      <w:pPr>
        <w:pStyle w:val="Akapitzlist"/>
        <w:numPr>
          <w:ilvl w:val="1"/>
          <w:numId w:val="11"/>
        </w:numPr>
        <w:shd w:val="clear" w:color="auto" w:fill="FFFFFF"/>
        <w:spacing w:after="240" w:line="276" w:lineRule="auto"/>
        <w:ind w:left="709" w:hanging="360"/>
        <w:rPr>
          <w:rFonts w:ascii="Arial" w:hAnsi="Arial" w:cs="Arial"/>
        </w:rPr>
      </w:pPr>
      <w:r w:rsidRPr="00926170">
        <w:rPr>
          <w:rFonts w:ascii="Arial" w:hAnsi="Arial" w:cs="Arial"/>
        </w:rPr>
        <w:t>Określenie wierzytelności, która ma być zabezpieczona gwarancją,</w:t>
      </w:r>
    </w:p>
    <w:p w14:paraId="33C6D94D" w14:textId="77777777" w:rsidR="00A106B5" w:rsidRPr="00926170" w:rsidRDefault="00A106B5" w:rsidP="00AF4132">
      <w:pPr>
        <w:pStyle w:val="Akapitzlist"/>
        <w:numPr>
          <w:ilvl w:val="1"/>
          <w:numId w:val="11"/>
        </w:numPr>
        <w:shd w:val="clear" w:color="auto" w:fill="FFFFFF"/>
        <w:spacing w:after="240" w:line="276" w:lineRule="auto"/>
        <w:ind w:left="709" w:hanging="360"/>
        <w:rPr>
          <w:rFonts w:ascii="Arial" w:hAnsi="Arial" w:cs="Arial"/>
        </w:rPr>
      </w:pPr>
      <w:r w:rsidRPr="00926170">
        <w:rPr>
          <w:rFonts w:ascii="Arial" w:hAnsi="Arial" w:cs="Arial"/>
        </w:rPr>
        <w:t>Kwotę gwarancji,</w:t>
      </w:r>
    </w:p>
    <w:p w14:paraId="6E8B34AB" w14:textId="77777777" w:rsidR="00A106B5" w:rsidRPr="00926170" w:rsidRDefault="00A106B5" w:rsidP="00AF4132">
      <w:pPr>
        <w:pStyle w:val="Akapitzlist"/>
        <w:numPr>
          <w:ilvl w:val="1"/>
          <w:numId w:val="11"/>
        </w:numPr>
        <w:shd w:val="clear" w:color="auto" w:fill="FFFFFF"/>
        <w:spacing w:after="240" w:line="276" w:lineRule="auto"/>
        <w:ind w:left="709" w:hanging="360"/>
        <w:rPr>
          <w:rFonts w:ascii="Arial" w:hAnsi="Arial" w:cs="Arial"/>
        </w:rPr>
      </w:pPr>
      <w:r w:rsidRPr="00926170">
        <w:rPr>
          <w:rFonts w:ascii="Arial" w:hAnsi="Arial" w:cs="Arial"/>
        </w:rPr>
        <w:t>Termin ważności gwarancji,</w:t>
      </w:r>
    </w:p>
    <w:p w14:paraId="6D708465" w14:textId="77777777" w:rsidR="00A106B5" w:rsidRPr="00926170" w:rsidRDefault="00A106B5" w:rsidP="00AF4132">
      <w:pPr>
        <w:pStyle w:val="Akapitzlist"/>
        <w:numPr>
          <w:ilvl w:val="1"/>
          <w:numId w:val="11"/>
        </w:numPr>
        <w:shd w:val="clear" w:color="auto" w:fill="FFFFFF"/>
        <w:spacing w:after="240" w:line="276" w:lineRule="auto"/>
        <w:ind w:left="709" w:hanging="360"/>
        <w:rPr>
          <w:rFonts w:ascii="Arial" w:hAnsi="Arial" w:cs="Arial"/>
        </w:rPr>
      </w:pPr>
      <w:r w:rsidRPr="00926170">
        <w:rPr>
          <w:rFonts w:ascii="Arial" w:hAnsi="Arial" w:cs="Arial"/>
        </w:rPr>
        <w:t xml:space="preserve">Zobowiązanie gwaranta do „zapłacenia” kwoty gwarancji na pierwsze pisemne żądanie Zamawiającego zawierające oświadczenie, iż Gwarant, pokryje roszczenia z tytułu:  </w:t>
      </w:r>
    </w:p>
    <w:p w14:paraId="109415B3" w14:textId="77777777" w:rsidR="00A106B5" w:rsidRPr="00926170" w:rsidRDefault="00A106B5" w:rsidP="00AF4132">
      <w:pPr>
        <w:pStyle w:val="Akapitzlist"/>
        <w:numPr>
          <w:ilvl w:val="2"/>
          <w:numId w:val="11"/>
        </w:numPr>
        <w:shd w:val="clear" w:color="auto" w:fill="FFFFFF"/>
        <w:spacing w:after="240" w:line="276" w:lineRule="auto"/>
        <w:ind w:left="1134" w:hanging="643"/>
        <w:rPr>
          <w:rFonts w:ascii="Arial" w:hAnsi="Arial" w:cs="Arial"/>
        </w:rPr>
      </w:pPr>
      <w:r w:rsidRPr="00926170">
        <w:rPr>
          <w:rFonts w:ascii="Arial" w:hAnsi="Arial" w:cs="Arial"/>
        </w:rPr>
        <w:t>Niewykonania umowy przez Wykonawcę,</w:t>
      </w:r>
    </w:p>
    <w:p w14:paraId="5878D94B" w14:textId="355FD88E" w:rsidR="008E502E" w:rsidRPr="00926170" w:rsidRDefault="00A106B5" w:rsidP="00AF4132">
      <w:pPr>
        <w:pStyle w:val="Akapitzlist"/>
        <w:numPr>
          <w:ilvl w:val="2"/>
          <w:numId w:val="11"/>
        </w:numPr>
        <w:shd w:val="clear" w:color="auto" w:fill="FFFFFF"/>
        <w:spacing w:after="240" w:line="276" w:lineRule="auto"/>
        <w:ind w:left="1134" w:hanging="643"/>
        <w:rPr>
          <w:rFonts w:ascii="Arial" w:hAnsi="Arial" w:cs="Arial"/>
        </w:rPr>
      </w:pPr>
      <w:r w:rsidRPr="00926170">
        <w:rPr>
          <w:rFonts w:ascii="Arial" w:hAnsi="Arial" w:cs="Arial"/>
        </w:rPr>
        <w:t xml:space="preserve">Nienależytego wykonania umowy przez Wykonawcę, </w:t>
      </w:r>
    </w:p>
    <w:p w14:paraId="1ECFFCF5" w14:textId="47C0C397" w:rsidR="008E502E" w:rsidRPr="00926170" w:rsidRDefault="00A106B5" w:rsidP="00AF4132">
      <w:pPr>
        <w:pStyle w:val="Akapitzlist"/>
        <w:numPr>
          <w:ilvl w:val="0"/>
          <w:numId w:val="11"/>
        </w:numPr>
        <w:shd w:val="clear" w:color="auto" w:fill="FFFFFF"/>
        <w:spacing w:after="240" w:line="276" w:lineRule="auto"/>
        <w:ind w:left="284"/>
        <w:jc w:val="both"/>
        <w:rPr>
          <w:rFonts w:ascii="Arial" w:hAnsi="Arial" w:cs="Arial"/>
        </w:rPr>
      </w:pPr>
      <w:r w:rsidRPr="00926170">
        <w:rPr>
          <w:rFonts w:ascii="Arial" w:hAnsi="Arial" w:cs="Arial"/>
        </w:rPr>
        <w:t>W przypadku sporu pomiędzy Zamawiającym a Wykonawcą, bank lub towarzystwo ubezpieczeniowe wydające</w:t>
      </w:r>
      <w:r w:rsidR="00C86938" w:rsidRPr="00926170">
        <w:rPr>
          <w:rFonts w:ascii="Arial" w:hAnsi="Arial" w:cs="Arial"/>
        </w:rPr>
        <w:t xml:space="preserve"> </w:t>
      </w:r>
      <w:r w:rsidRPr="00926170">
        <w:rPr>
          <w:rFonts w:ascii="Arial" w:hAnsi="Arial" w:cs="Arial"/>
        </w:rPr>
        <w:t>gwarancję nie będzie miał prawa do złożenia kwot płatnych  na podstawie gwarancji w depozycie sądowym lub innej instytucji, lecz wypłaci je bezpośrednio Zamawiającemu.</w:t>
      </w:r>
    </w:p>
    <w:p w14:paraId="14F6950C" w14:textId="45E0078F" w:rsidR="008E502E" w:rsidRPr="00926170" w:rsidRDefault="00A106B5" w:rsidP="00AF4132">
      <w:pPr>
        <w:pStyle w:val="Akapitzlist"/>
        <w:numPr>
          <w:ilvl w:val="0"/>
          <w:numId w:val="11"/>
        </w:numPr>
        <w:shd w:val="clear" w:color="auto" w:fill="FFFFFF"/>
        <w:spacing w:after="240" w:line="276" w:lineRule="auto"/>
        <w:ind w:left="284"/>
        <w:jc w:val="both"/>
        <w:rPr>
          <w:rFonts w:ascii="Arial" w:hAnsi="Arial" w:cs="Arial"/>
        </w:rPr>
      </w:pPr>
      <w:r w:rsidRPr="00926170">
        <w:rPr>
          <w:rFonts w:ascii="Arial" w:hAnsi="Arial" w:cs="Arial"/>
        </w:rPr>
        <w:t>Wszelkie koszty i opłaty związane z ustanowieniem zabezpieczenia ponosi wyłącznie wykonawca.</w:t>
      </w:r>
    </w:p>
    <w:p w14:paraId="52E33A84" w14:textId="77777777" w:rsidR="006A45BF" w:rsidRPr="00926170" w:rsidRDefault="00A106B5" w:rsidP="006A45BF">
      <w:pPr>
        <w:pStyle w:val="Akapitzlist"/>
        <w:numPr>
          <w:ilvl w:val="0"/>
          <w:numId w:val="11"/>
        </w:numPr>
        <w:shd w:val="clear" w:color="auto" w:fill="FFFFFF"/>
        <w:spacing w:after="240" w:line="276" w:lineRule="auto"/>
        <w:ind w:left="284"/>
        <w:jc w:val="both"/>
        <w:rPr>
          <w:rFonts w:ascii="Arial" w:hAnsi="Arial" w:cs="Arial"/>
        </w:rPr>
      </w:pPr>
      <w:r w:rsidRPr="00926170">
        <w:rPr>
          <w:rFonts w:ascii="Arial" w:hAnsi="Arial" w:cs="Arial"/>
        </w:rPr>
        <w:t>Postanowienia o których mowa w pkt. 5.÷8 powyżej odnoszą się również do poręczeń bankowych lub poręczeń spółdzielczej kasy oszczędnościowo-kredytowej, z tym, że poręczenie kasy jest zawsze poręczeniem pieniężnym oraz do poręczeń udzielanych przez podmioty, o których mowa w art. 6b ust. 5 pkt 2 ustawy z dnia 9 listopada 2000 r. o utworzeniu Polskiej Agencji Rozwoju Przedsiębiorczości.</w:t>
      </w:r>
    </w:p>
    <w:p w14:paraId="56F07633" w14:textId="29B654E2" w:rsidR="006A45BF" w:rsidRPr="00926170" w:rsidRDefault="00A106B5" w:rsidP="006A45BF">
      <w:pPr>
        <w:pStyle w:val="Akapitzlist"/>
        <w:numPr>
          <w:ilvl w:val="0"/>
          <w:numId w:val="11"/>
        </w:numPr>
        <w:shd w:val="clear" w:color="auto" w:fill="FFFFFF"/>
        <w:spacing w:after="240" w:line="276" w:lineRule="auto"/>
        <w:ind w:left="284"/>
        <w:jc w:val="both"/>
        <w:rPr>
          <w:rFonts w:ascii="Arial" w:hAnsi="Arial" w:cs="Arial"/>
        </w:rPr>
      </w:pPr>
      <w:r w:rsidRPr="00926170">
        <w:rPr>
          <w:rFonts w:ascii="Arial" w:hAnsi="Arial" w:cs="Arial"/>
        </w:rPr>
        <w:t xml:space="preserve">Zabezpieczenie należytego wykonania umowy wnoszone w formie pieniężnej należy wpłacić przelewem na rachunek bankowy Zamawiającego: </w:t>
      </w:r>
      <w:r w:rsidR="006A45BF" w:rsidRPr="00926170">
        <w:rPr>
          <w:rFonts w:ascii="Arial" w:hAnsi="Arial" w:cs="Arial"/>
        </w:rPr>
        <w:t>Bank PKO Bank Polski nr rachunku 19 1440 1172 0000 0000 0193 3442</w:t>
      </w:r>
    </w:p>
    <w:p w14:paraId="23BB1561" w14:textId="706ABB9A" w:rsidR="006E1D67" w:rsidRPr="00926170" w:rsidRDefault="00A106B5" w:rsidP="0010011A">
      <w:pPr>
        <w:pStyle w:val="Akapitzlist"/>
        <w:numPr>
          <w:ilvl w:val="0"/>
          <w:numId w:val="11"/>
        </w:numPr>
        <w:shd w:val="clear" w:color="auto" w:fill="FFFFFF"/>
        <w:spacing w:after="240" w:line="276" w:lineRule="auto"/>
        <w:ind w:left="284"/>
        <w:jc w:val="both"/>
        <w:rPr>
          <w:rFonts w:ascii="Arial" w:hAnsi="Arial" w:cs="Arial"/>
        </w:rPr>
      </w:pPr>
      <w:r w:rsidRPr="00926170">
        <w:rPr>
          <w:rFonts w:ascii="Arial" w:hAnsi="Arial" w:cs="Arial"/>
        </w:rPr>
        <w:t xml:space="preserve">W przypadku pozostałych form wniesienia zabezpieczenia należytego wykonania umowy (innych niż pieniężna) oryginał dowodu wniesienia należytego zabezpieczenia należy zdeponować </w:t>
      </w:r>
      <w:r w:rsidR="00E6209A" w:rsidRPr="00926170">
        <w:rPr>
          <w:rFonts w:ascii="Arial" w:hAnsi="Arial" w:cs="Arial"/>
        </w:rPr>
        <w:br/>
      </w:r>
      <w:r w:rsidRPr="00926170">
        <w:rPr>
          <w:rFonts w:ascii="Arial" w:hAnsi="Arial" w:cs="Arial"/>
        </w:rPr>
        <w:t>w siedzibie Zamawiającego</w:t>
      </w:r>
      <w:r w:rsidR="006A45BF" w:rsidRPr="00926170">
        <w:rPr>
          <w:rFonts w:ascii="Arial" w:hAnsi="Arial" w:cs="Arial"/>
        </w:rPr>
        <w:t>.</w:t>
      </w:r>
    </w:p>
    <w:p w14:paraId="5B2FFCF5" w14:textId="77777777" w:rsidR="00A106B5" w:rsidRPr="00926170" w:rsidRDefault="00A106B5" w:rsidP="003D7664">
      <w:pPr>
        <w:pStyle w:val="Akapitzlist"/>
        <w:shd w:val="clear" w:color="auto" w:fill="FFFFFF"/>
        <w:spacing w:after="240" w:line="276" w:lineRule="auto"/>
        <w:ind w:left="284"/>
        <w:jc w:val="both"/>
        <w:rPr>
          <w:rFonts w:ascii="Arial" w:hAnsi="Arial" w:cs="Arial"/>
        </w:rPr>
      </w:pPr>
    </w:p>
    <w:p w14:paraId="645538F6" w14:textId="70E72755" w:rsidR="008B42E6" w:rsidRPr="00926170" w:rsidRDefault="00A106B5" w:rsidP="00AF4132">
      <w:pPr>
        <w:pStyle w:val="Akapitzlist"/>
        <w:numPr>
          <w:ilvl w:val="0"/>
          <w:numId w:val="11"/>
        </w:numPr>
        <w:shd w:val="clear" w:color="auto" w:fill="FFFFFF"/>
        <w:spacing w:after="240" w:line="276" w:lineRule="auto"/>
        <w:ind w:left="284"/>
        <w:jc w:val="both"/>
        <w:rPr>
          <w:rFonts w:ascii="Arial" w:hAnsi="Arial" w:cs="Arial"/>
        </w:rPr>
      </w:pPr>
      <w:r w:rsidRPr="00926170">
        <w:rPr>
          <w:rFonts w:ascii="Arial" w:hAnsi="Arial" w:cs="Arial"/>
        </w:rPr>
        <w:t xml:space="preserve">Gwarant nie może uzależniać dokonania zapłaty od spełnienia jakichkolwiek dodatkowych warunków lub wykonania czynności jak również od przedłożenia dodatkowej dokumentacji, </w:t>
      </w:r>
      <w:r w:rsidRPr="00926170">
        <w:rPr>
          <w:rFonts w:ascii="Arial" w:hAnsi="Arial" w:cs="Arial"/>
        </w:rPr>
        <w:br/>
        <w:t xml:space="preserve">w szczególności Gwarancja (poręczenie) nie może zawierać zastrzeżenia gwaranta (poręczyciela), </w:t>
      </w:r>
      <w:r w:rsidR="00993E4E" w:rsidRPr="00926170">
        <w:rPr>
          <w:rFonts w:ascii="Arial" w:hAnsi="Arial" w:cs="Arial"/>
        </w:rPr>
        <w:br/>
      </w:r>
      <w:r w:rsidRPr="00926170">
        <w:rPr>
          <w:rFonts w:ascii="Arial" w:hAnsi="Arial" w:cs="Arial"/>
        </w:rPr>
        <w:t>że pisemne żądanie zapłaty musi być przedstawione za pośrednictwem Banku prowadzącego rachunek Zamawiającego, w celu potwierdzenia, że podpisy złożone na pisemnym żądaniu należą do osób uprawnionych do zaciągania zobowiązań majątkowych w imieniu Zamawiającego.</w:t>
      </w:r>
    </w:p>
    <w:p w14:paraId="5AFBC2F8" w14:textId="174639E9" w:rsidR="008B42E6" w:rsidRPr="00926170" w:rsidRDefault="00A106B5" w:rsidP="00AF4132">
      <w:pPr>
        <w:pStyle w:val="Akapitzlist"/>
        <w:numPr>
          <w:ilvl w:val="0"/>
          <w:numId w:val="11"/>
        </w:numPr>
        <w:shd w:val="clear" w:color="auto" w:fill="FFFFFF"/>
        <w:spacing w:after="240" w:line="276" w:lineRule="auto"/>
        <w:ind w:left="284"/>
        <w:jc w:val="both"/>
        <w:rPr>
          <w:rFonts w:ascii="Arial" w:hAnsi="Arial" w:cs="Arial"/>
        </w:rPr>
      </w:pPr>
      <w:r w:rsidRPr="00926170">
        <w:rPr>
          <w:rFonts w:ascii="Arial" w:hAnsi="Arial" w:cs="Arial"/>
        </w:rPr>
        <w:t xml:space="preserve">Gwarancja (poręczenie) nie może zawierać zastrzeżenia gwaranta (poręczyciela), </w:t>
      </w:r>
      <w:r w:rsidR="00993E4E" w:rsidRPr="00926170">
        <w:rPr>
          <w:rFonts w:ascii="Arial" w:hAnsi="Arial" w:cs="Arial"/>
        </w:rPr>
        <w:br/>
      </w:r>
      <w:r w:rsidRPr="00926170">
        <w:rPr>
          <w:rFonts w:ascii="Arial" w:hAnsi="Arial" w:cs="Arial"/>
        </w:rPr>
        <w:t xml:space="preserve">że odpowiedzialność gwaranta (poręczyciela) z tytułu gwarancji (poręczenia) jest wyłączona </w:t>
      </w:r>
      <w:r w:rsidR="00E6209A" w:rsidRPr="00926170">
        <w:rPr>
          <w:rFonts w:ascii="Arial" w:hAnsi="Arial" w:cs="Arial"/>
        </w:rPr>
        <w:br/>
      </w:r>
      <w:r w:rsidRPr="00926170">
        <w:rPr>
          <w:rFonts w:ascii="Arial" w:hAnsi="Arial" w:cs="Arial"/>
        </w:rPr>
        <w:t xml:space="preserve">w stosunku do zmiany umowy, niewykraczającej poza zapisy wzoru umowy, objętej gwarancją (poręczeniem), jeżeli zmiana ta nie została zaakceptowana przez gwaranta (poręczyciela). </w:t>
      </w:r>
    </w:p>
    <w:p w14:paraId="78845F86" w14:textId="54503040" w:rsidR="00730B67" w:rsidRPr="00926170" w:rsidRDefault="00A106B5" w:rsidP="00AF4132">
      <w:pPr>
        <w:pStyle w:val="Akapitzlist"/>
        <w:numPr>
          <w:ilvl w:val="0"/>
          <w:numId w:val="11"/>
        </w:numPr>
        <w:shd w:val="clear" w:color="auto" w:fill="FFFFFF"/>
        <w:spacing w:after="240" w:line="276" w:lineRule="auto"/>
        <w:ind w:left="284"/>
        <w:jc w:val="both"/>
        <w:rPr>
          <w:rFonts w:ascii="Arial" w:hAnsi="Arial" w:cs="Arial"/>
        </w:rPr>
      </w:pPr>
      <w:r w:rsidRPr="00926170">
        <w:rPr>
          <w:rFonts w:ascii="Arial" w:hAnsi="Arial" w:cs="Arial"/>
        </w:rPr>
        <w:t>Gwarancja (poręczenie) musi być egzekwowalna i wykonalna na terytorium Rzeczpospolitej Polskiej, podlegać prawu polskiemu, a w sporach z Gwarancji wyłącznie właściwy musi być Sąd Powszechny właściwy dla siedziby Zamawiającego.</w:t>
      </w:r>
    </w:p>
    <w:p w14:paraId="1873094E" w14:textId="77777777" w:rsidR="00730B67" w:rsidRPr="00926170" w:rsidRDefault="00730B67" w:rsidP="00AF4132">
      <w:pPr>
        <w:pStyle w:val="Akapitzlist"/>
        <w:numPr>
          <w:ilvl w:val="0"/>
          <w:numId w:val="11"/>
        </w:numPr>
        <w:shd w:val="clear" w:color="auto" w:fill="FFFFFF"/>
        <w:spacing w:line="276" w:lineRule="auto"/>
        <w:ind w:left="284"/>
        <w:jc w:val="both"/>
        <w:rPr>
          <w:rFonts w:ascii="Arial" w:hAnsi="Arial" w:cs="Arial"/>
        </w:rPr>
      </w:pPr>
      <w:r w:rsidRPr="00926170">
        <w:rPr>
          <w:rFonts w:ascii="Arial" w:hAnsi="Arial" w:cs="Arial"/>
        </w:rPr>
        <w:t xml:space="preserve">Zabezpieczenie w pieniądzu winno być wniesione na cały okres obowiązywania umowy, </w:t>
      </w:r>
      <w:r w:rsidR="00E6209A" w:rsidRPr="00926170">
        <w:rPr>
          <w:rFonts w:ascii="Arial" w:hAnsi="Arial" w:cs="Arial"/>
        </w:rPr>
        <w:br/>
      </w:r>
      <w:r w:rsidRPr="00926170">
        <w:rPr>
          <w:rFonts w:ascii="Arial" w:hAnsi="Arial" w:cs="Arial"/>
        </w:rPr>
        <w:t xml:space="preserve">a zabezpieczenie w innej formie winno być wniesione na okres nie krótszy niż 5 lat, z jednoczesnym </w:t>
      </w:r>
      <w:r w:rsidRPr="00926170">
        <w:rPr>
          <w:rFonts w:ascii="Arial" w:hAnsi="Arial" w:cs="Arial"/>
        </w:rPr>
        <w:lastRenderedPageBreak/>
        <w:t>zobowiązaniem się wykonawcy do przedłużenia zabezpieczenia lub wniesienia nowego zabezpieczenia na kolejne okresy, z zastrzeżeniem pkt. 17.1.</w:t>
      </w:r>
    </w:p>
    <w:p w14:paraId="1038C463" w14:textId="77777777" w:rsidR="0024142D" w:rsidRPr="00926170" w:rsidRDefault="00730B67" w:rsidP="00AF4132">
      <w:pPr>
        <w:numPr>
          <w:ilvl w:val="1"/>
          <w:numId w:val="11"/>
        </w:numPr>
        <w:spacing w:after="30" w:line="276" w:lineRule="auto"/>
        <w:ind w:left="851" w:right="14" w:hanging="491"/>
        <w:jc w:val="both"/>
        <w:rPr>
          <w:rFonts w:ascii="Arial" w:hAnsi="Arial" w:cs="Arial"/>
          <w:sz w:val="20"/>
          <w:szCs w:val="20"/>
        </w:rPr>
      </w:pPr>
      <w:r w:rsidRPr="00926170">
        <w:rPr>
          <w:rFonts w:ascii="Arial" w:hAnsi="Arial" w:cs="Arial"/>
          <w:sz w:val="20"/>
          <w:szCs w:val="20"/>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Zgoda gwaranta w tym zakresie winna znaleźć się w treści dokumentu gwarancyjnego.</w:t>
      </w:r>
    </w:p>
    <w:p w14:paraId="6F5ADFF3" w14:textId="4D9D1BEB" w:rsidR="007B5F34" w:rsidRPr="00926170" w:rsidRDefault="00730B67" w:rsidP="00AF4132">
      <w:pPr>
        <w:numPr>
          <w:ilvl w:val="1"/>
          <w:numId w:val="11"/>
        </w:numPr>
        <w:spacing w:after="30" w:line="276" w:lineRule="auto"/>
        <w:ind w:left="851" w:right="14" w:hanging="491"/>
        <w:jc w:val="both"/>
        <w:rPr>
          <w:rFonts w:ascii="Arial" w:hAnsi="Arial" w:cs="Arial"/>
          <w:sz w:val="20"/>
          <w:szCs w:val="20"/>
        </w:rPr>
      </w:pPr>
      <w:r w:rsidRPr="00926170">
        <w:rPr>
          <w:rFonts w:ascii="Arial" w:hAnsi="Arial" w:cs="Arial"/>
          <w:sz w:val="20"/>
          <w:szCs w:val="20"/>
        </w:rPr>
        <w:t>Wypłata, o której mowa w pkt. 17.1., następuje nie później niż w ostatnim dniu ważności dotychczasowego zabezpieczenia.</w:t>
      </w:r>
    </w:p>
    <w:p w14:paraId="33BA483F" w14:textId="178D7EA4" w:rsidR="007B5F34" w:rsidRPr="00926170" w:rsidRDefault="00730B67" w:rsidP="00AF4132">
      <w:pPr>
        <w:numPr>
          <w:ilvl w:val="0"/>
          <w:numId w:val="11"/>
        </w:numPr>
        <w:spacing w:after="5" w:line="276" w:lineRule="auto"/>
        <w:ind w:left="284" w:right="14"/>
        <w:jc w:val="both"/>
        <w:rPr>
          <w:rFonts w:ascii="Arial" w:hAnsi="Arial" w:cs="Arial"/>
          <w:sz w:val="20"/>
          <w:szCs w:val="20"/>
        </w:rPr>
      </w:pPr>
      <w:r w:rsidRPr="00926170">
        <w:rPr>
          <w:rFonts w:ascii="Arial" w:hAnsi="Arial" w:cs="Arial"/>
          <w:sz w:val="20"/>
          <w:szCs w:val="20"/>
        </w:rPr>
        <w:t>Jeżeli zabezpieczenie zostanie wniesione w pieniądzu, Zamawiający przechowa je na oprocentowanym rachunku bankowym. Zamawiający zwróci zabezpieczenie wniesione w pieniądzu z odsetkami wynikającymi z Umowy rachunku bankowego,</w:t>
      </w:r>
      <w:r w:rsidR="001163A2" w:rsidRPr="00926170">
        <w:rPr>
          <w:rFonts w:ascii="Arial" w:hAnsi="Arial" w:cs="Arial"/>
          <w:sz w:val="20"/>
          <w:szCs w:val="20"/>
        </w:rPr>
        <w:t xml:space="preserve"> </w:t>
      </w:r>
      <w:r w:rsidRPr="00926170">
        <w:rPr>
          <w:rFonts w:ascii="Arial" w:hAnsi="Arial" w:cs="Arial"/>
          <w:sz w:val="20"/>
          <w:szCs w:val="20"/>
        </w:rPr>
        <w:t>na którym było przechowywane, pomniejszone o koszt prowadzenia tego rachunku oraz prowizji bankowej za przelew pieniędzy na rachunek bankowy wykonawcy.</w:t>
      </w:r>
    </w:p>
    <w:p w14:paraId="0C7274E7" w14:textId="77777777" w:rsidR="00730B67" w:rsidRPr="00926170" w:rsidRDefault="00730B67" w:rsidP="00AF4132">
      <w:pPr>
        <w:pStyle w:val="Akapitzlist"/>
        <w:numPr>
          <w:ilvl w:val="0"/>
          <w:numId w:val="11"/>
        </w:numPr>
        <w:spacing w:after="32" w:line="276" w:lineRule="auto"/>
        <w:ind w:left="284" w:right="14"/>
        <w:contextualSpacing w:val="0"/>
        <w:jc w:val="both"/>
        <w:rPr>
          <w:rFonts w:ascii="Arial" w:hAnsi="Arial" w:cs="Arial"/>
        </w:rPr>
      </w:pPr>
      <w:r w:rsidRPr="00926170">
        <w:rPr>
          <w:rFonts w:ascii="Arial" w:hAnsi="Arial" w:cs="Arial"/>
        </w:rPr>
        <w:t>W przypadku należytego wykonania zamówienia, Zamawiający zobowiązuje się zwrócić lub zwolnić zabezpieczenie w następujący sposób:</w:t>
      </w:r>
    </w:p>
    <w:p w14:paraId="35F431B9" w14:textId="4E83B161" w:rsidR="000F7989" w:rsidRDefault="000F7989">
      <w:pPr>
        <w:numPr>
          <w:ilvl w:val="1"/>
          <w:numId w:val="52"/>
        </w:numPr>
        <w:spacing w:after="30" w:line="276" w:lineRule="auto"/>
        <w:ind w:left="851" w:right="14" w:hanging="491"/>
        <w:jc w:val="both"/>
        <w:rPr>
          <w:rFonts w:ascii="Arial" w:hAnsi="Arial" w:cs="Arial"/>
          <w:sz w:val="20"/>
          <w:szCs w:val="20"/>
        </w:rPr>
      </w:pPr>
      <w:r>
        <w:rPr>
          <w:rFonts w:ascii="Arial" w:hAnsi="Arial" w:cs="Arial"/>
          <w:sz w:val="20"/>
          <w:szCs w:val="20"/>
        </w:rPr>
        <w:t>100% kwoty zabezpieczenia zostanie zwrócone lub zwolnione do 30 dni od dnia wykonania przez wykonawcę usługi i przejęcia jej przez Zamawiającego jako należycie wykonanej.</w:t>
      </w:r>
    </w:p>
    <w:p w14:paraId="24FDDF1D" w14:textId="77777777" w:rsidR="00F97746" w:rsidRPr="00926170" w:rsidRDefault="00F97746" w:rsidP="000F7989">
      <w:pPr>
        <w:pStyle w:val="Akapitzlist"/>
        <w:spacing w:line="276" w:lineRule="auto"/>
        <w:ind w:left="0"/>
        <w:rPr>
          <w:rFonts w:ascii="Arial" w:hAnsi="Arial" w:cs="Arial"/>
          <w:b/>
          <w:bCs/>
        </w:rPr>
      </w:pPr>
    </w:p>
    <w:p w14:paraId="7306FE17" w14:textId="77777777" w:rsidR="000F7989" w:rsidRDefault="000F7989" w:rsidP="003D7664">
      <w:pPr>
        <w:pStyle w:val="Akapitzlist"/>
        <w:spacing w:line="276" w:lineRule="auto"/>
        <w:ind w:left="0"/>
        <w:jc w:val="center"/>
        <w:rPr>
          <w:rFonts w:ascii="Arial" w:hAnsi="Arial" w:cs="Arial"/>
          <w:b/>
          <w:bCs/>
        </w:rPr>
      </w:pPr>
    </w:p>
    <w:p w14:paraId="3A653440" w14:textId="2D38B1BA" w:rsidR="00225985" w:rsidRPr="00926170" w:rsidRDefault="00225985" w:rsidP="003D7664">
      <w:pPr>
        <w:pStyle w:val="Akapitzlist"/>
        <w:spacing w:line="276" w:lineRule="auto"/>
        <w:ind w:left="0"/>
        <w:jc w:val="center"/>
        <w:rPr>
          <w:rFonts w:ascii="Arial" w:hAnsi="Arial" w:cs="Arial"/>
          <w:b/>
          <w:bCs/>
        </w:rPr>
      </w:pPr>
      <w:r w:rsidRPr="00926170">
        <w:rPr>
          <w:rFonts w:ascii="Arial" w:hAnsi="Arial" w:cs="Arial"/>
          <w:b/>
          <w:bCs/>
        </w:rPr>
        <w:t xml:space="preserve">Dział </w:t>
      </w:r>
      <w:r w:rsidR="00E16732" w:rsidRPr="00926170">
        <w:rPr>
          <w:rFonts w:ascii="Arial" w:hAnsi="Arial" w:cs="Arial"/>
          <w:b/>
          <w:bCs/>
        </w:rPr>
        <w:t>X</w:t>
      </w:r>
      <w:r w:rsidR="00256EAB" w:rsidRPr="00926170">
        <w:rPr>
          <w:rFonts w:ascii="Arial" w:hAnsi="Arial" w:cs="Arial"/>
          <w:b/>
          <w:bCs/>
        </w:rPr>
        <w:t>IX</w:t>
      </w:r>
    </w:p>
    <w:p w14:paraId="243320E4" w14:textId="38B37CE2" w:rsidR="00225985" w:rsidRPr="00926170" w:rsidRDefault="00225985" w:rsidP="00E335AC">
      <w:pPr>
        <w:pStyle w:val="Akapitzlist"/>
        <w:spacing w:line="276" w:lineRule="auto"/>
        <w:ind w:left="0"/>
        <w:jc w:val="center"/>
        <w:rPr>
          <w:rFonts w:ascii="Arial" w:hAnsi="Arial" w:cs="Arial"/>
          <w:b/>
          <w:bCs/>
        </w:rPr>
      </w:pPr>
      <w:r w:rsidRPr="00926170">
        <w:rPr>
          <w:rFonts w:ascii="Arial" w:hAnsi="Arial" w:cs="Arial"/>
          <w:b/>
          <w:bCs/>
        </w:rPr>
        <w:t>Informacja o obowiązku osobistego wykonania przez wykonawcę kluczowych zadań</w:t>
      </w:r>
    </w:p>
    <w:p w14:paraId="58CACA62" w14:textId="77777777" w:rsidR="00900900" w:rsidRPr="00926170" w:rsidRDefault="00900900" w:rsidP="00E335AC">
      <w:pPr>
        <w:pStyle w:val="Akapitzlist"/>
        <w:spacing w:line="276" w:lineRule="auto"/>
        <w:ind w:left="0"/>
        <w:jc w:val="center"/>
        <w:rPr>
          <w:rFonts w:ascii="Arial" w:hAnsi="Arial" w:cs="Arial"/>
          <w:b/>
          <w:bCs/>
        </w:rPr>
      </w:pPr>
    </w:p>
    <w:p w14:paraId="7E01E389" w14:textId="317466D1" w:rsidR="00225985" w:rsidRPr="00926170" w:rsidRDefault="00225985" w:rsidP="00AF4132">
      <w:pPr>
        <w:pStyle w:val="Akapitzlist"/>
        <w:numPr>
          <w:ilvl w:val="0"/>
          <w:numId w:val="9"/>
        </w:numPr>
        <w:spacing w:line="276" w:lineRule="auto"/>
        <w:jc w:val="both"/>
        <w:rPr>
          <w:rFonts w:ascii="Arial" w:hAnsi="Arial" w:cs="Arial"/>
          <w:b/>
          <w:bCs/>
        </w:rPr>
      </w:pPr>
      <w:r w:rsidRPr="00926170">
        <w:rPr>
          <w:rFonts w:ascii="Arial" w:hAnsi="Arial" w:cs="Arial"/>
        </w:rPr>
        <w:t>Wykonawca może powierzyć wykonanie części zamówienia podwykonawcy.</w:t>
      </w:r>
    </w:p>
    <w:p w14:paraId="1FBBFC62" w14:textId="6210A5F1" w:rsidR="00225985" w:rsidRPr="00926170" w:rsidRDefault="00225985" w:rsidP="00AF4132">
      <w:pPr>
        <w:pStyle w:val="Akapitzlist"/>
        <w:numPr>
          <w:ilvl w:val="0"/>
          <w:numId w:val="9"/>
        </w:numPr>
        <w:spacing w:line="276" w:lineRule="auto"/>
        <w:jc w:val="both"/>
        <w:rPr>
          <w:rFonts w:ascii="Arial" w:hAnsi="Arial" w:cs="Arial"/>
          <w:b/>
          <w:bCs/>
        </w:rPr>
      </w:pPr>
      <w:r w:rsidRPr="00926170">
        <w:rPr>
          <w:rFonts w:ascii="Arial" w:hAnsi="Arial" w:cs="Arial"/>
        </w:rPr>
        <w:t xml:space="preserve">Zamawiający nie precyzuje obowiązku osobistego wykonania przez </w:t>
      </w:r>
      <w:r w:rsidR="00A76FA1" w:rsidRPr="00926170">
        <w:rPr>
          <w:rFonts w:ascii="Arial" w:hAnsi="Arial" w:cs="Arial"/>
        </w:rPr>
        <w:t>W</w:t>
      </w:r>
      <w:r w:rsidRPr="00926170">
        <w:rPr>
          <w:rFonts w:ascii="Arial" w:hAnsi="Arial" w:cs="Arial"/>
        </w:rPr>
        <w:t>ykonawcę kluczowych zadań</w:t>
      </w:r>
      <w:r w:rsidR="00A76FA1" w:rsidRPr="00926170">
        <w:rPr>
          <w:rFonts w:ascii="Arial" w:hAnsi="Arial" w:cs="Arial"/>
        </w:rPr>
        <w:t>.</w:t>
      </w:r>
    </w:p>
    <w:p w14:paraId="3BEF48B9" w14:textId="1FC8257C" w:rsidR="00225985" w:rsidRPr="00926170" w:rsidRDefault="00225985" w:rsidP="00AF4132">
      <w:pPr>
        <w:pStyle w:val="Akapitzlist"/>
        <w:numPr>
          <w:ilvl w:val="0"/>
          <w:numId w:val="9"/>
        </w:numPr>
        <w:spacing w:line="276" w:lineRule="auto"/>
        <w:jc w:val="both"/>
        <w:rPr>
          <w:rFonts w:ascii="Arial" w:hAnsi="Arial" w:cs="Arial"/>
        </w:rPr>
      </w:pPr>
      <w:r w:rsidRPr="00926170">
        <w:rPr>
          <w:rFonts w:ascii="Arial" w:hAnsi="Arial" w:cs="Arial"/>
        </w:rPr>
        <w:t xml:space="preserve">Wykonawca, który zamierza wykonywać zamówienie przy udziale podwykonawcy/ów, musi wskazać w </w:t>
      </w:r>
      <w:r w:rsidR="00DE32B5" w:rsidRPr="00926170">
        <w:rPr>
          <w:rFonts w:ascii="Arial" w:hAnsi="Arial" w:cs="Arial"/>
        </w:rPr>
        <w:t>formularzu oferty</w:t>
      </w:r>
      <w:r w:rsidRPr="00926170">
        <w:rPr>
          <w:rFonts w:ascii="Arial" w:hAnsi="Arial" w:cs="Arial"/>
        </w:rPr>
        <w:t xml:space="preserve">, jaką część (zakres zamówienia) wykonywać będzie podwykonawca oraz podać nazwy ewentualnych podwykonawców, jeżeli są już znani. Należy w tym celu wypełnić </w:t>
      </w:r>
      <w:r w:rsidR="00603660" w:rsidRPr="00926170">
        <w:rPr>
          <w:rFonts w:ascii="Arial" w:hAnsi="Arial" w:cs="Arial"/>
        </w:rPr>
        <w:t xml:space="preserve">odpowiednio </w:t>
      </w:r>
      <w:r w:rsidR="00DE32B5" w:rsidRPr="00926170">
        <w:rPr>
          <w:rFonts w:ascii="Arial" w:hAnsi="Arial" w:cs="Arial"/>
        </w:rPr>
        <w:t xml:space="preserve"> </w:t>
      </w:r>
      <w:r w:rsidRPr="00926170">
        <w:rPr>
          <w:rFonts w:ascii="Arial" w:hAnsi="Arial" w:cs="Arial"/>
        </w:rPr>
        <w:t>formularz oferty</w:t>
      </w:r>
      <w:r w:rsidR="004F6D8C" w:rsidRPr="00926170">
        <w:rPr>
          <w:rFonts w:ascii="Arial" w:hAnsi="Arial" w:cs="Arial"/>
        </w:rPr>
        <w:t xml:space="preserve"> (wzór </w:t>
      </w:r>
      <w:r w:rsidRPr="00926170">
        <w:rPr>
          <w:rFonts w:ascii="Arial" w:hAnsi="Arial" w:cs="Arial"/>
        </w:rPr>
        <w:t xml:space="preserve">stanowi załącznik nr </w:t>
      </w:r>
      <w:r w:rsidR="001933BD" w:rsidRPr="00926170">
        <w:rPr>
          <w:rFonts w:ascii="Arial" w:hAnsi="Arial" w:cs="Arial"/>
        </w:rPr>
        <w:t>2</w:t>
      </w:r>
      <w:r w:rsidRPr="00926170">
        <w:rPr>
          <w:rFonts w:ascii="Arial" w:hAnsi="Arial" w:cs="Arial"/>
        </w:rPr>
        <w:t xml:space="preserve"> do SWZ</w:t>
      </w:r>
      <w:r w:rsidR="004F6D8C" w:rsidRPr="00926170">
        <w:rPr>
          <w:rFonts w:ascii="Arial" w:hAnsi="Arial" w:cs="Arial"/>
        </w:rPr>
        <w:t>).</w:t>
      </w:r>
    </w:p>
    <w:p w14:paraId="6D6EEF7C" w14:textId="543FFAF6" w:rsidR="00225985" w:rsidRPr="00926170" w:rsidRDefault="00225985" w:rsidP="00AF4132">
      <w:pPr>
        <w:pStyle w:val="Akapitzlist"/>
        <w:numPr>
          <w:ilvl w:val="0"/>
          <w:numId w:val="9"/>
        </w:numPr>
        <w:spacing w:line="276" w:lineRule="auto"/>
        <w:jc w:val="both"/>
        <w:rPr>
          <w:rFonts w:ascii="Arial" w:hAnsi="Arial" w:cs="Arial"/>
        </w:rPr>
      </w:pPr>
      <w:r w:rsidRPr="00926170">
        <w:rPr>
          <w:rFonts w:ascii="Arial" w:hAnsi="Arial" w:cs="Arial"/>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53E6695F" w14:textId="44B40C95" w:rsidR="00225985" w:rsidRPr="00926170" w:rsidRDefault="00225985" w:rsidP="00AF4132">
      <w:pPr>
        <w:pStyle w:val="Akapitzlist"/>
        <w:numPr>
          <w:ilvl w:val="0"/>
          <w:numId w:val="9"/>
        </w:numPr>
        <w:spacing w:line="276" w:lineRule="auto"/>
        <w:jc w:val="both"/>
        <w:rPr>
          <w:rFonts w:ascii="Arial" w:hAnsi="Arial" w:cs="Arial"/>
        </w:rPr>
      </w:pPr>
      <w:r w:rsidRPr="00926170">
        <w:rPr>
          <w:rFonts w:ascii="Arial" w:hAnsi="Arial" w:cs="Arial"/>
        </w:rPr>
        <w:t xml:space="preserve">Jeżeli zmiana albo rezygnacja z podwykonawcy dotyczy podmiotu, na którego zasoby Wykonawca powoływał się, na zasadach określonych w art. 118 ust. 1 </w:t>
      </w:r>
      <w:r w:rsidR="004F6D8C" w:rsidRPr="00926170">
        <w:rPr>
          <w:rFonts w:ascii="Arial" w:hAnsi="Arial" w:cs="Arial"/>
        </w:rPr>
        <w:t>Ustawy</w:t>
      </w:r>
      <w:r w:rsidRPr="00926170">
        <w:rPr>
          <w:rFonts w:ascii="Arial" w:hAnsi="Arial" w:cs="Aria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9654F22" w14:textId="77777777" w:rsidR="00225985" w:rsidRPr="00926170" w:rsidRDefault="00225985" w:rsidP="003D7664">
      <w:pPr>
        <w:pStyle w:val="Akapitzlist"/>
        <w:spacing w:line="276" w:lineRule="auto"/>
        <w:ind w:left="360"/>
        <w:jc w:val="both"/>
        <w:rPr>
          <w:rFonts w:ascii="Arial" w:hAnsi="Arial" w:cs="Arial"/>
          <w:sz w:val="22"/>
          <w:szCs w:val="22"/>
        </w:rPr>
      </w:pPr>
    </w:p>
    <w:p w14:paraId="4E999B39" w14:textId="77777777" w:rsidR="00225985" w:rsidRPr="00926170" w:rsidRDefault="00225985" w:rsidP="003D7664">
      <w:pPr>
        <w:pStyle w:val="Akapitzlist"/>
        <w:spacing w:line="276" w:lineRule="auto"/>
        <w:ind w:left="0"/>
        <w:jc w:val="center"/>
        <w:rPr>
          <w:rFonts w:ascii="Arial" w:hAnsi="Arial" w:cs="Arial"/>
          <w:b/>
          <w:bCs/>
        </w:rPr>
      </w:pPr>
      <w:r w:rsidRPr="00926170">
        <w:rPr>
          <w:rFonts w:ascii="Arial" w:hAnsi="Arial" w:cs="Arial"/>
          <w:b/>
          <w:bCs/>
        </w:rPr>
        <w:t xml:space="preserve">Dział </w:t>
      </w:r>
      <w:r w:rsidR="00E16732" w:rsidRPr="00926170">
        <w:rPr>
          <w:rFonts w:ascii="Arial" w:hAnsi="Arial" w:cs="Arial"/>
          <w:b/>
          <w:bCs/>
        </w:rPr>
        <w:t>X</w:t>
      </w:r>
      <w:r w:rsidR="00256EAB" w:rsidRPr="00926170">
        <w:rPr>
          <w:rFonts w:ascii="Arial" w:hAnsi="Arial" w:cs="Arial"/>
          <w:b/>
          <w:bCs/>
        </w:rPr>
        <w:t>X</w:t>
      </w:r>
    </w:p>
    <w:p w14:paraId="75E4CBAC" w14:textId="77777777" w:rsidR="00225985" w:rsidRPr="00926170" w:rsidRDefault="00225985" w:rsidP="003D7664">
      <w:pPr>
        <w:spacing w:line="276" w:lineRule="auto"/>
        <w:jc w:val="center"/>
        <w:rPr>
          <w:rFonts w:ascii="Arial" w:hAnsi="Arial" w:cs="Arial"/>
          <w:sz w:val="20"/>
          <w:szCs w:val="20"/>
        </w:rPr>
      </w:pPr>
      <w:r w:rsidRPr="00926170">
        <w:rPr>
          <w:rFonts w:ascii="Arial" w:hAnsi="Arial" w:cs="Arial"/>
          <w:b/>
          <w:bCs/>
          <w:sz w:val="20"/>
          <w:szCs w:val="20"/>
        </w:rPr>
        <w:t>Pozostałe informacje dotyczące postępowania</w:t>
      </w:r>
    </w:p>
    <w:p w14:paraId="656669E3" w14:textId="77777777" w:rsidR="00225985" w:rsidRPr="00926170" w:rsidRDefault="00225985" w:rsidP="003D7664">
      <w:pPr>
        <w:spacing w:line="276" w:lineRule="auto"/>
        <w:jc w:val="both"/>
        <w:rPr>
          <w:rFonts w:ascii="Arial" w:hAnsi="Arial" w:cs="Arial"/>
          <w:sz w:val="20"/>
          <w:szCs w:val="20"/>
          <w:shd w:val="clear" w:color="auto" w:fill="FFFFFF"/>
        </w:rPr>
      </w:pPr>
    </w:p>
    <w:p w14:paraId="024AFEA1" w14:textId="2D52B2C3" w:rsidR="00E16732" w:rsidRPr="00926170" w:rsidRDefault="00225985" w:rsidP="00AF4132">
      <w:pPr>
        <w:pStyle w:val="Akapitzlist"/>
        <w:numPr>
          <w:ilvl w:val="0"/>
          <w:numId w:val="10"/>
        </w:numPr>
        <w:spacing w:line="276" w:lineRule="auto"/>
        <w:jc w:val="both"/>
        <w:rPr>
          <w:rFonts w:ascii="Arial" w:hAnsi="Arial" w:cs="Arial"/>
          <w:shd w:val="clear" w:color="auto" w:fill="FFFFFF"/>
        </w:rPr>
      </w:pPr>
      <w:r w:rsidRPr="00926170">
        <w:rPr>
          <w:rFonts w:ascii="Arial" w:hAnsi="Arial" w:cs="Arial"/>
          <w:shd w:val="clear" w:color="auto" w:fill="FFFFFF"/>
        </w:rPr>
        <w:t>Zamawiający nie dopuszcza składania ofert wariantowych.</w:t>
      </w:r>
    </w:p>
    <w:p w14:paraId="1BB9257E" w14:textId="594139F7" w:rsidR="00E16732" w:rsidRPr="00926170" w:rsidRDefault="00225985" w:rsidP="00AF4132">
      <w:pPr>
        <w:pStyle w:val="Akapitzlist"/>
        <w:numPr>
          <w:ilvl w:val="0"/>
          <w:numId w:val="10"/>
        </w:numPr>
        <w:spacing w:line="276" w:lineRule="auto"/>
        <w:jc w:val="both"/>
        <w:rPr>
          <w:rFonts w:ascii="Arial" w:hAnsi="Arial" w:cs="Arial"/>
          <w:shd w:val="clear" w:color="auto" w:fill="FFFFFF"/>
        </w:rPr>
      </w:pPr>
      <w:r w:rsidRPr="00926170">
        <w:rPr>
          <w:rFonts w:ascii="Arial" w:hAnsi="Arial" w:cs="Arial"/>
          <w:shd w:val="clear" w:color="auto" w:fill="FFFFFF"/>
        </w:rPr>
        <w:t xml:space="preserve">Zamawiający nie stawia wymagań w zakresie </w:t>
      </w:r>
      <w:r w:rsidRPr="00926170">
        <w:rPr>
          <w:rFonts w:ascii="Arial" w:hAnsi="Arial" w:cs="Arial"/>
        </w:rPr>
        <w:t xml:space="preserve">zatrudnienia osób, o których mowa w art. 96 ust. 2 pkt 2 </w:t>
      </w:r>
      <w:proofErr w:type="spellStart"/>
      <w:r w:rsidRPr="00926170">
        <w:rPr>
          <w:rFonts w:ascii="Arial" w:hAnsi="Arial" w:cs="Arial"/>
        </w:rPr>
        <w:t>Pzp</w:t>
      </w:r>
      <w:proofErr w:type="spellEnd"/>
      <w:r w:rsidR="00E16732" w:rsidRPr="00926170">
        <w:rPr>
          <w:rFonts w:ascii="Arial" w:hAnsi="Arial" w:cs="Arial"/>
        </w:rPr>
        <w:t>.</w:t>
      </w:r>
    </w:p>
    <w:p w14:paraId="3845156D" w14:textId="197740A4" w:rsidR="00E16732" w:rsidRPr="00926170" w:rsidRDefault="00225985" w:rsidP="00AF4132">
      <w:pPr>
        <w:pStyle w:val="Akapitzlist"/>
        <w:numPr>
          <w:ilvl w:val="0"/>
          <w:numId w:val="10"/>
        </w:numPr>
        <w:spacing w:line="276" w:lineRule="auto"/>
        <w:jc w:val="both"/>
        <w:rPr>
          <w:rFonts w:ascii="Arial" w:hAnsi="Arial" w:cs="Arial"/>
          <w:shd w:val="clear" w:color="auto" w:fill="FFFFFF"/>
        </w:rPr>
      </w:pPr>
      <w:r w:rsidRPr="00926170">
        <w:rPr>
          <w:rFonts w:ascii="Arial" w:hAnsi="Arial" w:cs="Arial"/>
          <w:shd w:val="clear" w:color="auto" w:fill="FFFFFF"/>
        </w:rPr>
        <w:t xml:space="preserve">Zamawiający nie zastrzega możliwości ubiegania się o udzielenie zamówienia wyłącznie przez wykonawców, o których mowa w art. 94 </w:t>
      </w:r>
      <w:proofErr w:type="spellStart"/>
      <w:r w:rsidRPr="00926170">
        <w:rPr>
          <w:rFonts w:ascii="Arial" w:hAnsi="Arial" w:cs="Arial"/>
          <w:shd w:val="clear" w:color="auto" w:fill="FFFFFF"/>
        </w:rPr>
        <w:t>Pzp</w:t>
      </w:r>
      <w:proofErr w:type="spellEnd"/>
      <w:r w:rsidR="00E16732" w:rsidRPr="00926170">
        <w:rPr>
          <w:rFonts w:ascii="Arial" w:hAnsi="Arial" w:cs="Arial"/>
          <w:shd w:val="clear" w:color="auto" w:fill="FFFFFF"/>
        </w:rPr>
        <w:t>.</w:t>
      </w:r>
    </w:p>
    <w:p w14:paraId="24647F5E" w14:textId="6DCB53EA" w:rsidR="00E16732" w:rsidRPr="00926170" w:rsidRDefault="00225985" w:rsidP="00AF4132">
      <w:pPr>
        <w:pStyle w:val="Akapitzlist"/>
        <w:numPr>
          <w:ilvl w:val="0"/>
          <w:numId w:val="10"/>
        </w:numPr>
        <w:spacing w:line="276" w:lineRule="auto"/>
        <w:jc w:val="both"/>
        <w:rPr>
          <w:rFonts w:ascii="Arial" w:hAnsi="Arial" w:cs="Arial"/>
          <w:b/>
          <w:bCs/>
        </w:rPr>
      </w:pPr>
      <w:r w:rsidRPr="00926170">
        <w:rPr>
          <w:rFonts w:ascii="Arial" w:hAnsi="Arial" w:cs="Arial"/>
        </w:rPr>
        <w:lastRenderedPageBreak/>
        <w:t xml:space="preserve">Zamawiający nie przewiduje udzielenia zamówienia polegającego na powtórzeniu podobnych </w:t>
      </w:r>
      <w:r w:rsidR="00673156" w:rsidRPr="00926170">
        <w:rPr>
          <w:rFonts w:ascii="Arial" w:hAnsi="Arial" w:cs="Arial"/>
        </w:rPr>
        <w:t>robót budowlanych</w:t>
      </w:r>
      <w:r w:rsidR="00E81D13" w:rsidRPr="00926170">
        <w:rPr>
          <w:rFonts w:ascii="Arial" w:hAnsi="Arial" w:cs="Arial"/>
        </w:rPr>
        <w:t>,</w:t>
      </w:r>
      <w:r w:rsidRPr="00926170">
        <w:rPr>
          <w:rFonts w:ascii="Arial" w:hAnsi="Arial" w:cs="Arial"/>
        </w:rPr>
        <w:t xml:space="preserve"> o którym mowa w art. 214 ust.</w:t>
      </w:r>
      <w:r w:rsidR="00E81D13" w:rsidRPr="00926170">
        <w:rPr>
          <w:rFonts w:ascii="Arial" w:hAnsi="Arial" w:cs="Arial"/>
        </w:rPr>
        <w:t xml:space="preserve"> </w:t>
      </w:r>
      <w:r w:rsidRPr="00926170">
        <w:rPr>
          <w:rFonts w:ascii="Arial" w:hAnsi="Arial" w:cs="Arial"/>
        </w:rPr>
        <w:t xml:space="preserve">1 pkt 7 </w:t>
      </w:r>
      <w:r w:rsidR="00A76FA1" w:rsidRPr="00926170">
        <w:rPr>
          <w:rFonts w:ascii="Arial" w:hAnsi="Arial" w:cs="Arial"/>
        </w:rPr>
        <w:t>U</w:t>
      </w:r>
      <w:r w:rsidRPr="00926170">
        <w:rPr>
          <w:rFonts w:ascii="Arial" w:hAnsi="Arial" w:cs="Arial"/>
        </w:rPr>
        <w:t>stawy</w:t>
      </w:r>
      <w:r w:rsidR="00E16732" w:rsidRPr="00926170">
        <w:rPr>
          <w:rFonts w:ascii="Arial" w:hAnsi="Arial" w:cs="Arial"/>
        </w:rPr>
        <w:t>.</w:t>
      </w:r>
    </w:p>
    <w:p w14:paraId="784E6F05" w14:textId="651C8AEC" w:rsidR="00E16732" w:rsidRPr="00926170" w:rsidRDefault="00225985" w:rsidP="00AF4132">
      <w:pPr>
        <w:pStyle w:val="Akapitzlist"/>
        <w:numPr>
          <w:ilvl w:val="0"/>
          <w:numId w:val="10"/>
        </w:numPr>
        <w:spacing w:line="276" w:lineRule="auto"/>
        <w:jc w:val="both"/>
        <w:rPr>
          <w:rFonts w:ascii="Arial" w:hAnsi="Arial" w:cs="Arial"/>
        </w:rPr>
      </w:pPr>
      <w:r w:rsidRPr="00926170">
        <w:rPr>
          <w:rFonts w:ascii="Arial" w:hAnsi="Arial" w:cs="Arial"/>
        </w:rPr>
        <w:t xml:space="preserve">Zamawiający nie wymaga przeprowadzenia przez </w:t>
      </w:r>
      <w:r w:rsidR="00A76FA1" w:rsidRPr="00926170">
        <w:rPr>
          <w:rFonts w:ascii="Arial" w:hAnsi="Arial" w:cs="Arial"/>
        </w:rPr>
        <w:t>W</w:t>
      </w:r>
      <w:r w:rsidRPr="00926170">
        <w:rPr>
          <w:rFonts w:ascii="Arial" w:hAnsi="Arial" w:cs="Arial"/>
        </w:rPr>
        <w:t xml:space="preserve">ykonawcę wizji lokalnej lub sprawdzenia przez niego dokumentów niezbędnych do realizacji zamówienia, o których mowa w art. 131 ust. 2 </w:t>
      </w:r>
      <w:proofErr w:type="spellStart"/>
      <w:r w:rsidRPr="00926170">
        <w:rPr>
          <w:rFonts w:ascii="Arial" w:hAnsi="Arial" w:cs="Arial"/>
        </w:rPr>
        <w:t>Pzp</w:t>
      </w:r>
      <w:proofErr w:type="spellEnd"/>
      <w:r w:rsidR="00E16732" w:rsidRPr="00926170">
        <w:rPr>
          <w:rFonts w:ascii="Arial" w:hAnsi="Arial" w:cs="Arial"/>
        </w:rPr>
        <w:t>.</w:t>
      </w:r>
    </w:p>
    <w:p w14:paraId="271A63BE" w14:textId="0A7743A0" w:rsidR="00E16732" w:rsidRPr="00926170" w:rsidRDefault="00225985" w:rsidP="00AF4132">
      <w:pPr>
        <w:pStyle w:val="Akapitzlist"/>
        <w:numPr>
          <w:ilvl w:val="0"/>
          <w:numId w:val="10"/>
        </w:numPr>
        <w:spacing w:line="276" w:lineRule="auto"/>
        <w:jc w:val="both"/>
        <w:rPr>
          <w:rFonts w:ascii="Arial" w:hAnsi="Arial" w:cs="Arial"/>
        </w:rPr>
      </w:pPr>
      <w:r w:rsidRPr="00926170">
        <w:rPr>
          <w:rFonts w:ascii="Arial" w:hAnsi="Arial" w:cs="Arial"/>
        </w:rPr>
        <w:t xml:space="preserve">Koszty udziału w postępowaniu, a w szczególności koszty sporządzenia oferty, pokrywa Wykonawca. Zamawiający nie przewiduje zwrotu kosztów udziału w postępowaniu (za wyjątkiem zaistnienia okoliczności, o której mowa w art. 261 </w:t>
      </w:r>
      <w:r w:rsidR="00D606C1" w:rsidRPr="00926170">
        <w:rPr>
          <w:rFonts w:ascii="Arial" w:hAnsi="Arial" w:cs="Arial"/>
        </w:rPr>
        <w:t>U</w:t>
      </w:r>
      <w:r w:rsidRPr="00926170">
        <w:rPr>
          <w:rFonts w:ascii="Arial" w:hAnsi="Arial" w:cs="Arial"/>
        </w:rPr>
        <w:t>stawy).</w:t>
      </w:r>
    </w:p>
    <w:p w14:paraId="235A20EE" w14:textId="0A43148D" w:rsidR="00E16732" w:rsidRPr="00926170" w:rsidRDefault="00225985" w:rsidP="00AF4132">
      <w:pPr>
        <w:pStyle w:val="Akapitzlist"/>
        <w:numPr>
          <w:ilvl w:val="0"/>
          <w:numId w:val="10"/>
        </w:numPr>
        <w:tabs>
          <w:tab w:val="left" w:pos="426"/>
        </w:tabs>
        <w:spacing w:line="276" w:lineRule="auto"/>
        <w:ind w:right="28"/>
        <w:jc w:val="both"/>
        <w:rPr>
          <w:rFonts w:ascii="Arial" w:hAnsi="Arial" w:cs="Arial"/>
        </w:rPr>
      </w:pPr>
      <w:r w:rsidRPr="00926170">
        <w:rPr>
          <w:rFonts w:ascii="Arial" w:hAnsi="Arial" w:cs="Arial"/>
        </w:rPr>
        <w:t>Przedmiotowe postępowanie nie jest prowadzone w celu zawarcia umowy ramowej.</w:t>
      </w:r>
    </w:p>
    <w:p w14:paraId="57E4CFFA" w14:textId="747913C7" w:rsidR="00E16732" w:rsidRPr="00926170" w:rsidRDefault="00225985" w:rsidP="00AF4132">
      <w:pPr>
        <w:pStyle w:val="Akapitzlist"/>
        <w:numPr>
          <w:ilvl w:val="0"/>
          <w:numId w:val="10"/>
        </w:numPr>
        <w:spacing w:line="276" w:lineRule="auto"/>
        <w:jc w:val="both"/>
        <w:rPr>
          <w:rFonts w:ascii="Arial" w:hAnsi="Arial" w:cs="Arial"/>
        </w:rPr>
      </w:pPr>
      <w:r w:rsidRPr="00926170">
        <w:rPr>
          <w:rFonts w:ascii="Arial" w:hAnsi="Arial" w:cs="Arial"/>
        </w:rPr>
        <w:t>Zamawiający nie przewiduje w niniejszym postępowaniu przeprowadzenia aukcji elektronicznej.</w:t>
      </w:r>
    </w:p>
    <w:p w14:paraId="000B7DAB" w14:textId="77777777" w:rsidR="00225985" w:rsidRPr="00926170" w:rsidRDefault="00225985" w:rsidP="00AF4132">
      <w:pPr>
        <w:pStyle w:val="Akapitzlist"/>
        <w:numPr>
          <w:ilvl w:val="0"/>
          <w:numId w:val="10"/>
        </w:numPr>
        <w:spacing w:line="276" w:lineRule="auto"/>
        <w:jc w:val="both"/>
        <w:rPr>
          <w:rFonts w:ascii="Arial" w:hAnsi="Arial" w:cs="Arial"/>
        </w:rPr>
      </w:pPr>
      <w:r w:rsidRPr="00926170">
        <w:rPr>
          <w:rFonts w:ascii="Arial" w:hAnsi="Arial" w:cs="Arial"/>
        </w:rPr>
        <w:t xml:space="preserve">Zamawiający nie przewiduje zastosowania katalogów elektronicznych w przedmiotowym postępowaniu. </w:t>
      </w:r>
    </w:p>
    <w:p w14:paraId="53E0C669" w14:textId="77777777" w:rsidR="00225985" w:rsidRPr="00926170" w:rsidRDefault="00225985" w:rsidP="003D7664">
      <w:pPr>
        <w:spacing w:line="276" w:lineRule="auto"/>
        <w:jc w:val="both"/>
        <w:rPr>
          <w:rFonts w:ascii="Arial" w:hAnsi="Arial" w:cs="Arial"/>
          <w:sz w:val="20"/>
          <w:szCs w:val="20"/>
        </w:rPr>
      </w:pPr>
    </w:p>
    <w:p w14:paraId="71289A50" w14:textId="77777777" w:rsidR="008F222B" w:rsidRPr="00926170" w:rsidRDefault="008F222B" w:rsidP="003D7664">
      <w:pPr>
        <w:pStyle w:val="Akapitzlist"/>
        <w:spacing w:line="276" w:lineRule="auto"/>
        <w:ind w:left="0"/>
        <w:jc w:val="center"/>
        <w:rPr>
          <w:rFonts w:ascii="Arial" w:hAnsi="Arial" w:cs="Arial"/>
          <w:b/>
          <w:bCs/>
        </w:rPr>
      </w:pPr>
      <w:r w:rsidRPr="00926170">
        <w:rPr>
          <w:rFonts w:ascii="Arial" w:hAnsi="Arial" w:cs="Arial"/>
          <w:b/>
          <w:bCs/>
        </w:rPr>
        <w:t xml:space="preserve">Dział </w:t>
      </w:r>
      <w:r w:rsidR="00E16732" w:rsidRPr="00926170">
        <w:rPr>
          <w:rFonts w:ascii="Arial" w:hAnsi="Arial" w:cs="Arial"/>
          <w:b/>
          <w:bCs/>
        </w:rPr>
        <w:t>X</w:t>
      </w:r>
      <w:r w:rsidR="00256EAB" w:rsidRPr="00926170">
        <w:rPr>
          <w:rFonts w:ascii="Arial" w:hAnsi="Arial" w:cs="Arial"/>
          <w:b/>
          <w:bCs/>
        </w:rPr>
        <w:t>XI</w:t>
      </w:r>
    </w:p>
    <w:p w14:paraId="3DB4D351" w14:textId="77777777" w:rsidR="008F222B" w:rsidRPr="00926170" w:rsidRDefault="008F222B" w:rsidP="003D7664">
      <w:pPr>
        <w:pStyle w:val="Akapitzlist"/>
        <w:spacing w:line="276" w:lineRule="auto"/>
        <w:ind w:left="0"/>
        <w:jc w:val="center"/>
        <w:rPr>
          <w:rFonts w:ascii="Arial" w:hAnsi="Arial" w:cs="Arial"/>
          <w:b/>
          <w:bCs/>
        </w:rPr>
      </w:pPr>
      <w:r w:rsidRPr="00926170">
        <w:rPr>
          <w:rFonts w:ascii="Arial" w:hAnsi="Arial" w:cs="Arial"/>
          <w:b/>
          <w:bCs/>
        </w:rPr>
        <w:t>Pouczenie o środkach ochrony prawnej przysługujących wykonawcy</w:t>
      </w:r>
    </w:p>
    <w:p w14:paraId="5D1BA5C3" w14:textId="77777777" w:rsidR="008F222B" w:rsidRPr="00926170" w:rsidRDefault="008F222B" w:rsidP="003D7664">
      <w:pPr>
        <w:spacing w:line="276" w:lineRule="auto"/>
        <w:jc w:val="center"/>
        <w:rPr>
          <w:rFonts w:ascii="Arial" w:hAnsi="Arial" w:cs="Arial"/>
          <w:b/>
          <w:bCs/>
          <w:sz w:val="20"/>
          <w:szCs w:val="20"/>
        </w:rPr>
      </w:pPr>
    </w:p>
    <w:p w14:paraId="4E4EB29E" w14:textId="77777777" w:rsidR="00CF37B4" w:rsidRPr="006D3D21" w:rsidRDefault="00CF37B4" w:rsidP="00CF37B4">
      <w:pPr>
        <w:pStyle w:val="Akapitzlist"/>
        <w:numPr>
          <w:ilvl w:val="0"/>
          <w:numId w:val="8"/>
        </w:numPr>
        <w:spacing w:line="276" w:lineRule="auto"/>
        <w:jc w:val="both"/>
        <w:rPr>
          <w:rFonts w:ascii="Arial" w:hAnsi="Arial" w:cs="Arial"/>
        </w:rPr>
      </w:pPr>
      <w:r w:rsidRPr="006D3D21">
        <w:rPr>
          <w:rFonts w:ascii="Arial" w:hAnsi="Arial" w:cs="Arial"/>
        </w:rPr>
        <w:t xml:space="preserve">Zasady, terminy oraz sposób korzystania ze środków ochrony prawnej szczegółowo regulują przepisy Działu IX </w:t>
      </w:r>
      <w:proofErr w:type="spellStart"/>
      <w:r w:rsidRPr="006D3D21">
        <w:rPr>
          <w:rFonts w:ascii="Arial" w:hAnsi="Arial" w:cs="Arial"/>
        </w:rPr>
        <w:t>Pzp</w:t>
      </w:r>
      <w:proofErr w:type="spellEnd"/>
      <w:r w:rsidRPr="006D3D21">
        <w:rPr>
          <w:rFonts w:ascii="Arial" w:hAnsi="Arial" w:cs="Arial"/>
        </w:rPr>
        <w:t>.</w:t>
      </w:r>
    </w:p>
    <w:p w14:paraId="3C273DFA" w14:textId="77777777" w:rsidR="00CF37B4" w:rsidRPr="006D3D21" w:rsidRDefault="00CF37B4" w:rsidP="00CF37B4">
      <w:pPr>
        <w:pStyle w:val="Akapitzlist"/>
        <w:numPr>
          <w:ilvl w:val="0"/>
          <w:numId w:val="8"/>
        </w:numPr>
        <w:spacing w:line="276" w:lineRule="auto"/>
        <w:jc w:val="both"/>
        <w:rPr>
          <w:rFonts w:ascii="Arial" w:hAnsi="Arial" w:cs="Arial"/>
        </w:rPr>
      </w:pPr>
      <w:r w:rsidRPr="006D3D21">
        <w:rPr>
          <w:rFonts w:ascii="Arial" w:hAnsi="Arial" w:cs="Arial"/>
        </w:rPr>
        <w:t>Środki ochrony prawnej przysługują Wykonawcy oraz innemu podmiotowi, jeżeli ma lub miał interes w uzyskaniu zamówienia oraz poniósł lub może ponieść szkodę w wyniku naruszenia przez Zamawiającego przepisów Ustawy.</w:t>
      </w:r>
    </w:p>
    <w:p w14:paraId="48816CD9" w14:textId="77777777" w:rsidR="00CF37B4" w:rsidRPr="006D3D21" w:rsidRDefault="00CF37B4" w:rsidP="00CF37B4">
      <w:pPr>
        <w:pStyle w:val="Akapitzlist"/>
        <w:numPr>
          <w:ilvl w:val="0"/>
          <w:numId w:val="8"/>
        </w:numPr>
        <w:spacing w:line="276" w:lineRule="auto"/>
        <w:jc w:val="both"/>
        <w:rPr>
          <w:rFonts w:ascii="Arial" w:hAnsi="Arial" w:cs="Arial"/>
        </w:rPr>
      </w:pPr>
      <w:r w:rsidRPr="006D3D21">
        <w:rPr>
          <w:rFonts w:ascii="Arial" w:hAnsi="Arial" w:cs="Arial"/>
        </w:rPr>
        <w:t xml:space="preserve">Środki ochrony prawnej wobec ogłoszenia wszczynającego postępowanie o udzielenie zamówienia oraz dokumentów zamówienia przysługują również organizacjom wpisanym na listę, o której mowa w art. 469 pkt 15 </w:t>
      </w:r>
      <w:proofErr w:type="spellStart"/>
      <w:r w:rsidRPr="006D3D21">
        <w:rPr>
          <w:rFonts w:ascii="Arial" w:hAnsi="Arial" w:cs="Arial"/>
        </w:rPr>
        <w:t>Pzp</w:t>
      </w:r>
      <w:proofErr w:type="spellEnd"/>
      <w:r w:rsidRPr="006D3D21">
        <w:rPr>
          <w:rFonts w:ascii="Arial" w:hAnsi="Arial" w:cs="Arial"/>
        </w:rPr>
        <w:t>, oraz Rzecznikowi Małych i Średnich Przedsiębiorców.</w:t>
      </w:r>
    </w:p>
    <w:p w14:paraId="2839902F" w14:textId="77777777" w:rsidR="00CF37B4" w:rsidRPr="006D3D21" w:rsidRDefault="00CF37B4" w:rsidP="00CF37B4">
      <w:pPr>
        <w:pStyle w:val="Akapitzlist"/>
        <w:numPr>
          <w:ilvl w:val="0"/>
          <w:numId w:val="8"/>
        </w:numPr>
        <w:spacing w:line="276" w:lineRule="auto"/>
        <w:jc w:val="both"/>
        <w:rPr>
          <w:rFonts w:ascii="Arial" w:hAnsi="Arial" w:cs="Arial"/>
        </w:rPr>
      </w:pPr>
      <w:r w:rsidRPr="006D3D21">
        <w:rPr>
          <w:rFonts w:ascii="Arial" w:hAnsi="Arial" w:cs="Arial"/>
        </w:rPr>
        <w:t>Odwołanie przysługuje na:</w:t>
      </w:r>
    </w:p>
    <w:p w14:paraId="435D1C43" w14:textId="77777777" w:rsidR="00CF37B4" w:rsidRPr="006D3D21" w:rsidRDefault="00CF37B4" w:rsidP="00CF37B4">
      <w:pPr>
        <w:pStyle w:val="Akapitzlist"/>
        <w:numPr>
          <w:ilvl w:val="1"/>
          <w:numId w:val="8"/>
        </w:numPr>
        <w:spacing w:line="276" w:lineRule="auto"/>
        <w:jc w:val="both"/>
        <w:rPr>
          <w:rFonts w:ascii="Arial" w:hAnsi="Arial" w:cs="Arial"/>
        </w:rPr>
      </w:pPr>
      <w:r w:rsidRPr="006D3D21">
        <w:rPr>
          <w:rFonts w:ascii="Arial" w:hAnsi="Arial" w:cs="Arial"/>
        </w:rPr>
        <w:t xml:space="preserve">niezgodną z przepisami </w:t>
      </w:r>
      <w:proofErr w:type="spellStart"/>
      <w:r w:rsidRPr="006D3D21">
        <w:rPr>
          <w:rFonts w:ascii="Arial" w:hAnsi="Arial" w:cs="Arial"/>
        </w:rPr>
        <w:t>Pzp</w:t>
      </w:r>
      <w:proofErr w:type="spellEnd"/>
      <w:r w:rsidRPr="006D3D21">
        <w:rPr>
          <w:rFonts w:ascii="Arial" w:hAnsi="Arial" w:cs="Arial"/>
        </w:rPr>
        <w:t xml:space="preserve"> czynność Zamawiającego, podjętą w postępowaniu o udzielenie zamówienia, w tym na projektowane postanowienie umowy,</w:t>
      </w:r>
    </w:p>
    <w:p w14:paraId="6612113A" w14:textId="77777777" w:rsidR="00CF37B4" w:rsidRPr="006D3D21" w:rsidRDefault="00CF37B4" w:rsidP="00CF37B4">
      <w:pPr>
        <w:pStyle w:val="Akapitzlist"/>
        <w:numPr>
          <w:ilvl w:val="1"/>
          <w:numId w:val="8"/>
        </w:numPr>
        <w:spacing w:line="276" w:lineRule="auto"/>
        <w:jc w:val="both"/>
        <w:rPr>
          <w:rFonts w:ascii="Arial" w:hAnsi="Arial" w:cs="Arial"/>
        </w:rPr>
      </w:pPr>
      <w:r w:rsidRPr="006D3D21">
        <w:rPr>
          <w:rFonts w:ascii="Arial" w:hAnsi="Arial" w:cs="Arial"/>
        </w:rPr>
        <w:t xml:space="preserve">zaniechanie czynności w postępowaniu o udzielenie zamówienia, do której Zamawiający był obowiązany na podstawie </w:t>
      </w:r>
      <w:proofErr w:type="spellStart"/>
      <w:r w:rsidRPr="006D3D21">
        <w:rPr>
          <w:rFonts w:ascii="Arial" w:hAnsi="Arial" w:cs="Arial"/>
        </w:rPr>
        <w:t>Pzp</w:t>
      </w:r>
      <w:proofErr w:type="spellEnd"/>
      <w:r w:rsidRPr="006D3D21">
        <w:rPr>
          <w:rFonts w:ascii="Arial" w:hAnsi="Arial" w:cs="Arial"/>
        </w:rPr>
        <w:t>.</w:t>
      </w:r>
    </w:p>
    <w:p w14:paraId="5E2BC492" w14:textId="77777777" w:rsidR="00CF37B4" w:rsidRPr="006D3D21" w:rsidRDefault="00CF37B4" w:rsidP="00CF37B4">
      <w:pPr>
        <w:pStyle w:val="Akapitzlist"/>
        <w:numPr>
          <w:ilvl w:val="0"/>
          <w:numId w:val="8"/>
        </w:numPr>
        <w:spacing w:line="276" w:lineRule="auto"/>
        <w:jc w:val="both"/>
        <w:rPr>
          <w:rFonts w:ascii="Arial" w:hAnsi="Arial" w:cs="Arial"/>
        </w:rPr>
      </w:pPr>
      <w:r w:rsidRPr="006D3D21">
        <w:rPr>
          <w:rFonts w:ascii="Arial" w:hAnsi="Arial" w:cs="Arial"/>
        </w:rPr>
        <w:t>Odwołanie wnosi się do Prezesa Izby.</w:t>
      </w:r>
    </w:p>
    <w:p w14:paraId="50210176" w14:textId="56706B4E" w:rsidR="00CF37B4" w:rsidRPr="006D3D21" w:rsidRDefault="00CF37B4" w:rsidP="00CF37B4">
      <w:pPr>
        <w:pStyle w:val="Akapitzlist"/>
        <w:numPr>
          <w:ilvl w:val="0"/>
          <w:numId w:val="8"/>
        </w:numPr>
        <w:spacing w:line="276" w:lineRule="auto"/>
        <w:jc w:val="both"/>
        <w:rPr>
          <w:rFonts w:ascii="Arial" w:hAnsi="Arial" w:cs="Arial"/>
        </w:rPr>
      </w:pPr>
      <w:r w:rsidRPr="006D3D21">
        <w:rPr>
          <w:rFonts w:ascii="Arial" w:hAnsi="Arial" w:cs="Arial"/>
        </w:rPr>
        <w:t xml:space="preserve">Pisma w postępowaniu odwoławczym wnosi się w postaci elektronicznej, z tym że odwołanie i przystąpienie do postępowania odwoławczego, wniesione w postaci elektronicznej, wymagają opatrzenia </w:t>
      </w:r>
      <w:r w:rsidR="00533EFE" w:rsidRPr="00533EFE">
        <w:rPr>
          <w:rFonts w:ascii="Arial" w:hAnsi="Arial" w:cs="Arial"/>
        </w:rPr>
        <w:t>kwalifikowanym podpisem elektronicznym</w:t>
      </w:r>
      <w:r w:rsidRPr="006D3D21">
        <w:rPr>
          <w:rFonts w:ascii="Arial" w:hAnsi="Arial" w:cs="Arial"/>
        </w:rPr>
        <w:t>.</w:t>
      </w:r>
    </w:p>
    <w:p w14:paraId="1D41DF57" w14:textId="77777777" w:rsidR="00CF37B4" w:rsidRPr="006D3D21" w:rsidRDefault="00CF37B4" w:rsidP="00CF37B4">
      <w:pPr>
        <w:pStyle w:val="Akapitzlist"/>
        <w:numPr>
          <w:ilvl w:val="0"/>
          <w:numId w:val="8"/>
        </w:numPr>
        <w:spacing w:line="276" w:lineRule="auto"/>
        <w:jc w:val="both"/>
        <w:rPr>
          <w:rFonts w:ascii="Arial" w:hAnsi="Arial" w:cs="Arial"/>
        </w:rPr>
      </w:pPr>
      <w:r w:rsidRPr="006D3D21">
        <w:rPr>
          <w:rFonts w:ascii="Arial" w:hAnsi="Arial" w:cs="Arial"/>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321CD6C" w14:textId="77777777" w:rsidR="00CF37B4" w:rsidRPr="006D3D21" w:rsidRDefault="00CF37B4" w:rsidP="00CF37B4">
      <w:pPr>
        <w:pStyle w:val="Akapitzlist"/>
        <w:numPr>
          <w:ilvl w:val="0"/>
          <w:numId w:val="8"/>
        </w:numPr>
        <w:spacing w:line="276" w:lineRule="auto"/>
        <w:jc w:val="both"/>
        <w:rPr>
          <w:rFonts w:ascii="Arial" w:hAnsi="Arial" w:cs="Arial"/>
        </w:rPr>
      </w:pPr>
      <w:r w:rsidRPr="006D3D21">
        <w:rPr>
          <w:rFonts w:ascii="Arial" w:hAnsi="Arial" w:cs="Arial"/>
        </w:rPr>
        <w:t>Odwołanie wnosi się w terminie 10 dni od dnia przekazania informacji o czynności Zamawiającego stanowiącej podstawę jego wniesienia, jeżeli informacja została przekazana przy użyciu środków komunikacji elektronicznej.</w:t>
      </w:r>
    </w:p>
    <w:p w14:paraId="42D26048" w14:textId="77777777" w:rsidR="00CF37B4" w:rsidRPr="006D3D21" w:rsidRDefault="00CF37B4" w:rsidP="00CF37B4">
      <w:pPr>
        <w:pStyle w:val="Akapitzlist"/>
        <w:numPr>
          <w:ilvl w:val="0"/>
          <w:numId w:val="8"/>
        </w:numPr>
        <w:spacing w:line="276" w:lineRule="auto"/>
        <w:jc w:val="both"/>
        <w:rPr>
          <w:rFonts w:ascii="Arial" w:hAnsi="Arial" w:cs="Arial"/>
        </w:rPr>
      </w:pPr>
      <w:r w:rsidRPr="006D3D21">
        <w:rPr>
          <w:rFonts w:ascii="Arial" w:hAnsi="Arial" w:cs="Arial"/>
          <w:color w:val="000000"/>
        </w:rPr>
        <w:t>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w:t>
      </w:r>
    </w:p>
    <w:p w14:paraId="1BC47EE8" w14:textId="77777777" w:rsidR="00CF37B4" w:rsidRPr="006D3D21" w:rsidRDefault="00CF37B4" w:rsidP="00CF37B4">
      <w:pPr>
        <w:pStyle w:val="Akapitzlist"/>
        <w:numPr>
          <w:ilvl w:val="0"/>
          <w:numId w:val="8"/>
        </w:numPr>
        <w:spacing w:line="276" w:lineRule="auto"/>
        <w:jc w:val="both"/>
        <w:rPr>
          <w:rFonts w:ascii="Arial" w:hAnsi="Arial" w:cs="Arial"/>
        </w:rPr>
      </w:pPr>
      <w:r w:rsidRPr="006D3D21">
        <w:rPr>
          <w:rFonts w:ascii="Arial" w:hAnsi="Arial" w:cs="Arial"/>
        </w:rPr>
        <w:t xml:space="preserve">Odwołanie w przypadkach innych niż określone powyżej w pkt. 8 i 9 wnosi się w terminie 10 dni </w:t>
      </w:r>
      <w:r w:rsidRPr="006D3D21">
        <w:rPr>
          <w:rFonts w:ascii="Arial" w:hAnsi="Arial" w:cs="Arial"/>
        </w:rPr>
        <w:br/>
        <w:t>od dnia, w którym powzięto lub przy zachowaniu należytej staranności można było powziąć wiadomość o okolicznościach stanowiących podstawę jego wniesienia.</w:t>
      </w:r>
    </w:p>
    <w:p w14:paraId="5C453F1B" w14:textId="77777777" w:rsidR="00CF37B4" w:rsidRPr="006D3D21" w:rsidRDefault="00CF37B4" w:rsidP="00CF37B4">
      <w:pPr>
        <w:pStyle w:val="Akapitzlist"/>
        <w:numPr>
          <w:ilvl w:val="0"/>
          <w:numId w:val="8"/>
        </w:numPr>
        <w:spacing w:line="276" w:lineRule="auto"/>
        <w:jc w:val="both"/>
        <w:rPr>
          <w:rFonts w:ascii="Arial" w:hAnsi="Arial" w:cs="Arial"/>
        </w:rPr>
      </w:pPr>
      <w:r w:rsidRPr="006D3D21">
        <w:rPr>
          <w:rFonts w:ascii="Arial" w:hAnsi="Arial" w:cs="Arial"/>
          <w:color w:val="000000"/>
        </w:rPr>
        <w:t>Jeżeli Zamawiający nie przesłał Wykonawcy zawiadomienia o wyborze najkorzystniejszej oferty odwołanie wnosi się nie później niż w terminie 30 dni od dnia publikacji w Dzienniku Urzędowym Unii Europejskiej ogłoszenia o udzieleniu zamówienia.</w:t>
      </w:r>
    </w:p>
    <w:p w14:paraId="6792CAD2" w14:textId="77777777" w:rsidR="00CF37B4" w:rsidRPr="006D3D21" w:rsidRDefault="00CF37B4" w:rsidP="00CF37B4">
      <w:pPr>
        <w:pStyle w:val="Akapitzlist"/>
        <w:numPr>
          <w:ilvl w:val="0"/>
          <w:numId w:val="8"/>
        </w:numPr>
        <w:spacing w:line="276" w:lineRule="auto"/>
        <w:jc w:val="both"/>
        <w:rPr>
          <w:rFonts w:ascii="Arial" w:hAnsi="Arial" w:cs="Arial"/>
        </w:rPr>
      </w:pPr>
      <w:r w:rsidRPr="006D3D21">
        <w:rPr>
          <w:rFonts w:ascii="Arial" w:hAnsi="Arial" w:cs="Arial"/>
          <w:color w:val="000000"/>
        </w:rPr>
        <w:t>Odwołanie wnosi się w terminie 6 miesięcy od dnia zawarcia umowy, jeżeli Zamawiający nie opublikował w Dzienniku Urzędowym Unii Europejskiej ogłoszenia o udzieleniu zamówienia.</w:t>
      </w:r>
    </w:p>
    <w:p w14:paraId="057BB63B" w14:textId="77777777" w:rsidR="00CF37B4" w:rsidRPr="006D3D21" w:rsidRDefault="00CF37B4" w:rsidP="00CF37B4">
      <w:pPr>
        <w:pStyle w:val="Akapitzlist"/>
        <w:numPr>
          <w:ilvl w:val="0"/>
          <w:numId w:val="8"/>
        </w:numPr>
        <w:spacing w:line="276" w:lineRule="auto"/>
        <w:jc w:val="both"/>
        <w:rPr>
          <w:rFonts w:ascii="Arial" w:hAnsi="Arial" w:cs="Arial"/>
        </w:rPr>
      </w:pPr>
      <w:r w:rsidRPr="006D3D21">
        <w:rPr>
          <w:rFonts w:ascii="Arial" w:hAnsi="Arial" w:cs="Arial"/>
          <w:color w:val="000000"/>
        </w:rPr>
        <w:lastRenderedPageBreak/>
        <w:t xml:space="preserve">Na orzeczenie Izby oraz postanowienie Prezesa Izby, o którym mowa w art. 519 ust. 1 </w:t>
      </w:r>
      <w:proofErr w:type="spellStart"/>
      <w:r w:rsidRPr="006D3D21">
        <w:rPr>
          <w:rFonts w:ascii="Arial" w:hAnsi="Arial" w:cs="Arial"/>
          <w:color w:val="000000"/>
        </w:rPr>
        <w:t>Pzp</w:t>
      </w:r>
      <w:proofErr w:type="spellEnd"/>
      <w:r w:rsidRPr="006D3D21">
        <w:rPr>
          <w:rFonts w:ascii="Arial" w:hAnsi="Arial" w:cs="Arial"/>
          <w:color w:val="000000"/>
        </w:rPr>
        <w:t>, stronom oraz uczestnikom postępowania odwoławczego przysługuje skarga do sądu. Skargę wnosi się do Sądu Okręgowego w Warszawie – sądu zamówień publicznych.</w:t>
      </w:r>
    </w:p>
    <w:p w14:paraId="760AA409" w14:textId="77777777" w:rsidR="00CF37B4" w:rsidRPr="006D3D21" w:rsidRDefault="00CF37B4" w:rsidP="00CF37B4">
      <w:pPr>
        <w:pStyle w:val="Akapitzlist"/>
        <w:numPr>
          <w:ilvl w:val="0"/>
          <w:numId w:val="8"/>
        </w:numPr>
        <w:spacing w:line="276" w:lineRule="auto"/>
        <w:jc w:val="both"/>
        <w:rPr>
          <w:rFonts w:ascii="Arial" w:hAnsi="Arial" w:cs="Arial"/>
        </w:rPr>
      </w:pPr>
      <w:r w:rsidRPr="006D3D21">
        <w:rPr>
          <w:rFonts w:ascii="Arial" w:hAnsi="Arial" w:cs="Arial"/>
          <w:color w:val="000000"/>
        </w:rPr>
        <w:t xml:space="preserve">Skargę wnosi się za pośrednictwem Prezesa Izby, w terminie 14 dni od dnia doręczenia orzeczenia Izby lub postanowienia Prezesa Izby, o którym mowa w art. 519 ust. 1 </w:t>
      </w:r>
      <w:proofErr w:type="spellStart"/>
      <w:r w:rsidRPr="006D3D21">
        <w:rPr>
          <w:rFonts w:ascii="Arial" w:hAnsi="Arial" w:cs="Arial"/>
          <w:color w:val="000000"/>
        </w:rPr>
        <w:t>Pzp</w:t>
      </w:r>
      <w:proofErr w:type="spellEnd"/>
      <w:r w:rsidRPr="006D3D21">
        <w:rPr>
          <w:rFonts w:ascii="Arial" w:hAnsi="Arial" w:cs="Arial"/>
          <w:color w:val="000000"/>
        </w:rPr>
        <w:t>, przesyłając jednocześnie jej odpis przeciwnikowi skargi. Złożenie skargi w placówce pocztowej operatora wyznaczonego w rozumieniu ustawy z dnia 23 listopada 2012 r. - Prawo pocztowe jest równoznaczne z jej wniesieniem.</w:t>
      </w:r>
    </w:p>
    <w:p w14:paraId="1143ECBA" w14:textId="77777777" w:rsidR="00CF37B4" w:rsidRPr="006D3D21" w:rsidRDefault="00CF37B4" w:rsidP="00CF37B4">
      <w:pPr>
        <w:pStyle w:val="Akapitzlist"/>
        <w:numPr>
          <w:ilvl w:val="0"/>
          <w:numId w:val="8"/>
        </w:numPr>
        <w:spacing w:line="276" w:lineRule="auto"/>
        <w:jc w:val="both"/>
        <w:rPr>
          <w:rFonts w:ascii="Arial" w:hAnsi="Arial" w:cs="Arial"/>
        </w:rPr>
      </w:pPr>
      <w:r w:rsidRPr="006D3D21">
        <w:rPr>
          <w:rFonts w:ascii="Arial" w:hAnsi="Arial" w:cs="Arial"/>
          <w:color w:val="000000"/>
        </w:rPr>
        <w:t>Od wyroku sądu lub postanowienia kończącego postępowanie w sprawie przysługuje skarga kasacyjna do Sądu Najwyższego.</w:t>
      </w:r>
    </w:p>
    <w:p w14:paraId="44018A47" w14:textId="77777777" w:rsidR="009378E5" w:rsidRPr="006D3D21" w:rsidRDefault="009378E5" w:rsidP="003D7664">
      <w:pPr>
        <w:pStyle w:val="Akapitzlist"/>
        <w:spacing w:line="276" w:lineRule="auto"/>
        <w:rPr>
          <w:rFonts w:ascii="Arial" w:hAnsi="Arial" w:cs="Arial"/>
        </w:rPr>
      </w:pPr>
    </w:p>
    <w:p w14:paraId="0A229B24" w14:textId="77777777" w:rsidR="00225985" w:rsidRPr="00926170" w:rsidRDefault="00225985" w:rsidP="003D7664">
      <w:pPr>
        <w:pStyle w:val="Akapitzlist"/>
        <w:spacing w:line="276" w:lineRule="auto"/>
        <w:ind w:left="0"/>
        <w:jc w:val="center"/>
        <w:rPr>
          <w:rFonts w:ascii="Arial" w:hAnsi="Arial" w:cs="Arial"/>
          <w:b/>
          <w:bCs/>
        </w:rPr>
      </w:pPr>
      <w:r w:rsidRPr="00926170">
        <w:rPr>
          <w:rFonts w:ascii="Arial" w:hAnsi="Arial" w:cs="Arial"/>
          <w:b/>
          <w:bCs/>
        </w:rPr>
        <w:t xml:space="preserve">Dział </w:t>
      </w:r>
      <w:r w:rsidR="00E16732" w:rsidRPr="00926170">
        <w:rPr>
          <w:rFonts w:ascii="Arial" w:hAnsi="Arial" w:cs="Arial"/>
          <w:b/>
          <w:bCs/>
        </w:rPr>
        <w:t>XX</w:t>
      </w:r>
      <w:r w:rsidR="00256EAB" w:rsidRPr="00926170">
        <w:rPr>
          <w:rFonts w:ascii="Arial" w:hAnsi="Arial" w:cs="Arial"/>
          <w:b/>
          <w:bCs/>
        </w:rPr>
        <w:t>II</w:t>
      </w:r>
    </w:p>
    <w:p w14:paraId="6CA66348" w14:textId="77777777" w:rsidR="009378E5" w:rsidRPr="00926170" w:rsidRDefault="00225985" w:rsidP="003D7664">
      <w:pPr>
        <w:pStyle w:val="Akapitzlist"/>
        <w:spacing w:line="276" w:lineRule="auto"/>
        <w:ind w:left="0"/>
        <w:jc w:val="center"/>
        <w:rPr>
          <w:rFonts w:ascii="Arial" w:hAnsi="Arial" w:cs="Arial"/>
          <w:b/>
          <w:bCs/>
        </w:rPr>
      </w:pPr>
      <w:r w:rsidRPr="00926170">
        <w:rPr>
          <w:rFonts w:ascii="Arial" w:hAnsi="Arial" w:cs="Arial"/>
          <w:b/>
          <w:bCs/>
        </w:rPr>
        <w:t>Klauzula informacyjna RODO</w:t>
      </w:r>
    </w:p>
    <w:p w14:paraId="14D56C88" w14:textId="77777777" w:rsidR="00613D43" w:rsidRPr="00926170" w:rsidRDefault="00613D43" w:rsidP="00613D43">
      <w:pPr>
        <w:contextualSpacing/>
        <w:jc w:val="both"/>
        <w:rPr>
          <w:rFonts w:ascii="Arial" w:eastAsiaTheme="minorHAnsi" w:hAnsi="Arial" w:cs="Arial"/>
          <w:sz w:val="20"/>
          <w:szCs w:val="20"/>
          <w:lang w:eastAsia="en-US"/>
        </w:rPr>
      </w:pPr>
      <w:r w:rsidRPr="00926170">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może się Pani/Pan skontaktować w sprawach ochrony swoich danych osobowych w następujący sposób:</w:t>
      </w:r>
    </w:p>
    <w:p w14:paraId="5AB14EEF" w14:textId="77777777" w:rsidR="00613D43" w:rsidRPr="00926170" w:rsidRDefault="00613D43">
      <w:pPr>
        <w:pStyle w:val="Akapitzlist"/>
        <w:numPr>
          <w:ilvl w:val="0"/>
          <w:numId w:val="27"/>
        </w:numPr>
        <w:ind w:left="851"/>
        <w:jc w:val="both"/>
        <w:rPr>
          <w:rFonts w:ascii="Arial" w:hAnsi="Arial" w:cs="Arial"/>
        </w:rPr>
      </w:pPr>
      <w:r w:rsidRPr="00926170">
        <w:rPr>
          <w:rFonts w:ascii="Arial" w:hAnsi="Arial" w:cs="Arial"/>
        </w:rPr>
        <w:t xml:space="preserve">na adres e-mail: </w:t>
      </w:r>
      <w:r w:rsidRPr="00926170">
        <w:rPr>
          <w:rStyle w:val="Hipercze"/>
          <w:rFonts w:ascii="Arial" w:hAnsi="Arial" w:cs="Arial"/>
          <w:color w:val="auto"/>
        </w:rPr>
        <w:t>sekretariat@parkwodny.com.pl</w:t>
      </w:r>
      <w:r w:rsidRPr="00926170">
        <w:rPr>
          <w:rFonts w:ascii="Arial" w:hAnsi="Arial" w:cs="Arial"/>
        </w:rPr>
        <w:t>;</w:t>
      </w:r>
    </w:p>
    <w:p w14:paraId="5F2E0322" w14:textId="3C1FD058" w:rsidR="00613D43" w:rsidRPr="00926170" w:rsidRDefault="00613D43">
      <w:pPr>
        <w:pStyle w:val="Akapitzlist"/>
        <w:numPr>
          <w:ilvl w:val="0"/>
          <w:numId w:val="27"/>
        </w:numPr>
        <w:ind w:left="851"/>
        <w:jc w:val="both"/>
        <w:rPr>
          <w:rFonts w:ascii="Arial" w:hAnsi="Arial" w:cs="Arial"/>
        </w:rPr>
      </w:pPr>
      <w:r w:rsidRPr="00926170">
        <w:rPr>
          <w:rFonts w:ascii="Arial" w:hAnsi="Arial" w:cs="Arial"/>
        </w:rPr>
        <w:t xml:space="preserve">pisemnie na adres: </w:t>
      </w:r>
      <w:r w:rsidR="00662BA6" w:rsidRPr="00F96A27">
        <w:rPr>
          <w:rFonts w:ascii="Arial" w:hAnsi="Arial" w:cs="Arial"/>
          <w:b/>
          <w:bCs/>
          <w:color w:val="222222"/>
        </w:rPr>
        <w:t xml:space="preserve">Tarnogórski Ośrodek Sportu i Rekreacji sp. z o.o. </w:t>
      </w:r>
      <w:r w:rsidRPr="00926170">
        <w:rPr>
          <w:rFonts w:ascii="Arial" w:hAnsi="Arial" w:cs="Arial"/>
        </w:rPr>
        <w:t>z siedzibą w Tarnowskich Górach, przy ul. Obwodnica 8</w:t>
      </w:r>
    </w:p>
    <w:p w14:paraId="033B272A" w14:textId="77777777" w:rsidR="00613D43" w:rsidRPr="00926170" w:rsidRDefault="00613D43">
      <w:pPr>
        <w:pStyle w:val="Akapitzlist"/>
        <w:numPr>
          <w:ilvl w:val="0"/>
          <w:numId w:val="26"/>
        </w:numPr>
        <w:overflowPunct w:val="0"/>
        <w:ind w:left="426"/>
        <w:jc w:val="both"/>
        <w:rPr>
          <w:rFonts w:ascii="Arial" w:eastAsia="Arial" w:hAnsi="Arial" w:cs="Arial"/>
        </w:rPr>
      </w:pPr>
      <w:r w:rsidRPr="00926170">
        <w:rPr>
          <w:rFonts w:ascii="Arial" w:hAnsi="Arial" w:cs="Arial"/>
        </w:rPr>
        <w:t>Pani/Pana dane osobowe będą przetwarzane w celu udzielenia zamówienia publicznego.</w:t>
      </w:r>
    </w:p>
    <w:p w14:paraId="429C4494" w14:textId="77777777" w:rsidR="00662BA6" w:rsidRPr="00662BA6" w:rsidRDefault="00613D43" w:rsidP="00A90228">
      <w:pPr>
        <w:pStyle w:val="Akapitzlist"/>
        <w:widowControl w:val="0"/>
        <w:numPr>
          <w:ilvl w:val="0"/>
          <w:numId w:val="26"/>
        </w:numPr>
        <w:suppressAutoHyphens/>
        <w:overflowPunct w:val="0"/>
        <w:ind w:left="426"/>
        <w:jc w:val="both"/>
        <w:rPr>
          <w:rFonts w:ascii="Arial" w:hAnsi="Arial" w:cs="Arial"/>
        </w:rPr>
      </w:pPr>
      <w:r w:rsidRPr="00662BA6">
        <w:rPr>
          <w:rFonts w:ascii="Arial" w:hAnsi="Arial" w:cs="Arial"/>
        </w:rPr>
        <w:t xml:space="preserve">Pani/Pana dane osobowe będą przetwarzane na podstawie art. 6 ust. 1 lit. c) RODO - </w:t>
      </w:r>
      <w:r w:rsidRPr="00662BA6">
        <w:rPr>
          <w:rStyle w:val="Pogrubienie"/>
          <w:rFonts w:ascii="Arial" w:hAnsi="Arial" w:cs="Arial"/>
        </w:rPr>
        <w:t xml:space="preserve">realizacja obowiązku prawnego </w:t>
      </w:r>
      <w:r w:rsidRPr="00662BA6">
        <w:rPr>
          <w:rFonts w:ascii="Arial" w:hAnsi="Arial" w:cs="Arial"/>
        </w:rPr>
        <w:t>ciążącego na administratorze danych</w:t>
      </w:r>
      <w:r w:rsidRPr="00662BA6">
        <w:rPr>
          <w:rStyle w:val="Pogrubienie"/>
          <w:rFonts w:ascii="Arial" w:hAnsi="Arial" w:cs="Arial"/>
        </w:rPr>
        <w:t xml:space="preserve"> </w:t>
      </w:r>
      <w:r w:rsidRPr="00662BA6">
        <w:rPr>
          <w:rFonts w:ascii="Arial" w:hAnsi="Arial" w:cs="Arial"/>
        </w:rPr>
        <w:t xml:space="preserve">ustawy z dnia </w:t>
      </w:r>
      <w:bookmarkStart w:id="5" w:name="_Hlk71010084"/>
      <w:r w:rsidR="00662BA6" w:rsidRPr="00662BA6">
        <w:rPr>
          <w:rFonts w:ascii="Arial" w:hAnsi="Arial" w:cs="Arial"/>
        </w:rPr>
        <w:t xml:space="preserve">11 września 2019 r. </w:t>
      </w:r>
      <w:bookmarkEnd w:id="5"/>
      <w:r w:rsidR="00662BA6" w:rsidRPr="00662BA6">
        <w:rPr>
          <w:rFonts w:ascii="Arial" w:hAnsi="Arial" w:cs="Arial"/>
        </w:rPr>
        <w:t xml:space="preserve">Prawo zamówień publicznych wraz z jej aktami wykonawczymi </w:t>
      </w:r>
    </w:p>
    <w:p w14:paraId="138C659E" w14:textId="40E23F1E" w:rsidR="00613D43" w:rsidRPr="00662BA6" w:rsidRDefault="00613D43" w:rsidP="00A90228">
      <w:pPr>
        <w:pStyle w:val="Akapitzlist"/>
        <w:widowControl w:val="0"/>
        <w:numPr>
          <w:ilvl w:val="0"/>
          <w:numId w:val="26"/>
        </w:numPr>
        <w:suppressAutoHyphens/>
        <w:overflowPunct w:val="0"/>
        <w:ind w:left="426"/>
        <w:jc w:val="both"/>
        <w:rPr>
          <w:rFonts w:ascii="Arial" w:hAnsi="Arial" w:cs="Arial"/>
        </w:rPr>
      </w:pPr>
      <w:r w:rsidRPr="00662BA6">
        <w:rPr>
          <w:rFonts w:ascii="Arial" w:hAnsi="Arial" w:cs="Arial"/>
        </w:rPr>
        <w:t>W związku z przetwarzaniem danych w celu, o którym mowa w pkt 3, odbiorcami Pani/Pana danych osobowych mogą być:</w:t>
      </w:r>
    </w:p>
    <w:p w14:paraId="512DFA8A" w14:textId="77777777" w:rsidR="00931BDD" w:rsidRPr="00931BDD" w:rsidRDefault="00931BDD" w:rsidP="00931BDD">
      <w:pPr>
        <w:pStyle w:val="Akapitzlist"/>
        <w:widowControl w:val="0"/>
        <w:numPr>
          <w:ilvl w:val="0"/>
          <w:numId w:val="19"/>
        </w:numPr>
        <w:suppressAutoHyphens/>
        <w:ind w:left="851"/>
        <w:jc w:val="both"/>
        <w:rPr>
          <w:rFonts w:ascii="Arial" w:hAnsi="Arial" w:cs="Arial"/>
        </w:rPr>
      </w:pPr>
      <w:bookmarkStart w:id="6" w:name="_Hlk8035752"/>
      <w:r w:rsidRPr="00931BDD">
        <w:rPr>
          <w:rFonts w:ascii="Arial" w:hAnsi="Arial" w:cs="Arial"/>
        </w:rPr>
        <w:t xml:space="preserve">osoby lub podmioty, którym może zostać udostępniona dokumentacja postępowania w oparciu o art. 18 oraz art. 74 ust. 2 ustawy z dnia 11 września 2019 r. Prawo zamówień publicznych, </w:t>
      </w:r>
    </w:p>
    <w:p w14:paraId="6BF154CD" w14:textId="77777777" w:rsidR="00931BDD" w:rsidRPr="00931BDD" w:rsidRDefault="00931BDD" w:rsidP="00931BDD">
      <w:pPr>
        <w:pStyle w:val="Akapitzlist"/>
        <w:widowControl w:val="0"/>
        <w:numPr>
          <w:ilvl w:val="0"/>
          <w:numId w:val="19"/>
        </w:numPr>
        <w:suppressAutoHyphens/>
        <w:ind w:left="851"/>
        <w:jc w:val="both"/>
        <w:rPr>
          <w:rFonts w:ascii="Arial" w:hAnsi="Arial" w:cs="Arial"/>
        </w:rPr>
      </w:pPr>
      <w:r w:rsidRPr="00931BDD">
        <w:rPr>
          <w:rFonts w:ascii="Arial" w:hAnsi="Arial" w:cs="Arial"/>
        </w:rPr>
        <w:t>organy władzy publicznej oraz podmioty wykonujące zadania publiczne lub działające na zlecenie organów władzy publicznej, w zakresie i w celach, które wynikają z przepisów powszechnie obowiązującego prawa,</w:t>
      </w:r>
    </w:p>
    <w:p w14:paraId="444AFA61" w14:textId="77777777" w:rsidR="00613D43" w:rsidRPr="00926170" w:rsidRDefault="00613D43">
      <w:pPr>
        <w:pStyle w:val="Akapitzlist"/>
        <w:widowControl w:val="0"/>
        <w:numPr>
          <w:ilvl w:val="0"/>
          <w:numId w:val="19"/>
        </w:numPr>
        <w:suppressAutoHyphens/>
        <w:ind w:left="851"/>
        <w:jc w:val="both"/>
        <w:rPr>
          <w:rFonts w:ascii="Arial" w:hAnsi="Arial" w:cs="Arial"/>
        </w:rPr>
      </w:pPr>
      <w:r w:rsidRPr="00926170">
        <w:rPr>
          <w:rFonts w:ascii="Arial" w:hAnsi="Arial" w:cs="Arial"/>
        </w:rPr>
        <w:t>podmioty przetwarzające, które przetwarzają dane osobowe w imieniu Administratora na podstawie zawartej umowy powierzenia przetwarzania danych osobowych;</w:t>
      </w:r>
      <w:bookmarkEnd w:id="6"/>
    </w:p>
    <w:p w14:paraId="0B742A11" w14:textId="77777777" w:rsidR="00613D43" w:rsidRPr="00926170" w:rsidRDefault="00613D43">
      <w:pPr>
        <w:pStyle w:val="Standard"/>
        <w:numPr>
          <w:ilvl w:val="0"/>
          <w:numId w:val="26"/>
        </w:numPr>
        <w:ind w:left="426"/>
        <w:contextualSpacing/>
        <w:jc w:val="both"/>
        <w:textAlignment w:val="auto"/>
        <w:rPr>
          <w:rFonts w:ascii="Arial" w:hAnsi="Arial"/>
          <w:sz w:val="20"/>
          <w:szCs w:val="20"/>
        </w:rPr>
      </w:pPr>
      <w:r w:rsidRPr="00926170">
        <w:rPr>
          <w:rFonts w:ascii="Arial" w:hAnsi="Arial"/>
          <w:sz w:val="20"/>
          <w:szCs w:val="20"/>
        </w:rPr>
        <w:t>Podane przez Panią/Pana dane nie będą przekazywane do państwa trzeciego lub organizacji międzynarodowej chyba że przepisy prawa stanowią inaczej;</w:t>
      </w:r>
    </w:p>
    <w:p w14:paraId="04BB0060" w14:textId="77777777" w:rsidR="00931BDD" w:rsidRPr="00931BDD" w:rsidRDefault="00931BDD" w:rsidP="00931BDD">
      <w:pPr>
        <w:pStyle w:val="Akapitzlist"/>
        <w:numPr>
          <w:ilvl w:val="0"/>
          <w:numId w:val="26"/>
        </w:numPr>
        <w:ind w:left="426"/>
        <w:rPr>
          <w:rFonts w:ascii="Arial" w:eastAsia="SimSun" w:hAnsi="Arial" w:cs="Arial"/>
          <w:kern w:val="3"/>
          <w:lang w:eastAsia="zh-CN" w:bidi="hi-IN"/>
        </w:rPr>
      </w:pPr>
      <w:r w:rsidRPr="00931BDD">
        <w:rPr>
          <w:rFonts w:ascii="Arial" w:eastAsia="SimSun" w:hAnsi="Arial" w:cs="Arial"/>
          <w:kern w:val="3"/>
          <w:lang w:eastAsia="zh-CN" w:bidi="hi-IN"/>
        </w:rPr>
        <w:t>Podane przez Panią/Pana dane będą przechowywane w okresie czasu niezbędnym do spełnienia celu, dla którego zostały zebrane. Po spełnieniu celu mogą być przetwarzane przez okres niezbędny do dochodzenia praw lub roszczeń oraz w celach archiwalnych, przez okres czasu wskazany w załączniku nr 2 do Rozporządzenia Prezesa Rady Ministrów z dnia 18 stycznia 2011 r. w sprawie instrukcji kancelaryjnej, jednolitych rzeczowych wykazów akt oraz instrukcji w sprawie organizacji i zakresu działania archiwów zakładowych pod symbolem 271 (Dokumentacja zamówień publicznych) i 272 (Umowy zawarte w wyniku postępowania w trybie zamówień publicznych), dla których okres archiwizacji wynosi odpowiednio 5 i 10 lat od stycznia kolejnego roku po zakończeniu Pani/Pana sprawy. Okres przetwarzania może ulec zmianie ze względu na szczegółowe przepisy prawa;</w:t>
      </w:r>
    </w:p>
    <w:p w14:paraId="4ABF2FA6" w14:textId="77777777" w:rsidR="00613D43" w:rsidRPr="00926170" w:rsidRDefault="00613D43">
      <w:pPr>
        <w:pStyle w:val="Domylne"/>
        <w:numPr>
          <w:ilvl w:val="0"/>
          <w:numId w:val="26"/>
        </w:numPr>
        <w:tabs>
          <w:tab w:val="left" w:pos="709"/>
          <w:tab w:val="left" w:pos="4320"/>
          <w:tab w:val="left" w:pos="5760"/>
          <w:tab w:val="left" w:pos="7200"/>
          <w:tab w:val="left" w:pos="8640"/>
        </w:tabs>
        <w:ind w:left="426"/>
        <w:contextualSpacing/>
        <w:jc w:val="both"/>
        <w:outlineLvl w:val="0"/>
        <w:rPr>
          <w:rFonts w:ascii="Arial" w:hAnsi="Arial" w:cs="Arial"/>
        </w:rPr>
      </w:pPr>
      <w:r w:rsidRPr="00926170">
        <w:rPr>
          <w:rFonts w:ascii="Arial" w:hAnsi="Arial" w:cs="Arial"/>
        </w:rPr>
        <w:t>Przysługuje Pani/Panu prawo:</w:t>
      </w:r>
    </w:p>
    <w:p w14:paraId="2393D730" w14:textId="77777777" w:rsidR="00613D43" w:rsidRPr="00926170" w:rsidRDefault="00613D43">
      <w:pPr>
        <w:pStyle w:val="Akapitzlist"/>
        <w:numPr>
          <w:ilvl w:val="0"/>
          <w:numId w:val="29"/>
        </w:numPr>
        <w:ind w:left="851"/>
        <w:jc w:val="both"/>
        <w:rPr>
          <w:rFonts w:ascii="Arial" w:hAnsi="Arial" w:cs="Arial"/>
        </w:rPr>
      </w:pPr>
      <w:r w:rsidRPr="00926170">
        <w:rPr>
          <w:rFonts w:ascii="Arial" w:hAnsi="Arial" w:cs="Arial"/>
        </w:rPr>
        <w:t>dostępu do treści swoich danych osobowych,</w:t>
      </w:r>
    </w:p>
    <w:p w14:paraId="79B31BC9" w14:textId="77777777" w:rsidR="00613D43" w:rsidRPr="00926170" w:rsidRDefault="00613D43">
      <w:pPr>
        <w:pStyle w:val="Akapitzlist"/>
        <w:numPr>
          <w:ilvl w:val="0"/>
          <w:numId w:val="29"/>
        </w:numPr>
        <w:ind w:left="851"/>
        <w:jc w:val="both"/>
        <w:rPr>
          <w:rFonts w:ascii="Arial" w:hAnsi="Arial" w:cs="Arial"/>
        </w:rPr>
      </w:pPr>
      <w:r w:rsidRPr="00926170">
        <w:rPr>
          <w:rFonts w:ascii="Arial" w:hAnsi="Arial" w:cs="Arial"/>
        </w:rPr>
        <w:t>sprostowania (poprawiania) swoich danych osobowych,</w:t>
      </w:r>
    </w:p>
    <w:p w14:paraId="673DD592" w14:textId="77777777" w:rsidR="00613D43" w:rsidRPr="00926170" w:rsidRDefault="00613D43">
      <w:pPr>
        <w:pStyle w:val="Akapitzlist"/>
        <w:numPr>
          <w:ilvl w:val="0"/>
          <w:numId w:val="29"/>
        </w:numPr>
        <w:ind w:left="851"/>
        <w:jc w:val="both"/>
        <w:rPr>
          <w:rFonts w:ascii="Arial" w:hAnsi="Arial" w:cs="Arial"/>
        </w:rPr>
      </w:pPr>
      <w:r w:rsidRPr="00926170">
        <w:rPr>
          <w:rFonts w:ascii="Arial" w:hAnsi="Arial" w:cs="Arial"/>
        </w:rPr>
        <w:t xml:space="preserve">ograniczenia przetwarzania swoich danych osobowych, </w:t>
      </w:r>
    </w:p>
    <w:p w14:paraId="4A371D14" w14:textId="77777777" w:rsidR="00613D43" w:rsidRPr="00926170" w:rsidRDefault="00613D43">
      <w:pPr>
        <w:pStyle w:val="Akapitzlist"/>
        <w:numPr>
          <w:ilvl w:val="0"/>
          <w:numId w:val="30"/>
        </w:numPr>
        <w:ind w:left="1134" w:hanging="283"/>
        <w:jc w:val="both"/>
        <w:rPr>
          <w:rFonts w:ascii="Arial" w:hAnsi="Arial" w:cs="Arial"/>
        </w:rPr>
      </w:pPr>
      <w:bookmarkStart w:id="7" w:name="_Hlk8210161"/>
      <w:r w:rsidRPr="00926170">
        <w:rPr>
          <w:rFonts w:ascii="Arial" w:hAnsi="Arial" w:cs="Arial"/>
        </w:rPr>
        <w:t>w przypadku, gdy wykonanie prawa dostępu do danych osobowych wymagałoby niewspółmiernie dużego wysiłku, zamawiający może żądać, wskazania dodatkowych informacji mających na celu sprecyzowanie żądania, w szczególności podania nazwy lub daty postępowania o udzielenie zamówienia publicznego lub konkursu,</w:t>
      </w:r>
    </w:p>
    <w:p w14:paraId="3F635657" w14:textId="77777777" w:rsidR="00613D43" w:rsidRPr="00926170" w:rsidRDefault="00613D43">
      <w:pPr>
        <w:pStyle w:val="Akapitzlist"/>
        <w:numPr>
          <w:ilvl w:val="0"/>
          <w:numId w:val="30"/>
        </w:numPr>
        <w:ind w:left="1134" w:hanging="283"/>
        <w:jc w:val="both"/>
        <w:rPr>
          <w:rStyle w:val="fontstyle01"/>
          <w:rFonts w:ascii="Arial" w:eastAsiaTheme="minorHAnsi" w:hAnsi="Arial" w:cs="Arial"/>
          <w:color w:val="auto"/>
          <w:lang w:eastAsia="en-US"/>
        </w:rPr>
      </w:pPr>
      <w:r w:rsidRPr="00926170">
        <w:rPr>
          <w:rStyle w:val="fontstyle01"/>
          <w:rFonts w:ascii="Arial" w:hAnsi="Arial" w:cs="Arial"/>
          <w:color w:val="auto"/>
        </w:rPr>
        <w:t>wystąpienie z prawem do ograniczenia przetwarzania, nie ogranicza przetwarzania danych osobowych do czasu zakończenia postępowania o udzielenie zamówienia publicznego lub konkursu;</w:t>
      </w:r>
    </w:p>
    <w:p w14:paraId="60F42BC8" w14:textId="77777777" w:rsidR="00613D43" w:rsidRPr="00926170" w:rsidRDefault="00613D43">
      <w:pPr>
        <w:pStyle w:val="Akapitzlist"/>
        <w:numPr>
          <w:ilvl w:val="0"/>
          <w:numId w:val="26"/>
        </w:numPr>
        <w:shd w:val="clear" w:color="auto" w:fill="FFFFFF"/>
        <w:ind w:left="426"/>
        <w:jc w:val="both"/>
        <w:rPr>
          <w:rFonts w:ascii="Arial" w:hAnsi="Arial" w:cs="Arial"/>
        </w:rPr>
      </w:pPr>
      <w:r w:rsidRPr="00926170">
        <w:rPr>
          <w:rFonts w:ascii="Arial" w:hAnsi="Arial" w:cs="Arial"/>
        </w:rPr>
        <w:t>Nie przysługuje Pani/Panu:</w:t>
      </w:r>
    </w:p>
    <w:p w14:paraId="1240923E" w14:textId="77777777" w:rsidR="00613D43" w:rsidRPr="00926170" w:rsidRDefault="00613D43">
      <w:pPr>
        <w:pStyle w:val="Akapitzlist"/>
        <w:numPr>
          <w:ilvl w:val="0"/>
          <w:numId w:val="31"/>
        </w:numPr>
        <w:ind w:left="851"/>
        <w:jc w:val="both"/>
        <w:rPr>
          <w:rFonts w:ascii="Arial" w:hAnsi="Arial" w:cs="Arial"/>
        </w:rPr>
      </w:pPr>
      <w:r w:rsidRPr="00926170">
        <w:rPr>
          <w:rFonts w:ascii="Arial" w:hAnsi="Arial" w:cs="Arial"/>
        </w:rPr>
        <w:lastRenderedPageBreak/>
        <w:t>w związku z art. 17 ust. 3 lit. b, d lub e RODO prawo do usunięcia danych osobowych;</w:t>
      </w:r>
    </w:p>
    <w:p w14:paraId="52370E4B" w14:textId="77777777" w:rsidR="00613D43" w:rsidRPr="00926170" w:rsidRDefault="00613D43">
      <w:pPr>
        <w:pStyle w:val="Akapitzlist"/>
        <w:numPr>
          <w:ilvl w:val="0"/>
          <w:numId w:val="31"/>
        </w:numPr>
        <w:ind w:left="851"/>
        <w:jc w:val="both"/>
        <w:rPr>
          <w:rFonts w:ascii="Arial" w:hAnsi="Arial" w:cs="Arial"/>
        </w:rPr>
      </w:pPr>
      <w:r w:rsidRPr="00926170">
        <w:rPr>
          <w:rFonts w:ascii="Arial" w:hAnsi="Arial" w:cs="Arial"/>
        </w:rPr>
        <w:t>prawo do przenoszenia danych osobowych, o którym mowa w art. 20 RODO;</w:t>
      </w:r>
    </w:p>
    <w:p w14:paraId="252C2ECF" w14:textId="77777777" w:rsidR="00613D43" w:rsidRPr="00926170" w:rsidRDefault="00613D43">
      <w:pPr>
        <w:pStyle w:val="Akapitzlist"/>
        <w:numPr>
          <w:ilvl w:val="0"/>
          <w:numId w:val="31"/>
        </w:numPr>
        <w:ind w:left="851"/>
        <w:jc w:val="both"/>
        <w:rPr>
          <w:rStyle w:val="fontstyle01"/>
          <w:rFonts w:ascii="Arial" w:hAnsi="Arial" w:cs="Arial"/>
          <w:color w:val="auto"/>
        </w:rPr>
      </w:pPr>
      <w:r w:rsidRPr="00926170">
        <w:rPr>
          <w:rFonts w:ascii="Arial" w:hAnsi="Arial" w:cs="Arial"/>
        </w:rPr>
        <w:t>na podstawie art. 21 RODO prawo sprzeciwu, wobec przetwarzania danych osobowych, gdyż podstawą prawną przetwarzania Pani/Pana danych osobowych jest art. 6 ust. 1 lit. c RODO.</w:t>
      </w:r>
    </w:p>
    <w:bookmarkEnd w:id="7"/>
    <w:p w14:paraId="2B0C93B1" w14:textId="77777777" w:rsidR="00613D43" w:rsidRPr="00926170" w:rsidRDefault="00613D43">
      <w:pPr>
        <w:pStyle w:val="Akapitzlist"/>
        <w:numPr>
          <w:ilvl w:val="0"/>
          <w:numId w:val="26"/>
        </w:numPr>
        <w:ind w:left="426"/>
        <w:jc w:val="both"/>
        <w:rPr>
          <w:rFonts w:ascii="Arial" w:hAnsi="Arial" w:cs="Arial"/>
        </w:rPr>
      </w:pPr>
      <w:r w:rsidRPr="00926170">
        <w:rPr>
          <w:rFonts w:ascii="Arial" w:hAnsi="Arial" w:cs="Arial"/>
        </w:rPr>
        <w:t>Posiada Pani/Pan prawo wniesienia skargi do Prezesa Urzędu Ochrony Danych Osobowych (adres: ul. Stawki 2, 00-193 Warszawa, telefon: 22/860 70 86), gdy przetwarzanie danych osobowych Pani/Pana dotyczących narusza przepisy RODO;</w:t>
      </w:r>
    </w:p>
    <w:p w14:paraId="1C8AB4A3" w14:textId="129D5F4E" w:rsidR="00613D43" w:rsidRPr="00926170" w:rsidRDefault="00613D43">
      <w:pPr>
        <w:pStyle w:val="Akapitzlist"/>
        <w:numPr>
          <w:ilvl w:val="0"/>
          <w:numId w:val="26"/>
        </w:numPr>
        <w:ind w:left="426"/>
        <w:jc w:val="both"/>
        <w:rPr>
          <w:rFonts w:ascii="Arial" w:hAnsi="Arial" w:cs="Arial"/>
        </w:rPr>
      </w:pPr>
      <w:r w:rsidRPr="00926170">
        <w:rPr>
          <w:rFonts w:ascii="Arial" w:hAnsi="Arial" w:cs="Arial"/>
        </w:rPr>
        <w:t xml:space="preserve">Podanie danych osobowych jest wymogiem ustawowym określonym w ustawie z </w:t>
      </w:r>
      <w:r w:rsidR="00533EFE" w:rsidRPr="00533EFE">
        <w:rPr>
          <w:rFonts w:ascii="Arial" w:hAnsi="Arial" w:cs="Arial"/>
        </w:rPr>
        <w:t>11 września 2019 r. Prawo zamówień publicznych</w:t>
      </w:r>
      <w:r w:rsidRPr="00926170">
        <w:rPr>
          <w:rFonts w:ascii="Arial" w:hAnsi="Arial" w:cs="Arial"/>
        </w:rPr>
        <w:t>, a konsekwencją niepodania danych osobowych będzie brak możliwości złożenia oferty/wzięcia udziału w postępowaniu przetargowym; w zakresie numeru telefonu i adresu e-mail podanie danych jest dobrowolne w celu ułatwienia kontaktu;</w:t>
      </w:r>
    </w:p>
    <w:p w14:paraId="104081B2" w14:textId="77777777" w:rsidR="00613D43" w:rsidRPr="00926170" w:rsidRDefault="00613D43">
      <w:pPr>
        <w:pStyle w:val="Akapitzlist"/>
        <w:numPr>
          <w:ilvl w:val="0"/>
          <w:numId w:val="26"/>
        </w:numPr>
        <w:ind w:left="426"/>
        <w:jc w:val="both"/>
        <w:rPr>
          <w:rFonts w:ascii="Arial" w:eastAsiaTheme="minorHAnsi" w:hAnsi="Arial" w:cs="Arial"/>
          <w:lang w:eastAsia="en-US"/>
        </w:rPr>
      </w:pPr>
      <w:r w:rsidRPr="00926170">
        <w:rPr>
          <w:rFonts w:ascii="Arial" w:hAnsi="Arial" w:cs="Arial"/>
        </w:rPr>
        <w:t>Pani/Pana dane osobowe nie będą przetwarzane w celu zautomatyzowanego podejmowania decyzji ani profilowania, o którym mowa w art. 22 RODO.</w:t>
      </w:r>
    </w:p>
    <w:p w14:paraId="15BC5126" w14:textId="77777777" w:rsidR="00613D43" w:rsidRPr="00926170" w:rsidRDefault="00613D43" w:rsidP="00613D43">
      <w:pPr>
        <w:pStyle w:val="Akapitzlist"/>
        <w:jc w:val="both"/>
        <w:rPr>
          <w:rFonts w:ascii="Arial" w:hAnsi="Arial" w:cs="Arial"/>
        </w:rPr>
      </w:pPr>
    </w:p>
    <w:p w14:paraId="594944F0" w14:textId="77777777" w:rsidR="00613D43" w:rsidRPr="00926170" w:rsidRDefault="00613D43" w:rsidP="00613D43">
      <w:pPr>
        <w:pStyle w:val="Akapitzlist"/>
        <w:spacing w:line="276" w:lineRule="auto"/>
        <w:ind w:left="0"/>
        <w:jc w:val="center"/>
        <w:rPr>
          <w:rFonts w:ascii="Arial" w:hAnsi="Arial" w:cs="Arial"/>
          <w:b/>
          <w:bCs/>
        </w:rPr>
      </w:pPr>
    </w:p>
    <w:p w14:paraId="24A76F43" w14:textId="7B0711F8" w:rsidR="00613D43" w:rsidRPr="00926170" w:rsidRDefault="00613D43" w:rsidP="00613D43">
      <w:pPr>
        <w:pStyle w:val="Akapitzlist"/>
        <w:spacing w:line="276" w:lineRule="auto"/>
        <w:ind w:left="0"/>
        <w:jc w:val="center"/>
        <w:rPr>
          <w:rFonts w:ascii="Arial" w:hAnsi="Arial" w:cs="Arial"/>
          <w:b/>
          <w:bCs/>
        </w:rPr>
      </w:pPr>
      <w:r w:rsidRPr="00926170">
        <w:rPr>
          <w:rFonts w:ascii="Arial" w:hAnsi="Arial" w:cs="Arial"/>
          <w:b/>
          <w:bCs/>
        </w:rPr>
        <w:t>Dział XXIII</w:t>
      </w:r>
    </w:p>
    <w:p w14:paraId="46641B28" w14:textId="77777777" w:rsidR="00613D43" w:rsidRPr="00926170" w:rsidRDefault="00613D43" w:rsidP="00613D43">
      <w:pPr>
        <w:pStyle w:val="Akapitzlist"/>
        <w:spacing w:line="276" w:lineRule="auto"/>
        <w:ind w:left="0"/>
        <w:jc w:val="center"/>
        <w:rPr>
          <w:rFonts w:ascii="Arial" w:hAnsi="Arial" w:cs="Arial"/>
          <w:b/>
          <w:bCs/>
        </w:rPr>
      </w:pPr>
      <w:r w:rsidRPr="00926170">
        <w:rPr>
          <w:rFonts w:ascii="Arial" w:hAnsi="Arial" w:cs="Arial"/>
          <w:b/>
          <w:bCs/>
        </w:rPr>
        <w:t xml:space="preserve">Wykaz załączników </w:t>
      </w:r>
    </w:p>
    <w:p w14:paraId="57E23371" w14:textId="77777777" w:rsidR="00613D43" w:rsidRPr="00926170" w:rsidRDefault="00613D43" w:rsidP="00613D43">
      <w:pPr>
        <w:spacing w:after="29"/>
        <w:rPr>
          <w:rFonts w:ascii="Arial" w:hAnsi="Arial" w:cs="Arial"/>
          <w:b/>
          <w:sz w:val="18"/>
          <w:szCs w:val="18"/>
        </w:rPr>
      </w:pPr>
    </w:p>
    <w:p w14:paraId="1BDC549D" w14:textId="77777777" w:rsidR="00613D43" w:rsidRPr="00926170" w:rsidRDefault="00613D43" w:rsidP="00613D43">
      <w:pPr>
        <w:spacing w:after="29"/>
        <w:rPr>
          <w:rFonts w:ascii="Arial" w:hAnsi="Arial" w:cs="Arial"/>
          <w:b/>
          <w:sz w:val="20"/>
          <w:szCs w:val="20"/>
        </w:rPr>
      </w:pPr>
      <w:r w:rsidRPr="00926170">
        <w:rPr>
          <w:rFonts w:ascii="Arial" w:hAnsi="Arial" w:cs="Arial"/>
          <w:b/>
          <w:sz w:val="20"/>
          <w:szCs w:val="20"/>
        </w:rPr>
        <w:t>Załączniki do SWZ:</w:t>
      </w:r>
    </w:p>
    <w:p w14:paraId="6EA6C75A" w14:textId="1309BD73" w:rsidR="00613D43" w:rsidRPr="00926170" w:rsidRDefault="00613D43">
      <w:pPr>
        <w:numPr>
          <w:ilvl w:val="0"/>
          <w:numId w:val="25"/>
        </w:numPr>
        <w:overflowPunct w:val="0"/>
        <w:spacing w:after="29"/>
        <w:rPr>
          <w:rFonts w:ascii="Arial" w:hAnsi="Arial" w:cs="Arial"/>
          <w:sz w:val="20"/>
          <w:szCs w:val="20"/>
        </w:rPr>
      </w:pPr>
      <w:r w:rsidRPr="00926170">
        <w:rPr>
          <w:rFonts w:ascii="Arial" w:hAnsi="Arial" w:cs="Arial"/>
          <w:sz w:val="20"/>
          <w:szCs w:val="20"/>
        </w:rPr>
        <w:t xml:space="preserve">Załącznik nr 1 </w:t>
      </w:r>
      <w:r w:rsidR="0028213C" w:rsidRPr="00926170">
        <w:rPr>
          <w:rFonts w:ascii="Arial" w:hAnsi="Arial" w:cs="Arial"/>
          <w:sz w:val="20"/>
          <w:szCs w:val="20"/>
        </w:rPr>
        <w:t>–</w:t>
      </w:r>
      <w:r w:rsidRPr="00926170">
        <w:rPr>
          <w:rFonts w:ascii="Arial" w:hAnsi="Arial" w:cs="Arial"/>
          <w:sz w:val="20"/>
          <w:szCs w:val="20"/>
        </w:rPr>
        <w:t xml:space="preserve"> Opis przedmiotu zamówienia</w:t>
      </w:r>
    </w:p>
    <w:p w14:paraId="0F3AAA01" w14:textId="77777777" w:rsidR="00613D43" w:rsidRPr="00926170" w:rsidRDefault="00613D43">
      <w:pPr>
        <w:numPr>
          <w:ilvl w:val="0"/>
          <w:numId w:val="25"/>
        </w:numPr>
        <w:overflowPunct w:val="0"/>
        <w:spacing w:after="29"/>
        <w:rPr>
          <w:rFonts w:ascii="Arial" w:hAnsi="Arial" w:cs="Arial"/>
          <w:sz w:val="20"/>
          <w:szCs w:val="20"/>
        </w:rPr>
      </w:pPr>
      <w:r w:rsidRPr="00926170">
        <w:rPr>
          <w:rFonts w:ascii="Arial" w:hAnsi="Arial" w:cs="Arial"/>
          <w:sz w:val="20"/>
          <w:szCs w:val="20"/>
        </w:rPr>
        <w:t>Załącznik nr 2 - Formularz oferty.</w:t>
      </w:r>
    </w:p>
    <w:p w14:paraId="5898A7D4" w14:textId="372F25F9" w:rsidR="00613D43" w:rsidRPr="00926170" w:rsidRDefault="00613D43">
      <w:pPr>
        <w:numPr>
          <w:ilvl w:val="0"/>
          <w:numId w:val="25"/>
        </w:numPr>
        <w:overflowPunct w:val="0"/>
        <w:spacing w:after="29"/>
        <w:rPr>
          <w:rFonts w:ascii="Arial" w:hAnsi="Arial" w:cs="Arial"/>
          <w:sz w:val="20"/>
          <w:szCs w:val="20"/>
        </w:rPr>
      </w:pPr>
      <w:r w:rsidRPr="00926170">
        <w:rPr>
          <w:rFonts w:ascii="Arial" w:hAnsi="Arial" w:cs="Arial"/>
          <w:sz w:val="20"/>
          <w:szCs w:val="20"/>
        </w:rPr>
        <w:t>Załącznik nr 3 - Oświadczenie o spełnieniu warunków udziału w postępowaniu oraz przesłanek wykluczenia z postępowania.</w:t>
      </w:r>
      <w:r w:rsidR="003C12BD">
        <w:rPr>
          <w:rFonts w:ascii="Arial" w:hAnsi="Arial" w:cs="Arial"/>
          <w:sz w:val="20"/>
          <w:szCs w:val="20"/>
        </w:rPr>
        <w:t xml:space="preserve"> JEDZ</w:t>
      </w:r>
    </w:p>
    <w:p w14:paraId="47C7019E" w14:textId="77777777" w:rsidR="009A13D8" w:rsidRDefault="00613D43">
      <w:pPr>
        <w:numPr>
          <w:ilvl w:val="0"/>
          <w:numId w:val="25"/>
        </w:numPr>
        <w:overflowPunct w:val="0"/>
        <w:spacing w:after="29"/>
        <w:rPr>
          <w:rFonts w:ascii="Arial" w:hAnsi="Arial" w:cs="Arial"/>
          <w:sz w:val="20"/>
          <w:szCs w:val="20"/>
        </w:rPr>
      </w:pPr>
      <w:r w:rsidRPr="00926170">
        <w:rPr>
          <w:rFonts w:ascii="Arial" w:hAnsi="Arial" w:cs="Arial"/>
          <w:sz w:val="20"/>
          <w:szCs w:val="20"/>
        </w:rPr>
        <w:t>Załącznik nr 4 – Oświadczenie Wykonawców wspólnie ubiegających się o zamówienie.</w:t>
      </w:r>
    </w:p>
    <w:p w14:paraId="3B26E0F2" w14:textId="0E9E7045" w:rsidR="00147C77" w:rsidRDefault="00613D43">
      <w:pPr>
        <w:numPr>
          <w:ilvl w:val="0"/>
          <w:numId w:val="25"/>
        </w:numPr>
        <w:overflowPunct w:val="0"/>
        <w:spacing w:after="29"/>
        <w:rPr>
          <w:rFonts w:ascii="Arial" w:hAnsi="Arial" w:cs="Arial"/>
          <w:sz w:val="20"/>
          <w:szCs w:val="20"/>
        </w:rPr>
      </w:pPr>
      <w:r w:rsidRPr="009A13D8">
        <w:rPr>
          <w:rFonts w:ascii="Arial" w:hAnsi="Arial" w:cs="Arial"/>
          <w:sz w:val="20"/>
          <w:szCs w:val="20"/>
        </w:rPr>
        <w:t xml:space="preserve">Załącznik nr </w:t>
      </w:r>
      <w:r w:rsidR="009A13D8">
        <w:rPr>
          <w:rFonts w:ascii="Arial" w:hAnsi="Arial" w:cs="Arial"/>
          <w:sz w:val="20"/>
          <w:szCs w:val="20"/>
        </w:rPr>
        <w:t>5</w:t>
      </w:r>
      <w:r w:rsidRPr="009A13D8">
        <w:rPr>
          <w:rFonts w:ascii="Arial" w:hAnsi="Arial" w:cs="Arial"/>
          <w:sz w:val="20"/>
          <w:szCs w:val="20"/>
        </w:rPr>
        <w:t xml:space="preserve"> – Projektowane zapisy umowy.</w:t>
      </w:r>
    </w:p>
    <w:p w14:paraId="4E3849B3" w14:textId="044EFECD" w:rsidR="003E79F8" w:rsidRPr="009A13D8" w:rsidRDefault="003E79F8">
      <w:pPr>
        <w:numPr>
          <w:ilvl w:val="0"/>
          <w:numId w:val="25"/>
        </w:numPr>
        <w:overflowPunct w:val="0"/>
        <w:spacing w:after="29"/>
        <w:rPr>
          <w:rFonts w:ascii="Arial" w:hAnsi="Arial" w:cs="Arial"/>
          <w:sz w:val="20"/>
          <w:szCs w:val="20"/>
        </w:rPr>
      </w:pPr>
      <w:r>
        <w:rPr>
          <w:rFonts w:ascii="Arial" w:hAnsi="Arial" w:cs="Arial"/>
          <w:sz w:val="20"/>
          <w:szCs w:val="20"/>
        </w:rPr>
        <w:t>Załącznik nr 6 – Zobowiązanie podmiotu trzeciego</w:t>
      </w:r>
    </w:p>
    <w:p w14:paraId="6E05CAA4" w14:textId="5F4C2B17" w:rsidR="00147C77" w:rsidRDefault="00147C77">
      <w:pPr>
        <w:numPr>
          <w:ilvl w:val="0"/>
          <w:numId w:val="25"/>
        </w:numPr>
        <w:overflowPunct w:val="0"/>
        <w:spacing w:after="29"/>
        <w:rPr>
          <w:rFonts w:ascii="Arial" w:hAnsi="Arial" w:cs="Arial"/>
          <w:sz w:val="20"/>
          <w:szCs w:val="20"/>
        </w:rPr>
      </w:pPr>
      <w:r w:rsidRPr="00926170">
        <w:rPr>
          <w:rFonts w:ascii="Arial" w:hAnsi="Arial" w:cs="Arial"/>
          <w:sz w:val="20"/>
          <w:szCs w:val="20"/>
        </w:rPr>
        <w:t xml:space="preserve">Załącznik nr </w:t>
      </w:r>
      <w:r w:rsidR="003E79F8">
        <w:rPr>
          <w:rFonts w:ascii="Arial" w:hAnsi="Arial" w:cs="Arial"/>
          <w:sz w:val="20"/>
          <w:szCs w:val="20"/>
        </w:rPr>
        <w:t>7</w:t>
      </w:r>
      <w:r w:rsidRPr="00926170">
        <w:rPr>
          <w:rFonts w:ascii="Arial" w:hAnsi="Arial" w:cs="Arial"/>
          <w:sz w:val="20"/>
          <w:szCs w:val="20"/>
        </w:rPr>
        <w:t xml:space="preserve"> – Oświadczenie dot. grupy kapitałowej.</w:t>
      </w:r>
    </w:p>
    <w:p w14:paraId="16DC0BC5" w14:textId="101E4073" w:rsidR="0043791F" w:rsidRDefault="0043791F">
      <w:pPr>
        <w:numPr>
          <w:ilvl w:val="0"/>
          <w:numId w:val="25"/>
        </w:numPr>
        <w:overflowPunct w:val="0"/>
        <w:spacing w:after="29"/>
        <w:rPr>
          <w:rFonts w:ascii="Arial" w:hAnsi="Arial" w:cs="Arial"/>
          <w:sz w:val="20"/>
          <w:szCs w:val="20"/>
        </w:rPr>
      </w:pPr>
      <w:r>
        <w:rPr>
          <w:rFonts w:ascii="Arial" w:hAnsi="Arial" w:cs="Arial"/>
          <w:sz w:val="20"/>
          <w:szCs w:val="20"/>
        </w:rPr>
        <w:t>Załącznik nr 8 – wykaz usług</w:t>
      </w:r>
    </w:p>
    <w:p w14:paraId="230C06D0" w14:textId="77777777" w:rsidR="0043791F" w:rsidRPr="00926170" w:rsidRDefault="0043791F" w:rsidP="0043791F">
      <w:pPr>
        <w:overflowPunct w:val="0"/>
        <w:spacing w:after="29"/>
        <w:ind w:left="502"/>
        <w:rPr>
          <w:rFonts w:ascii="Arial" w:hAnsi="Arial" w:cs="Arial"/>
          <w:sz w:val="20"/>
          <w:szCs w:val="20"/>
        </w:rPr>
      </w:pPr>
    </w:p>
    <w:p w14:paraId="7A96C30C" w14:textId="77777777" w:rsidR="00613D43" w:rsidRPr="00926170" w:rsidRDefault="00613D43" w:rsidP="00365996">
      <w:pPr>
        <w:overflowPunct w:val="0"/>
        <w:spacing w:after="29"/>
        <w:ind w:left="142"/>
        <w:rPr>
          <w:rFonts w:ascii="Arial" w:hAnsi="Arial" w:cs="Arial"/>
        </w:rPr>
      </w:pPr>
    </w:p>
    <w:p w14:paraId="2126F0CD" w14:textId="3CC4CF73" w:rsidR="00DB1F36" w:rsidRPr="00926170" w:rsidRDefault="00DB1F36" w:rsidP="003D7664">
      <w:pPr>
        <w:suppressAutoHyphens/>
        <w:spacing w:line="276" w:lineRule="auto"/>
        <w:jc w:val="both"/>
        <w:rPr>
          <w:rFonts w:ascii="Trebuchet MS" w:hAnsi="Trebuchet MS" w:cstheme="majorHAnsi"/>
          <w:sz w:val="22"/>
          <w:szCs w:val="22"/>
        </w:rPr>
      </w:pPr>
    </w:p>
    <w:sectPr w:rsidR="00DB1F36" w:rsidRPr="00926170" w:rsidSect="00114B5F">
      <w:headerReference w:type="default" r:id="rId12"/>
      <w:footerReference w:type="default" r:id="rId13"/>
      <w:pgSz w:w="11900"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5D8D" w14:textId="77777777" w:rsidR="00E9357F" w:rsidRDefault="00E9357F" w:rsidP="004C25FD">
      <w:r>
        <w:separator/>
      </w:r>
    </w:p>
  </w:endnote>
  <w:endnote w:type="continuationSeparator" w:id="0">
    <w:p w14:paraId="1CDFECDF" w14:textId="77777777" w:rsidR="00E9357F" w:rsidRDefault="00E9357F" w:rsidP="004C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171452"/>
      <w:docPartObj>
        <w:docPartGallery w:val="Page Numbers (Bottom of Page)"/>
        <w:docPartUnique/>
      </w:docPartObj>
    </w:sdtPr>
    <w:sdtEndPr>
      <w:rPr>
        <w:rFonts w:asciiTheme="minorHAnsi" w:hAnsiTheme="minorHAnsi" w:cstheme="minorHAnsi"/>
        <w:sz w:val="20"/>
        <w:szCs w:val="20"/>
      </w:rPr>
    </w:sdtEndPr>
    <w:sdtContent>
      <w:p w14:paraId="027D2B18" w14:textId="473D7F56" w:rsidR="0010011A" w:rsidRPr="004C25FD" w:rsidRDefault="0010011A">
        <w:pPr>
          <w:pStyle w:val="Stopka"/>
          <w:jc w:val="right"/>
          <w:rPr>
            <w:rFonts w:asciiTheme="minorHAnsi" w:hAnsiTheme="minorHAnsi" w:cstheme="minorHAnsi"/>
            <w:sz w:val="20"/>
            <w:szCs w:val="20"/>
          </w:rPr>
        </w:pPr>
        <w:r w:rsidRPr="004C25FD">
          <w:rPr>
            <w:rFonts w:asciiTheme="minorHAnsi" w:hAnsiTheme="minorHAnsi" w:cstheme="minorHAnsi"/>
            <w:sz w:val="20"/>
            <w:szCs w:val="20"/>
          </w:rPr>
          <w:fldChar w:fldCharType="begin"/>
        </w:r>
        <w:r w:rsidRPr="004C25FD">
          <w:rPr>
            <w:rFonts w:asciiTheme="minorHAnsi" w:hAnsiTheme="minorHAnsi" w:cstheme="minorHAnsi"/>
            <w:sz w:val="20"/>
            <w:szCs w:val="20"/>
          </w:rPr>
          <w:instrText>PAGE   \* MERGEFORMAT</w:instrText>
        </w:r>
        <w:r w:rsidRPr="004C25FD">
          <w:rPr>
            <w:rFonts w:asciiTheme="minorHAnsi" w:hAnsiTheme="minorHAnsi" w:cstheme="minorHAnsi"/>
            <w:sz w:val="20"/>
            <w:szCs w:val="20"/>
          </w:rPr>
          <w:fldChar w:fldCharType="separate"/>
        </w:r>
        <w:r w:rsidR="00082D09">
          <w:rPr>
            <w:rFonts w:asciiTheme="minorHAnsi" w:hAnsiTheme="minorHAnsi" w:cstheme="minorHAnsi"/>
            <w:noProof/>
            <w:sz w:val="20"/>
            <w:szCs w:val="20"/>
          </w:rPr>
          <w:t>14</w:t>
        </w:r>
        <w:r w:rsidRPr="004C25FD">
          <w:rPr>
            <w:rFonts w:asciiTheme="minorHAnsi" w:hAnsiTheme="minorHAnsi" w:cstheme="minorHAnsi"/>
            <w:sz w:val="20"/>
            <w:szCs w:val="20"/>
          </w:rPr>
          <w:fldChar w:fldCharType="end"/>
        </w:r>
      </w:p>
    </w:sdtContent>
  </w:sdt>
  <w:p w14:paraId="16EAF730" w14:textId="60E67AEA" w:rsidR="0010011A" w:rsidRDefault="001001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123A8" w14:textId="77777777" w:rsidR="00E9357F" w:rsidRDefault="00E9357F" w:rsidP="004C25FD">
      <w:r>
        <w:separator/>
      </w:r>
    </w:p>
  </w:footnote>
  <w:footnote w:type="continuationSeparator" w:id="0">
    <w:p w14:paraId="3E83AB94" w14:textId="77777777" w:rsidR="00E9357F" w:rsidRDefault="00E9357F" w:rsidP="004C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CDA5" w14:textId="77777777" w:rsidR="00233BEF" w:rsidRPr="00776C08" w:rsidRDefault="00233BEF" w:rsidP="00233BEF">
    <w:pPr>
      <w:pStyle w:val="Nagwek"/>
      <w:jc w:val="both"/>
      <w:rPr>
        <w:rFonts w:ascii="Arial" w:hAnsi="Arial"/>
        <w:sz w:val="14"/>
        <w:szCs w:val="14"/>
      </w:rPr>
    </w:pPr>
    <w:r>
      <w:rPr>
        <w:rFonts w:ascii="Arial" w:hAnsi="Arial"/>
        <w:sz w:val="14"/>
        <w:szCs w:val="14"/>
      </w:rPr>
      <w:t>Specyfikacja Warunków Zamówienia dla usług w postępowaniu</w:t>
    </w:r>
    <w:r w:rsidRPr="002B2C77">
      <w:rPr>
        <w:rFonts w:ascii="Arial" w:hAnsi="Arial"/>
        <w:sz w:val="14"/>
        <w:szCs w:val="14"/>
      </w:rPr>
      <w:t xml:space="preserve"> </w:t>
    </w:r>
    <w:r>
      <w:rPr>
        <w:rFonts w:ascii="Arial" w:hAnsi="Arial"/>
        <w:sz w:val="14"/>
        <w:szCs w:val="14"/>
      </w:rPr>
      <w:t>o wartości od progu unijnego, w trybie przetargu nieograniczonego</w:t>
    </w:r>
  </w:p>
  <w:p w14:paraId="7C363A4C" w14:textId="0D39DD54" w:rsidR="0010011A" w:rsidRPr="002478A8" w:rsidRDefault="0010011A" w:rsidP="003F1009">
    <w:pPr>
      <w:pStyle w:val="Nagwek"/>
      <w:jc w:val="center"/>
      <w:rPr>
        <w:rFonts w:ascii="Arial" w:hAnsi="Arial" w:cs="Arial"/>
        <w:color w:val="FF0000"/>
        <w:sz w:val="14"/>
        <w:szCs w:val="14"/>
      </w:rPr>
    </w:pPr>
    <w:r w:rsidRPr="005A5FB5">
      <w:rPr>
        <w:rFonts w:ascii="Arial" w:hAnsi="Arial" w:cs="Arial"/>
        <w:sz w:val="14"/>
        <w:szCs w:val="14"/>
      </w:rPr>
      <w:t xml:space="preserve">nr sprawy: </w:t>
    </w:r>
    <w:r w:rsidRPr="003403A9">
      <w:rPr>
        <w:rFonts w:ascii="Arial" w:hAnsi="Arial" w:cs="Arial"/>
        <w:sz w:val="14"/>
        <w:szCs w:val="14"/>
      </w:rPr>
      <w:t>ZP</w:t>
    </w:r>
    <w:r w:rsidR="003C12BD">
      <w:rPr>
        <w:rFonts w:ascii="Arial" w:hAnsi="Arial" w:cs="Arial"/>
        <w:sz w:val="14"/>
        <w:szCs w:val="14"/>
      </w:rPr>
      <w:t>.</w:t>
    </w:r>
    <w:r w:rsidR="00771922">
      <w:rPr>
        <w:rFonts w:ascii="Arial" w:hAnsi="Arial" w:cs="Arial"/>
        <w:sz w:val="14"/>
        <w:szCs w:val="14"/>
      </w:rPr>
      <w:t>11</w:t>
    </w:r>
    <w:r w:rsidRPr="003403A9">
      <w:rPr>
        <w:rFonts w:ascii="Arial" w:hAnsi="Arial" w:cs="Arial"/>
        <w:sz w:val="14"/>
        <w:szCs w:val="14"/>
      </w:rPr>
      <w:t>/202</w:t>
    </w:r>
    <w:r w:rsidR="00771922">
      <w:rPr>
        <w:rFonts w:ascii="Arial" w:hAnsi="Arial" w:cs="Arial"/>
        <w:sz w:val="14"/>
        <w:szCs w:val="14"/>
      </w:rPr>
      <w:t>6</w:t>
    </w:r>
  </w:p>
  <w:p w14:paraId="601D22FC" w14:textId="7E3FC13E" w:rsidR="0010011A" w:rsidRPr="00426CF8" w:rsidRDefault="0010011A" w:rsidP="00FD5B6E">
    <w:pPr>
      <w:pStyle w:val="Nagwek"/>
      <w:tabs>
        <w:tab w:val="left" w:pos="5551"/>
      </w:tabs>
      <w:rPr>
        <w:sz w:val="16"/>
        <w:szCs w:val="16"/>
        <w:u w:val="single"/>
      </w:rPr>
    </w:pPr>
    <w:r w:rsidRPr="000F5010">
      <w:rPr>
        <w:rFonts w:ascii="Arial" w:hAnsi="Arial"/>
        <w:sz w:val="16"/>
        <w:szCs w:val="16"/>
        <w:u w:val="single"/>
      </w:rPr>
      <w:tab/>
    </w:r>
    <w:r w:rsidRPr="000F5010">
      <w:rPr>
        <w:rFonts w:ascii="Arial" w:hAnsi="Arial"/>
        <w:sz w:val="16"/>
        <w:szCs w:val="16"/>
        <w:u w:val="single"/>
      </w:rPr>
      <w:tab/>
    </w:r>
    <w:r>
      <w:rPr>
        <w:rFonts w:ascii="Arial" w:hAnsi="Arial"/>
        <w:sz w:val="16"/>
        <w:szCs w:val="16"/>
        <w:u w:val="single"/>
      </w:rPr>
      <w:tab/>
    </w:r>
    <w:r>
      <w:rPr>
        <w:sz w:val="16"/>
        <w:szCs w:val="16"/>
        <w:u w:val="single"/>
      </w:rPr>
      <w:t>.</w:t>
    </w:r>
  </w:p>
  <w:p w14:paraId="62A28C7B" w14:textId="363D11B1" w:rsidR="0010011A" w:rsidRPr="003F7878" w:rsidRDefault="0010011A" w:rsidP="003F78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multilevel"/>
    <w:tmpl w:val="0000001C"/>
    <w:name w:val="WW8Num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32"/>
    <w:multiLevelType w:val="multilevel"/>
    <w:tmpl w:val="FAD45A8C"/>
    <w:name w:val="WW8Num50"/>
    <w:lvl w:ilvl="0">
      <w:start w:val="1"/>
      <w:numFmt w:val="decimal"/>
      <w:lvlText w:val="%1."/>
      <w:lvlJc w:val="left"/>
      <w:pPr>
        <w:tabs>
          <w:tab w:val="num" w:pos="0"/>
        </w:tabs>
        <w:ind w:left="360"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tabs>
          <w:tab w:val="num" w:pos="0"/>
        </w:tabs>
        <w:ind w:left="710" w:hanging="360"/>
      </w:pPr>
      <w:rPr>
        <w:rFonts w:ascii="Trebuchet MS" w:eastAsia="Arial" w:hAnsi="Trebuchet MS" w:cs="Arial" w:hint="default"/>
        <w:b w:val="0"/>
        <w:i w:val="0"/>
        <w:strike w:val="0"/>
        <w:dstrike w:val="0"/>
        <w:color w:val="000000"/>
        <w:kern w:val="1"/>
        <w:position w:val="0"/>
        <w:sz w:val="20"/>
        <w:szCs w:val="20"/>
        <w:u w:val="none"/>
        <w:vertAlign w:val="baseline"/>
        <w:lang w:eastAsia="pl-PL"/>
      </w:rPr>
    </w:lvl>
    <w:lvl w:ilvl="2">
      <w:start w:val="1"/>
      <w:numFmt w:val="lowerRoman"/>
      <w:lvlText w:val="%1.%2.%3"/>
      <w:lvlJc w:val="left"/>
      <w:pPr>
        <w:tabs>
          <w:tab w:val="num" w:pos="0"/>
        </w:tabs>
        <w:ind w:left="1445"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tabs>
          <w:tab w:val="num" w:pos="0"/>
        </w:tabs>
        <w:ind w:left="2165"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tabs>
          <w:tab w:val="num" w:pos="0"/>
        </w:tabs>
        <w:ind w:left="2885"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tabs>
          <w:tab w:val="num" w:pos="0"/>
        </w:tabs>
        <w:ind w:left="3605"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tabs>
          <w:tab w:val="num" w:pos="0"/>
        </w:tabs>
        <w:ind w:left="4325"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tabs>
          <w:tab w:val="num" w:pos="0"/>
        </w:tabs>
        <w:ind w:left="5045"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tabs>
          <w:tab w:val="num" w:pos="0"/>
        </w:tabs>
        <w:ind w:left="5765" w:hanging="360"/>
      </w:pPr>
      <w:rPr>
        <w:rFonts w:eastAsia="Arial" w:cs="Arial"/>
        <w:b w:val="0"/>
        <w:i w:val="0"/>
        <w:strike w:val="0"/>
        <w:dstrike w:val="0"/>
        <w:color w:val="000000"/>
        <w:position w:val="0"/>
        <w:sz w:val="20"/>
        <w:szCs w:val="20"/>
        <w:u w:val="none"/>
        <w:vertAlign w:val="baseline"/>
      </w:rPr>
    </w:lvl>
  </w:abstractNum>
  <w:abstractNum w:abstractNumId="2" w15:restartNumberingAfterBreak="0">
    <w:nsid w:val="0084640F"/>
    <w:multiLevelType w:val="multilevel"/>
    <w:tmpl w:val="5DE6A188"/>
    <w:lvl w:ilvl="0">
      <w:start w:val="5"/>
      <w:numFmt w:val="decimal"/>
      <w:lvlText w:val="%1."/>
      <w:lvlJc w:val="left"/>
      <w:pPr>
        <w:tabs>
          <w:tab w:val="num" w:pos="567"/>
        </w:tabs>
        <w:ind w:left="567" w:hanging="567"/>
      </w:pPr>
      <w:rPr>
        <w:rFonts w:hint="default"/>
        <w:b w:val="0"/>
        <w:bCs w:val="0"/>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3212896"/>
    <w:multiLevelType w:val="hybridMultilevel"/>
    <w:tmpl w:val="8EAE42F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03A914B5"/>
    <w:multiLevelType w:val="multilevel"/>
    <w:tmpl w:val="F346789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9A2E1A"/>
    <w:multiLevelType w:val="multilevel"/>
    <w:tmpl w:val="80FCA872"/>
    <w:lvl w:ilvl="0">
      <w:start w:val="1"/>
      <w:numFmt w:val="decimal"/>
      <w:lvlText w:val="%1"/>
      <w:lvlJc w:val="left"/>
      <w:pPr>
        <w:ind w:left="564" w:hanging="564"/>
      </w:pPr>
      <w:rPr>
        <w:rFonts w:hint="default"/>
      </w:rPr>
    </w:lvl>
    <w:lvl w:ilvl="1">
      <w:start w:val="2"/>
      <w:numFmt w:val="decimal"/>
      <w:lvlText w:val="%1.%2"/>
      <w:lvlJc w:val="left"/>
      <w:pPr>
        <w:ind w:left="924" w:hanging="564"/>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EDC434C"/>
    <w:multiLevelType w:val="multilevel"/>
    <w:tmpl w:val="104218DA"/>
    <w:lvl w:ilvl="0">
      <w:start w:val="16"/>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FDA5217"/>
    <w:multiLevelType w:val="multilevel"/>
    <w:tmpl w:val="2C4472F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A774AD"/>
    <w:multiLevelType w:val="hybridMultilevel"/>
    <w:tmpl w:val="346A3D9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9" w15:restartNumberingAfterBreak="0">
    <w:nsid w:val="12A87424"/>
    <w:multiLevelType w:val="hybridMultilevel"/>
    <w:tmpl w:val="C770A374"/>
    <w:lvl w:ilvl="0" w:tplc="2C38D1BE">
      <w:start w:val="1"/>
      <w:numFmt w:val="bullet"/>
      <w:lvlText w:val=""/>
      <w:lvlJc w:val="left"/>
      <w:pPr>
        <w:ind w:left="1068" w:hanging="360"/>
      </w:pPr>
      <w:rPr>
        <w:rFonts w:ascii="Symbol" w:hAnsi="Symbol" w:hint="default"/>
        <w:b w:val="0"/>
        <w:i w:val="0"/>
        <w:sz w:val="20"/>
        <w:szCs w:val="2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0" w15:restartNumberingAfterBreak="0">
    <w:nsid w:val="14D02C79"/>
    <w:multiLevelType w:val="hybridMultilevel"/>
    <w:tmpl w:val="254C1EF6"/>
    <w:lvl w:ilvl="0" w:tplc="2B8299C4">
      <w:start w:val="1"/>
      <w:numFmt w:val="decimal"/>
      <w:lvlText w:val="%1)"/>
      <w:lvlJc w:val="left"/>
      <w:pPr>
        <w:tabs>
          <w:tab w:val="num" w:pos="927"/>
        </w:tabs>
        <w:ind w:left="927" w:hanging="360"/>
      </w:pPr>
      <w:rPr>
        <w:rFonts w:ascii="Trebuchet MS" w:eastAsia="Times New Roman" w:hAnsi="Trebuchet MS" w:cs="Arial"/>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1" w15:restartNumberingAfterBreak="0">
    <w:nsid w:val="17972FC2"/>
    <w:multiLevelType w:val="multilevel"/>
    <w:tmpl w:val="86BA1006"/>
    <w:lvl w:ilvl="0">
      <w:start w:val="1"/>
      <w:numFmt w:val="decimal"/>
      <w:lvlText w:val=" %1 "/>
      <w:lvlJc w:val="left"/>
      <w:pPr>
        <w:ind w:left="502" w:hanging="360"/>
      </w:pPr>
      <w:rPr>
        <w:rFonts w:ascii="Arial" w:hAnsi="Arial" w:cs="Arial" w:hint="default"/>
        <w:sz w:val="20"/>
        <w:szCs w:val="20"/>
      </w:rPr>
    </w:lvl>
    <w:lvl w:ilvl="1">
      <w:start w:val="1"/>
      <w:numFmt w:val="decimal"/>
      <w:lvlText w:val=" %1.%2 "/>
      <w:lvlJc w:val="left"/>
      <w:pPr>
        <w:ind w:left="1222" w:hanging="360"/>
      </w:pPr>
    </w:lvl>
    <w:lvl w:ilvl="2">
      <w:start w:val="1"/>
      <w:numFmt w:val="decimal"/>
      <w:lvlText w:val=" %1.%2.%3 "/>
      <w:lvlJc w:val="right"/>
      <w:pPr>
        <w:ind w:left="1942" w:hanging="180"/>
      </w:pPr>
    </w:lvl>
    <w:lvl w:ilvl="3">
      <w:start w:val="1"/>
      <w:numFmt w:val="decimal"/>
      <w:lvlText w:val=" %1.%2.%3.%4 "/>
      <w:lvlJc w:val="left"/>
      <w:pPr>
        <w:ind w:left="2662" w:hanging="360"/>
      </w:pPr>
    </w:lvl>
    <w:lvl w:ilvl="4">
      <w:start w:val="1"/>
      <w:numFmt w:val="decimal"/>
      <w:lvlText w:val=" %1.%2.%3.%4.%5 "/>
      <w:lvlJc w:val="left"/>
      <w:pPr>
        <w:ind w:left="3382" w:hanging="360"/>
      </w:pPr>
    </w:lvl>
    <w:lvl w:ilvl="5">
      <w:start w:val="1"/>
      <w:numFmt w:val="decimal"/>
      <w:lvlText w:val=" %1.%2.%3.%4.%5.%6 "/>
      <w:lvlJc w:val="right"/>
      <w:pPr>
        <w:ind w:left="4102" w:hanging="180"/>
      </w:pPr>
    </w:lvl>
    <w:lvl w:ilvl="6">
      <w:start w:val="1"/>
      <w:numFmt w:val="decimal"/>
      <w:lvlText w:val=" %1.%2.%3.%4.%5.%6.%7 "/>
      <w:lvlJc w:val="left"/>
      <w:pPr>
        <w:ind w:left="4822" w:hanging="360"/>
      </w:pPr>
    </w:lvl>
    <w:lvl w:ilvl="7">
      <w:start w:val="1"/>
      <w:numFmt w:val="decimal"/>
      <w:lvlText w:val=" %1.%2.%3.%4.%5.%6.%7.%8 "/>
      <w:lvlJc w:val="left"/>
      <w:pPr>
        <w:ind w:left="5542" w:hanging="360"/>
      </w:pPr>
    </w:lvl>
    <w:lvl w:ilvl="8">
      <w:start w:val="1"/>
      <w:numFmt w:val="decimal"/>
      <w:lvlText w:val=" %1.%2.%3.%4.%5.%6.%7.%8.%9 "/>
      <w:lvlJc w:val="right"/>
      <w:pPr>
        <w:ind w:left="6262" w:hanging="180"/>
      </w:pPr>
    </w:lvl>
  </w:abstractNum>
  <w:abstractNum w:abstractNumId="12" w15:restartNumberingAfterBreak="0">
    <w:nsid w:val="18BE5B30"/>
    <w:multiLevelType w:val="multilevel"/>
    <w:tmpl w:val="DFB265C0"/>
    <w:lvl w:ilvl="0">
      <w:start w:val="1"/>
      <w:numFmt w:val="decimal"/>
      <w:lvlText w:val="%1."/>
      <w:lvlJc w:val="left"/>
      <w:pPr>
        <w:ind w:left="1152" w:hanging="360"/>
      </w:pPr>
      <w:rPr>
        <w:rFonts w:ascii="Trebuchet MS" w:hAnsi="Trebuchet MS" w:cs="Times New Roman" w:hint="default"/>
        <w:sz w:val="20"/>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15:restartNumberingAfterBreak="0">
    <w:nsid w:val="19980CB8"/>
    <w:multiLevelType w:val="hybridMultilevel"/>
    <w:tmpl w:val="81BEC8FA"/>
    <w:lvl w:ilvl="0" w:tplc="0AD60B7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1A3E01F0"/>
    <w:multiLevelType w:val="hybridMultilevel"/>
    <w:tmpl w:val="9CCCD0B2"/>
    <w:lvl w:ilvl="0" w:tplc="D28251BE">
      <w:start w:val="1"/>
      <w:numFmt w:val="decimal"/>
      <w:lvlText w:val="%1)"/>
      <w:lvlJc w:val="left"/>
      <w:pPr>
        <w:ind w:left="720" w:hanging="360"/>
      </w:pPr>
      <w:rPr>
        <w:rFonts w:ascii="Trebuchet MS" w:eastAsia="Times New Roman" w:hAnsi="Trebuchet MS"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340353"/>
    <w:multiLevelType w:val="hybridMultilevel"/>
    <w:tmpl w:val="7D0E28F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6" w15:restartNumberingAfterBreak="0">
    <w:nsid w:val="209943AB"/>
    <w:multiLevelType w:val="hybridMultilevel"/>
    <w:tmpl w:val="C09EE32A"/>
    <w:lvl w:ilvl="0" w:tplc="3AEA8E2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1475E77"/>
    <w:multiLevelType w:val="multilevel"/>
    <w:tmpl w:val="B272706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1D070C1"/>
    <w:multiLevelType w:val="hybridMultilevel"/>
    <w:tmpl w:val="F046708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D63BB9"/>
    <w:multiLevelType w:val="hybridMultilevel"/>
    <w:tmpl w:val="DF50B642"/>
    <w:lvl w:ilvl="0" w:tplc="96C6C508">
      <w:start w:val="5"/>
      <w:numFmt w:val="lowerLetter"/>
      <w:lvlText w:val="%1)"/>
      <w:lvlJc w:val="left"/>
      <w:pPr>
        <w:tabs>
          <w:tab w:val="num" w:pos="1701"/>
        </w:tabs>
        <w:ind w:left="1588" w:hanging="397"/>
      </w:pPr>
      <w:rPr>
        <w:rFonts w:hint="default"/>
      </w:rPr>
    </w:lvl>
    <w:lvl w:ilvl="1" w:tplc="839A2D60">
      <w:start w:val="1"/>
      <w:numFmt w:val="decimal"/>
      <w:lvlText w:val="%2."/>
      <w:lvlJc w:val="left"/>
      <w:pPr>
        <w:tabs>
          <w:tab w:val="num" w:pos="567"/>
        </w:tabs>
        <w:ind w:left="567" w:hanging="567"/>
      </w:pPr>
      <w:rPr>
        <w:rFonts w:hint="default"/>
        <w:b w:val="0"/>
        <w:bCs w:val="0"/>
      </w:rPr>
    </w:lvl>
    <w:lvl w:ilvl="2" w:tplc="04487C88">
      <w:start w:val="1"/>
      <w:numFmt w:val="decimal"/>
      <w:lvlText w:val="%3)"/>
      <w:lvlJc w:val="left"/>
      <w:pPr>
        <w:ind w:left="2340" w:hanging="360"/>
      </w:pPr>
      <w:rPr>
        <w:rFonts w:hint="default"/>
        <w:b w:val="0"/>
      </w:rPr>
    </w:lvl>
    <w:lvl w:ilvl="3" w:tplc="9EC42B36">
      <w:start w:val="1"/>
      <w:numFmt w:val="upperRoman"/>
      <w:lvlText w:val="%4."/>
      <w:lvlJc w:val="left"/>
      <w:pPr>
        <w:ind w:left="3240" w:hanging="720"/>
      </w:pPr>
      <w:rPr>
        <w:rFonts w:hint="default"/>
      </w:rPr>
    </w:lvl>
    <w:lvl w:ilvl="4" w:tplc="855CA7E8">
      <w:start w:val="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4D07A7E"/>
    <w:multiLevelType w:val="multilevel"/>
    <w:tmpl w:val="FF308C0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CD0327"/>
    <w:multiLevelType w:val="hybridMultilevel"/>
    <w:tmpl w:val="4B02E17C"/>
    <w:lvl w:ilvl="0" w:tplc="04150001">
      <w:start w:val="1"/>
      <w:numFmt w:val="bullet"/>
      <w:lvlText w:val=""/>
      <w:lvlJc w:val="left"/>
      <w:pPr>
        <w:ind w:left="2952" w:hanging="360"/>
      </w:pPr>
      <w:rPr>
        <w:rFonts w:ascii="Symbol" w:hAnsi="Symbol" w:hint="default"/>
      </w:rPr>
    </w:lvl>
    <w:lvl w:ilvl="1" w:tplc="04150003" w:tentative="1">
      <w:start w:val="1"/>
      <w:numFmt w:val="bullet"/>
      <w:lvlText w:val="o"/>
      <w:lvlJc w:val="left"/>
      <w:pPr>
        <w:ind w:left="3672" w:hanging="360"/>
      </w:pPr>
      <w:rPr>
        <w:rFonts w:ascii="Courier New" w:hAnsi="Courier New" w:cs="Courier New" w:hint="default"/>
      </w:rPr>
    </w:lvl>
    <w:lvl w:ilvl="2" w:tplc="04150005" w:tentative="1">
      <w:start w:val="1"/>
      <w:numFmt w:val="bullet"/>
      <w:lvlText w:val=""/>
      <w:lvlJc w:val="left"/>
      <w:pPr>
        <w:ind w:left="4392" w:hanging="360"/>
      </w:pPr>
      <w:rPr>
        <w:rFonts w:ascii="Wingdings" w:hAnsi="Wingdings" w:hint="default"/>
      </w:rPr>
    </w:lvl>
    <w:lvl w:ilvl="3" w:tplc="04150001" w:tentative="1">
      <w:start w:val="1"/>
      <w:numFmt w:val="bullet"/>
      <w:lvlText w:val=""/>
      <w:lvlJc w:val="left"/>
      <w:pPr>
        <w:ind w:left="5112" w:hanging="360"/>
      </w:pPr>
      <w:rPr>
        <w:rFonts w:ascii="Symbol" w:hAnsi="Symbol" w:hint="default"/>
      </w:rPr>
    </w:lvl>
    <w:lvl w:ilvl="4" w:tplc="04150003" w:tentative="1">
      <w:start w:val="1"/>
      <w:numFmt w:val="bullet"/>
      <w:lvlText w:val="o"/>
      <w:lvlJc w:val="left"/>
      <w:pPr>
        <w:ind w:left="5832" w:hanging="360"/>
      </w:pPr>
      <w:rPr>
        <w:rFonts w:ascii="Courier New" w:hAnsi="Courier New" w:cs="Courier New" w:hint="default"/>
      </w:rPr>
    </w:lvl>
    <w:lvl w:ilvl="5" w:tplc="04150005" w:tentative="1">
      <w:start w:val="1"/>
      <w:numFmt w:val="bullet"/>
      <w:lvlText w:val=""/>
      <w:lvlJc w:val="left"/>
      <w:pPr>
        <w:ind w:left="6552" w:hanging="360"/>
      </w:pPr>
      <w:rPr>
        <w:rFonts w:ascii="Wingdings" w:hAnsi="Wingdings" w:hint="default"/>
      </w:rPr>
    </w:lvl>
    <w:lvl w:ilvl="6" w:tplc="04150001" w:tentative="1">
      <w:start w:val="1"/>
      <w:numFmt w:val="bullet"/>
      <w:lvlText w:val=""/>
      <w:lvlJc w:val="left"/>
      <w:pPr>
        <w:ind w:left="7272" w:hanging="360"/>
      </w:pPr>
      <w:rPr>
        <w:rFonts w:ascii="Symbol" w:hAnsi="Symbol" w:hint="default"/>
      </w:rPr>
    </w:lvl>
    <w:lvl w:ilvl="7" w:tplc="04150003" w:tentative="1">
      <w:start w:val="1"/>
      <w:numFmt w:val="bullet"/>
      <w:lvlText w:val="o"/>
      <w:lvlJc w:val="left"/>
      <w:pPr>
        <w:ind w:left="7992" w:hanging="360"/>
      </w:pPr>
      <w:rPr>
        <w:rFonts w:ascii="Courier New" w:hAnsi="Courier New" w:cs="Courier New" w:hint="default"/>
      </w:rPr>
    </w:lvl>
    <w:lvl w:ilvl="8" w:tplc="04150005" w:tentative="1">
      <w:start w:val="1"/>
      <w:numFmt w:val="bullet"/>
      <w:lvlText w:val=""/>
      <w:lvlJc w:val="left"/>
      <w:pPr>
        <w:ind w:left="8712" w:hanging="360"/>
      </w:pPr>
      <w:rPr>
        <w:rFonts w:ascii="Wingdings" w:hAnsi="Wingdings" w:hint="default"/>
      </w:rPr>
    </w:lvl>
  </w:abstractNum>
  <w:abstractNum w:abstractNumId="22" w15:restartNumberingAfterBreak="0">
    <w:nsid w:val="2FC1340F"/>
    <w:multiLevelType w:val="multilevel"/>
    <w:tmpl w:val="741CD62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C54568"/>
    <w:multiLevelType w:val="multilevel"/>
    <w:tmpl w:val="E1C846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50D6F50"/>
    <w:multiLevelType w:val="hybridMultilevel"/>
    <w:tmpl w:val="3F96D5EA"/>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5" w15:restartNumberingAfterBreak="0">
    <w:nsid w:val="356E778C"/>
    <w:multiLevelType w:val="multilevel"/>
    <w:tmpl w:val="3FF4038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412589"/>
    <w:multiLevelType w:val="hybridMultilevel"/>
    <w:tmpl w:val="C8C2665A"/>
    <w:name w:val="WW8Num2322"/>
    <w:lvl w:ilvl="0" w:tplc="10CEF16E">
      <w:start w:val="1"/>
      <w:numFmt w:val="bullet"/>
      <w:lvlText w:val=""/>
      <w:lvlJc w:val="left"/>
      <w:pPr>
        <w:ind w:left="768"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6B90E16"/>
    <w:multiLevelType w:val="multilevel"/>
    <w:tmpl w:val="1546721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370E59EF"/>
    <w:multiLevelType w:val="hybridMultilevel"/>
    <w:tmpl w:val="591258B6"/>
    <w:lvl w:ilvl="0" w:tplc="0415000B">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9" w15:restartNumberingAfterBreak="0">
    <w:nsid w:val="37DF23C9"/>
    <w:multiLevelType w:val="hybridMultilevel"/>
    <w:tmpl w:val="13A883C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3BAA2DA7"/>
    <w:multiLevelType w:val="hybridMultilevel"/>
    <w:tmpl w:val="0A5CB97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AD1CFD"/>
    <w:multiLevelType w:val="multilevel"/>
    <w:tmpl w:val="456CAE9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C123F39"/>
    <w:multiLevelType w:val="multilevel"/>
    <w:tmpl w:val="B272706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35020CB"/>
    <w:multiLevelType w:val="multilevel"/>
    <w:tmpl w:val="D108AEA0"/>
    <w:lvl w:ilvl="0">
      <w:start w:val="1"/>
      <w:numFmt w:val="decimal"/>
      <w:lvlText w:val="%1."/>
      <w:lvlJc w:val="left"/>
      <w:pPr>
        <w:ind w:left="360" w:hanging="360"/>
      </w:pPr>
      <w:rPr>
        <w:rFonts w:ascii="Trebuchet MS" w:eastAsia="Times New Roman" w:hAnsi="Trebuchet MS" w:cs="Arial"/>
        <w:b/>
        <w:bCs/>
        <w:color w:val="auto"/>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460F65B4"/>
    <w:multiLevelType w:val="multilevel"/>
    <w:tmpl w:val="1C82287A"/>
    <w:lvl w:ilvl="0">
      <w:start w:val="1"/>
      <w:numFmt w:val="decimal"/>
      <w:lvlText w:val="%1."/>
      <w:lvlJc w:val="left"/>
      <w:pPr>
        <w:ind w:left="360" w:hanging="360"/>
      </w:pPr>
      <w:rPr>
        <w:b w:val="0"/>
        <w:bCs w:val="0"/>
      </w:rPr>
    </w:lvl>
    <w:lvl w:ilvl="1">
      <w:start w:val="1"/>
      <w:numFmt w:val="decimal"/>
      <w:lvlText w:val="%1.%2."/>
      <w:lvlJc w:val="left"/>
      <w:pPr>
        <w:ind w:left="858" w:hanging="432"/>
      </w:pPr>
      <w:rPr>
        <w:color w:val="auto"/>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C0D4873"/>
    <w:multiLevelType w:val="hybridMultilevel"/>
    <w:tmpl w:val="B61838D4"/>
    <w:lvl w:ilvl="0" w:tplc="8912FF64">
      <w:start w:val="1"/>
      <w:numFmt w:val="decimal"/>
      <w:lvlText w:val="%1."/>
      <w:lvlJc w:val="left"/>
      <w:pPr>
        <w:tabs>
          <w:tab w:val="num" w:pos="417"/>
        </w:tabs>
        <w:ind w:left="417" w:hanging="360"/>
      </w:pPr>
      <w:rPr>
        <w:rFonts w:hint="default"/>
        <w:b w:val="0"/>
        <w:bCs w:val="0"/>
      </w:rPr>
    </w:lvl>
    <w:lvl w:ilvl="1" w:tplc="1692405E">
      <w:start w:val="1"/>
      <w:numFmt w:val="decimal"/>
      <w:lvlText w:val="%2."/>
      <w:lvlJc w:val="left"/>
      <w:pPr>
        <w:tabs>
          <w:tab w:val="num" w:pos="510"/>
        </w:tabs>
        <w:ind w:left="397" w:hanging="397"/>
      </w:pPr>
      <w:rPr>
        <w:rFonts w:ascii="Trebuchet MS" w:eastAsia="Times New Roman" w:hAnsi="Trebuchet MS" w:cs="Arial"/>
        <w:b w:val="0"/>
      </w:rPr>
    </w:lvl>
    <w:lvl w:ilvl="2" w:tplc="0415001B">
      <w:start w:val="1"/>
      <w:numFmt w:val="lowerRoman"/>
      <w:lvlText w:val="%3."/>
      <w:lvlJc w:val="right"/>
      <w:pPr>
        <w:tabs>
          <w:tab w:val="num" w:pos="2160"/>
        </w:tabs>
        <w:ind w:left="2160" w:hanging="180"/>
      </w:pPr>
    </w:lvl>
    <w:lvl w:ilvl="3" w:tplc="8B6052D2">
      <w:start w:val="1"/>
      <w:numFmt w:val="decimal"/>
      <w:lvlText w:val="%4)"/>
      <w:lvlJc w:val="left"/>
      <w:pPr>
        <w:ind w:left="2880" w:hanging="360"/>
      </w:pPr>
      <w:rPr>
        <w:rFonts w:hint="default"/>
      </w:rPr>
    </w:lvl>
    <w:lvl w:ilvl="4" w:tplc="2C425D84">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C2A3975"/>
    <w:multiLevelType w:val="hybridMultilevel"/>
    <w:tmpl w:val="402E88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C7727F5"/>
    <w:multiLevelType w:val="hybridMultilevel"/>
    <w:tmpl w:val="AA38D0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F56493F"/>
    <w:multiLevelType w:val="multilevel"/>
    <w:tmpl w:val="82E029D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1AD0D9C"/>
    <w:multiLevelType w:val="hybridMultilevel"/>
    <w:tmpl w:val="892AA67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40" w15:restartNumberingAfterBreak="0">
    <w:nsid w:val="53F82151"/>
    <w:multiLevelType w:val="multilevel"/>
    <w:tmpl w:val="DC309D9C"/>
    <w:lvl w:ilvl="0">
      <w:start w:val="1"/>
      <w:numFmt w:val="decimal"/>
      <w:lvlText w:val="%1."/>
      <w:lvlJc w:val="left"/>
      <w:pPr>
        <w:ind w:left="114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1" w15:restartNumberingAfterBreak="0">
    <w:nsid w:val="54A4652E"/>
    <w:multiLevelType w:val="multilevel"/>
    <w:tmpl w:val="36468A2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58405DD5"/>
    <w:multiLevelType w:val="hybridMultilevel"/>
    <w:tmpl w:val="141A7D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A192F22"/>
    <w:multiLevelType w:val="multilevel"/>
    <w:tmpl w:val="F31E83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A8B5C38"/>
    <w:multiLevelType w:val="multilevel"/>
    <w:tmpl w:val="2068AF8C"/>
    <w:lvl w:ilvl="0">
      <w:start w:val="17"/>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5AC216DD"/>
    <w:multiLevelType w:val="multilevel"/>
    <w:tmpl w:val="F69A340C"/>
    <w:lvl w:ilvl="0">
      <w:start w:val="1"/>
      <w:numFmt w:val="decimal"/>
      <w:lvlText w:val="%1."/>
      <w:lvlJc w:val="left"/>
      <w:pPr>
        <w:ind w:left="720" w:hanging="360"/>
      </w:pPr>
      <w:rPr>
        <w:rFonts w:hint="default"/>
        <w:b/>
        <w:bCs/>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B60402F"/>
    <w:multiLevelType w:val="multilevel"/>
    <w:tmpl w:val="1D10744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5E787565"/>
    <w:multiLevelType w:val="multilevel"/>
    <w:tmpl w:val="53FC55DE"/>
    <w:lvl w:ilvl="0">
      <w:start w:val="1"/>
      <w:numFmt w:val="decimal"/>
      <w:lvlText w:val="%1."/>
      <w:lvlJc w:val="left"/>
      <w:pPr>
        <w:tabs>
          <w:tab w:val="num" w:pos="567"/>
        </w:tabs>
        <w:ind w:left="567" w:hanging="567"/>
      </w:pPr>
      <w:rPr>
        <w:rFonts w:hint="default"/>
        <w:b w:val="0"/>
        <w:bCs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9" w15:restartNumberingAfterBreak="0">
    <w:nsid w:val="65716226"/>
    <w:multiLevelType w:val="multilevel"/>
    <w:tmpl w:val="F3FA7C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bullet"/>
      <w:lvlText w:val=""/>
      <w:lvlJc w:val="left"/>
      <w:pPr>
        <w:ind w:left="2638" w:hanging="936"/>
      </w:pPr>
      <w:rPr>
        <w:rFonts w:ascii="Symbol" w:hAnsi="Symbol" w:hint="default"/>
        <w:color w:val="000000" w:themeColor="text1"/>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5FF319B"/>
    <w:multiLevelType w:val="hybridMultilevel"/>
    <w:tmpl w:val="A13ADF1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66017437"/>
    <w:multiLevelType w:val="multilevel"/>
    <w:tmpl w:val="DF9E51E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777"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6FA430F"/>
    <w:multiLevelType w:val="multilevel"/>
    <w:tmpl w:val="936863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6A4D6B0D"/>
    <w:multiLevelType w:val="multilevel"/>
    <w:tmpl w:val="2AFC7126"/>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54" w15:restartNumberingAfterBreak="0">
    <w:nsid w:val="6CAC4F06"/>
    <w:multiLevelType w:val="multilevel"/>
    <w:tmpl w:val="C8E6CD4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74082BD2"/>
    <w:multiLevelType w:val="multilevel"/>
    <w:tmpl w:val="C2ACDEA0"/>
    <w:lvl w:ilvl="0">
      <w:start w:val="1"/>
      <w:numFmt w:val="decimal"/>
      <w:lvlText w:val="%1."/>
      <w:lvlJc w:val="left"/>
      <w:pPr>
        <w:ind w:left="360" w:hanging="360"/>
      </w:pPr>
      <w:rPr>
        <w:b w:val="0"/>
        <w:bCs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430320F"/>
    <w:multiLevelType w:val="hybridMultilevel"/>
    <w:tmpl w:val="271E01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74467B9A"/>
    <w:multiLevelType w:val="multilevel"/>
    <w:tmpl w:val="0DFE2820"/>
    <w:lvl w:ilvl="0">
      <w:start w:val="16"/>
      <w:numFmt w:val="decimal"/>
      <w:lvlText w:val="%1."/>
      <w:lvlJc w:val="left"/>
      <w:pPr>
        <w:tabs>
          <w:tab w:val="num" w:pos="567"/>
        </w:tabs>
        <w:ind w:left="567" w:hanging="567"/>
      </w:pPr>
      <w:rPr>
        <w:rFonts w:hint="default"/>
        <w:b w:val="0"/>
        <w:bCs w:val="0"/>
      </w:rPr>
    </w:lvl>
    <w:lvl w:ilvl="1">
      <w:start w:val="3"/>
      <w:numFmt w:val="decimal"/>
      <w:isLgl/>
      <w:lvlText w:val="%1.%2."/>
      <w:lvlJc w:val="left"/>
      <w:pPr>
        <w:tabs>
          <w:tab w:val="num" w:pos="891"/>
        </w:tabs>
        <w:ind w:left="891" w:hanging="465"/>
      </w:pPr>
      <w:rPr>
        <w:rFonts w:hint="default"/>
        <w:b w:val="0"/>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8" w15:restartNumberingAfterBreak="0">
    <w:nsid w:val="77374385"/>
    <w:multiLevelType w:val="multilevel"/>
    <w:tmpl w:val="86FAAC0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C0A6032"/>
    <w:multiLevelType w:val="hybridMultilevel"/>
    <w:tmpl w:val="34C832BA"/>
    <w:lvl w:ilvl="0" w:tplc="04150001">
      <w:start w:val="1"/>
      <w:numFmt w:val="bullet"/>
      <w:lvlText w:val=""/>
      <w:lvlJc w:val="left"/>
      <w:pPr>
        <w:ind w:left="2952" w:hanging="360"/>
      </w:pPr>
      <w:rPr>
        <w:rFonts w:ascii="Symbol" w:hAnsi="Symbol" w:hint="default"/>
      </w:rPr>
    </w:lvl>
    <w:lvl w:ilvl="1" w:tplc="04150003" w:tentative="1">
      <w:start w:val="1"/>
      <w:numFmt w:val="bullet"/>
      <w:lvlText w:val="o"/>
      <w:lvlJc w:val="left"/>
      <w:pPr>
        <w:ind w:left="3672" w:hanging="360"/>
      </w:pPr>
      <w:rPr>
        <w:rFonts w:ascii="Courier New" w:hAnsi="Courier New" w:cs="Courier New" w:hint="default"/>
      </w:rPr>
    </w:lvl>
    <w:lvl w:ilvl="2" w:tplc="04150005" w:tentative="1">
      <w:start w:val="1"/>
      <w:numFmt w:val="bullet"/>
      <w:lvlText w:val=""/>
      <w:lvlJc w:val="left"/>
      <w:pPr>
        <w:ind w:left="4392" w:hanging="360"/>
      </w:pPr>
      <w:rPr>
        <w:rFonts w:ascii="Wingdings" w:hAnsi="Wingdings" w:hint="default"/>
      </w:rPr>
    </w:lvl>
    <w:lvl w:ilvl="3" w:tplc="04150001" w:tentative="1">
      <w:start w:val="1"/>
      <w:numFmt w:val="bullet"/>
      <w:lvlText w:val=""/>
      <w:lvlJc w:val="left"/>
      <w:pPr>
        <w:ind w:left="5112" w:hanging="360"/>
      </w:pPr>
      <w:rPr>
        <w:rFonts w:ascii="Symbol" w:hAnsi="Symbol" w:hint="default"/>
      </w:rPr>
    </w:lvl>
    <w:lvl w:ilvl="4" w:tplc="04150003" w:tentative="1">
      <w:start w:val="1"/>
      <w:numFmt w:val="bullet"/>
      <w:lvlText w:val="o"/>
      <w:lvlJc w:val="left"/>
      <w:pPr>
        <w:ind w:left="5832" w:hanging="360"/>
      </w:pPr>
      <w:rPr>
        <w:rFonts w:ascii="Courier New" w:hAnsi="Courier New" w:cs="Courier New" w:hint="default"/>
      </w:rPr>
    </w:lvl>
    <w:lvl w:ilvl="5" w:tplc="04150005" w:tentative="1">
      <w:start w:val="1"/>
      <w:numFmt w:val="bullet"/>
      <w:lvlText w:val=""/>
      <w:lvlJc w:val="left"/>
      <w:pPr>
        <w:ind w:left="6552" w:hanging="360"/>
      </w:pPr>
      <w:rPr>
        <w:rFonts w:ascii="Wingdings" w:hAnsi="Wingdings" w:hint="default"/>
      </w:rPr>
    </w:lvl>
    <w:lvl w:ilvl="6" w:tplc="04150001" w:tentative="1">
      <w:start w:val="1"/>
      <w:numFmt w:val="bullet"/>
      <w:lvlText w:val=""/>
      <w:lvlJc w:val="left"/>
      <w:pPr>
        <w:ind w:left="7272" w:hanging="360"/>
      </w:pPr>
      <w:rPr>
        <w:rFonts w:ascii="Symbol" w:hAnsi="Symbol" w:hint="default"/>
      </w:rPr>
    </w:lvl>
    <w:lvl w:ilvl="7" w:tplc="04150003" w:tentative="1">
      <w:start w:val="1"/>
      <w:numFmt w:val="bullet"/>
      <w:lvlText w:val="o"/>
      <w:lvlJc w:val="left"/>
      <w:pPr>
        <w:ind w:left="7992" w:hanging="360"/>
      </w:pPr>
      <w:rPr>
        <w:rFonts w:ascii="Courier New" w:hAnsi="Courier New" w:cs="Courier New" w:hint="default"/>
      </w:rPr>
    </w:lvl>
    <w:lvl w:ilvl="8" w:tplc="04150005" w:tentative="1">
      <w:start w:val="1"/>
      <w:numFmt w:val="bullet"/>
      <w:lvlText w:val=""/>
      <w:lvlJc w:val="left"/>
      <w:pPr>
        <w:ind w:left="8712" w:hanging="360"/>
      </w:pPr>
      <w:rPr>
        <w:rFonts w:ascii="Wingdings" w:hAnsi="Wingdings" w:hint="default"/>
      </w:rPr>
    </w:lvl>
  </w:abstractNum>
  <w:abstractNum w:abstractNumId="60" w15:restartNumberingAfterBreak="0">
    <w:nsid w:val="7DC11A0A"/>
    <w:multiLevelType w:val="multilevel"/>
    <w:tmpl w:val="854E89A6"/>
    <w:lvl w:ilvl="0">
      <w:start w:val="1"/>
      <w:numFmt w:val="decimal"/>
      <w:lvlText w:val="%1."/>
      <w:lvlJc w:val="left"/>
      <w:pPr>
        <w:tabs>
          <w:tab w:val="num" w:pos="567"/>
        </w:tabs>
        <w:ind w:left="567" w:hanging="567"/>
      </w:pPr>
      <w:rPr>
        <w:rFonts w:hint="default"/>
        <w:b w:val="0"/>
        <w:bCs w:val="0"/>
      </w:rPr>
    </w:lvl>
    <w:lvl w:ilvl="1">
      <w:start w:val="1"/>
      <w:numFmt w:val="decimal"/>
      <w:isLgl/>
      <w:lvlText w:val="%1.%2."/>
      <w:lvlJc w:val="left"/>
      <w:pPr>
        <w:tabs>
          <w:tab w:val="num" w:pos="891"/>
        </w:tabs>
        <w:ind w:left="891" w:hanging="465"/>
      </w:pPr>
      <w:rPr>
        <w:rFonts w:hint="default"/>
        <w:b w:val="0"/>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622729025">
    <w:abstractNumId w:val="4"/>
  </w:num>
  <w:num w:numId="2" w16cid:durableId="332878102">
    <w:abstractNumId w:val="55"/>
  </w:num>
  <w:num w:numId="3" w16cid:durableId="597908422">
    <w:abstractNumId w:val="20"/>
  </w:num>
  <w:num w:numId="4" w16cid:durableId="356199005">
    <w:abstractNumId w:val="34"/>
  </w:num>
  <w:num w:numId="5" w16cid:durableId="1614701272">
    <w:abstractNumId w:val="31"/>
  </w:num>
  <w:num w:numId="6" w16cid:durableId="1000039588">
    <w:abstractNumId w:val="51"/>
  </w:num>
  <w:num w:numId="7" w16cid:durableId="704448426">
    <w:abstractNumId w:val="22"/>
  </w:num>
  <w:num w:numId="8" w16cid:durableId="1581717417">
    <w:abstractNumId w:val="25"/>
  </w:num>
  <w:num w:numId="9" w16cid:durableId="441266443">
    <w:abstractNumId w:val="58"/>
  </w:num>
  <w:num w:numId="10" w16cid:durableId="1376155676">
    <w:abstractNumId w:val="38"/>
  </w:num>
  <w:num w:numId="11" w16cid:durableId="2143106925">
    <w:abstractNumId w:val="45"/>
  </w:num>
  <w:num w:numId="12" w16cid:durableId="246501655">
    <w:abstractNumId w:val="35"/>
  </w:num>
  <w:num w:numId="13" w16cid:durableId="1155295075">
    <w:abstractNumId w:val="53"/>
  </w:num>
  <w:num w:numId="14" w16cid:durableId="4678688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3405147">
    <w:abstractNumId w:val="48"/>
  </w:num>
  <w:num w:numId="16" w16cid:durableId="580724699">
    <w:abstractNumId w:val="2"/>
  </w:num>
  <w:num w:numId="17" w16cid:durableId="1501582307">
    <w:abstractNumId w:val="47"/>
  </w:num>
  <w:num w:numId="18" w16cid:durableId="592589384">
    <w:abstractNumId w:val="43"/>
  </w:num>
  <w:num w:numId="19" w16cid:durableId="966619471">
    <w:abstractNumId w:val="39"/>
  </w:num>
  <w:num w:numId="20" w16cid:durableId="1280991590">
    <w:abstractNumId w:val="46"/>
  </w:num>
  <w:num w:numId="21" w16cid:durableId="1395204163">
    <w:abstractNumId w:val="23"/>
  </w:num>
  <w:num w:numId="22" w16cid:durableId="1953439590">
    <w:abstractNumId w:val="27"/>
  </w:num>
  <w:num w:numId="23" w16cid:durableId="2123725255">
    <w:abstractNumId w:val="54"/>
  </w:num>
  <w:num w:numId="24" w16cid:durableId="17438352">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2243667">
    <w:abstractNumId w:val="11"/>
  </w:num>
  <w:num w:numId="26" w16cid:durableId="34999450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2047467">
    <w:abstractNumId w:val="8"/>
  </w:num>
  <w:num w:numId="28" w16cid:durableId="2124685751">
    <w:abstractNumId w:val="15"/>
  </w:num>
  <w:num w:numId="29" w16cid:durableId="15434463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6723111">
    <w:abstractNumId w:val="28"/>
  </w:num>
  <w:num w:numId="31" w16cid:durableId="1520653947">
    <w:abstractNumId w:val="3"/>
  </w:num>
  <w:num w:numId="32" w16cid:durableId="8182312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8735239">
    <w:abstractNumId w:val="10"/>
  </w:num>
  <w:num w:numId="34" w16cid:durableId="300696475">
    <w:abstractNumId w:val="14"/>
  </w:num>
  <w:num w:numId="35" w16cid:durableId="54085335">
    <w:abstractNumId w:val="37"/>
  </w:num>
  <w:num w:numId="36" w16cid:durableId="30957883">
    <w:abstractNumId w:val="17"/>
  </w:num>
  <w:num w:numId="37" w16cid:durableId="1364555349">
    <w:abstractNumId w:val="52"/>
  </w:num>
  <w:num w:numId="38" w16cid:durableId="10881205">
    <w:abstractNumId w:val="12"/>
  </w:num>
  <w:num w:numId="39" w16cid:durableId="1161895825">
    <w:abstractNumId w:val="60"/>
  </w:num>
  <w:num w:numId="40" w16cid:durableId="848912449">
    <w:abstractNumId w:val="24"/>
  </w:num>
  <w:num w:numId="41" w16cid:durableId="2024238313">
    <w:abstractNumId w:val="21"/>
  </w:num>
  <w:num w:numId="42" w16cid:durableId="1684818357">
    <w:abstractNumId w:val="59"/>
  </w:num>
  <w:num w:numId="43" w16cid:durableId="1914197212">
    <w:abstractNumId w:val="36"/>
  </w:num>
  <w:num w:numId="44" w16cid:durableId="1380012543">
    <w:abstractNumId w:val="49"/>
  </w:num>
  <w:num w:numId="45" w16cid:durableId="1874345997">
    <w:abstractNumId w:val="5"/>
  </w:num>
  <w:num w:numId="46" w16cid:durableId="261960075">
    <w:abstractNumId w:val="42"/>
  </w:num>
  <w:num w:numId="47" w16cid:durableId="1578859501">
    <w:abstractNumId w:val="18"/>
  </w:num>
  <w:num w:numId="48" w16cid:durableId="485391033">
    <w:abstractNumId w:val="44"/>
  </w:num>
  <w:num w:numId="49" w16cid:durableId="743793733">
    <w:abstractNumId w:val="30"/>
  </w:num>
  <w:num w:numId="50" w16cid:durableId="789738036">
    <w:abstractNumId w:val="7"/>
  </w:num>
  <w:num w:numId="51" w16cid:durableId="343672570">
    <w:abstractNumId w:val="41"/>
  </w:num>
  <w:num w:numId="52" w16cid:durableId="143716770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7191638">
    <w:abstractNumId w:val="9"/>
  </w:num>
  <w:num w:numId="54" w16cid:durableId="1978416085">
    <w:abstractNumId w:val="6"/>
  </w:num>
  <w:num w:numId="55" w16cid:durableId="1853227293">
    <w:abstractNumId w:val="57"/>
  </w:num>
  <w:num w:numId="56" w16cid:durableId="1422338758">
    <w:abstractNumId w:val="32"/>
  </w:num>
  <w:num w:numId="57" w16cid:durableId="1629242633">
    <w:abstractNumId w:val="16"/>
  </w:num>
  <w:num w:numId="58" w16cid:durableId="1714846877">
    <w:abstractNumId w:val="50"/>
  </w:num>
  <w:num w:numId="59" w16cid:durableId="347097501">
    <w:abstractNumId w:val="40"/>
  </w:num>
  <w:num w:numId="60" w16cid:durableId="512109947">
    <w:abstractNumId w:val="13"/>
  </w:num>
  <w:num w:numId="61" w16cid:durableId="1339036197">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1F"/>
    <w:rsid w:val="0000194D"/>
    <w:rsid w:val="00003A9A"/>
    <w:rsid w:val="00004C2A"/>
    <w:rsid w:val="00005D62"/>
    <w:rsid w:val="00005DD6"/>
    <w:rsid w:val="000061C4"/>
    <w:rsid w:val="000113F0"/>
    <w:rsid w:val="00013557"/>
    <w:rsid w:val="00015837"/>
    <w:rsid w:val="00016E0A"/>
    <w:rsid w:val="00020640"/>
    <w:rsid w:val="00021E73"/>
    <w:rsid w:val="00023C25"/>
    <w:rsid w:val="000250BE"/>
    <w:rsid w:val="00026132"/>
    <w:rsid w:val="000306FE"/>
    <w:rsid w:val="00030980"/>
    <w:rsid w:val="00030BF5"/>
    <w:rsid w:val="00031E00"/>
    <w:rsid w:val="00033634"/>
    <w:rsid w:val="00034E00"/>
    <w:rsid w:val="00035685"/>
    <w:rsid w:val="00035A2A"/>
    <w:rsid w:val="00036C34"/>
    <w:rsid w:val="00036E7E"/>
    <w:rsid w:val="00037402"/>
    <w:rsid w:val="000418DC"/>
    <w:rsid w:val="00042A59"/>
    <w:rsid w:val="0004387D"/>
    <w:rsid w:val="00043992"/>
    <w:rsid w:val="0004441C"/>
    <w:rsid w:val="000472F5"/>
    <w:rsid w:val="00047DE7"/>
    <w:rsid w:val="00047DF3"/>
    <w:rsid w:val="00050143"/>
    <w:rsid w:val="00051F6C"/>
    <w:rsid w:val="00054931"/>
    <w:rsid w:val="0005508C"/>
    <w:rsid w:val="00055261"/>
    <w:rsid w:val="00055DD7"/>
    <w:rsid w:val="00057706"/>
    <w:rsid w:val="00060DA8"/>
    <w:rsid w:val="000614E6"/>
    <w:rsid w:val="00061563"/>
    <w:rsid w:val="00062E8F"/>
    <w:rsid w:val="000633F1"/>
    <w:rsid w:val="0006342B"/>
    <w:rsid w:val="00064115"/>
    <w:rsid w:val="000645EC"/>
    <w:rsid w:val="00067B54"/>
    <w:rsid w:val="00071056"/>
    <w:rsid w:val="000711A3"/>
    <w:rsid w:val="00072A2A"/>
    <w:rsid w:val="00073DC2"/>
    <w:rsid w:val="00073FAE"/>
    <w:rsid w:val="00075AEB"/>
    <w:rsid w:val="0007666B"/>
    <w:rsid w:val="00076B7C"/>
    <w:rsid w:val="00076D01"/>
    <w:rsid w:val="00076DE6"/>
    <w:rsid w:val="00077D83"/>
    <w:rsid w:val="000817A4"/>
    <w:rsid w:val="00081C41"/>
    <w:rsid w:val="00082924"/>
    <w:rsid w:val="00082CD1"/>
    <w:rsid w:val="00082D09"/>
    <w:rsid w:val="00083E6D"/>
    <w:rsid w:val="00091BC7"/>
    <w:rsid w:val="00093472"/>
    <w:rsid w:val="00096D33"/>
    <w:rsid w:val="000970A7"/>
    <w:rsid w:val="000971BE"/>
    <w:rsid w:val="00097F3B"/>
    <w:rsid w:val="000A0485"/>
    <w:rsid w:val="000A1C0B"/>
    <w:rsid w:val="000A217C"/>
    <w:rsid w:val="000A580C"/>
    <w:rsid w:val="000A6F54"/>
    <w:rsid w:val="000A7F72"/>
    <w:rsid w:val="000B23AF"/>
    <w:rsid w:val="000B2542"/>
    <w:rsid w:val="000B2FE6"/>
    <w:rsid w:val="000B4068"/>
    <w:rsid w:val="000B440F"/>
    <w:rsid w:val="000B595C"/>
    <w:rsid w:val="000B6A79"/>
    <w:rsid w:val="000B73BC"/>
    <w:rsid w:val="000B769A"/>
    <w:rsid w:val="000C5295"/>
    <w:rsid w:val="000C548A"/>
    <w:rsid w:val="000C6568"/>
    <w:rsid w:val="000C6FAE"/>
    <w:rsid w:val="000D0808"/>
    <w:rsid w:val="000D3BD1"/>
    <w:rsid w:val="000D3E4D"/>
    <w:rsid w:val="000D4E05"/>
    <w:rsid w:val="000D50F7"/>
    <w:rsid w:val="000D743C"/>
    <w:rsid w:val="000E037B"/>
    <w:rsid w:val="000E328E"/>
    <w:rsid w:val="000E43F2"/>
    <w:rsid w:val="000E6F2C"/>
    <w:rsid w:val="000E7EEC"/>
    <w:rsid w:val="000F0720"/>
    <w:rsid w:val="000F20A8"/>
    <w:rsid w:val="000F2312"/>
    <w:rsid w:val="000F2366"/>
    <w:rsid w:val="000F2DB4"/>
    <w:rsid w:val="000F30FF"/>
    <w:rsid w:val="000F488F"/>
    <w:rsid w:val="000F49C9"/>
    <w:rsid w:val="000F5581"/>
    <w:rsid w:val="000F7989"/>
    <w:rsid w:val="0010011A"/>
    <w:rsid w:val="00100F0F"/>
    <w:rsid w:val="0010293C"/>
    <w:rsid w:val="00102E9C"/>
    <w:rsid w:val="001030AF"/>
    <w:rsid w:val="00103E86"/>
    <w:rsid w:val="00104E5B"/>
    <w:rsid w:val="0011074F"/>
    <w:rsid w:val="00110928"/>
    <w:rsid w:val="00112E11"/>
    <w:rsid w:val="001138FF"/>
    <w:rsid w:val="00114853"/>
    <w:rsid w:val="00114B5F"/>
    <w:rsid w:val="00115FEC"/>
    <w:rsid w:val="001163A2"/>
    <w:rsid w:val="001171B1"/>
    <w:rsid w:val="001173EA"/>
    <w:rsid w:val="00117531"/>
    <w:rsid w:val="00117F78"/>
    <w:rsid w:val="00120B8F"/>
    <w:rsid w:val="00120F89"/>
    <w:rsid w:val="0012162A"/>
    <w:rsid w:val="001221F5"/>
    <w:rsid w:val="00124C84"/>
    <w:rsid w:val="00125364"/>
    <w:rsid w:val="00125E75"/>
    <w:rsid w:val="00127E30"/>
    <w:rsid w:val="0013001E"/>
    <w:rsid w:val="001316CB"/>
    <w:rsid w:val="0013197A"/>
    <w:rsid w:val="00131C12"/>
    <w:rsid w:val="001322FA"/>
    <w:rsid w:val="001328DC"/>
    <w:rsid w:val="001333F7"/>
    <w:rsid w:val="00133698"/>
    <w:rsid w:val="0013510A"/>
    <w:rsid w:val="00141219"/>
    <w:rsid w:val="001426EC"/>
    <w:rsid w:val="00143881"/>
    <w:rsid w:val="00143C05"/>
    <w:rsid w:val="00146477"/>
    <w:rsid w:val="00147C77"/>
    <w:rsid w:val="0015192B"/>
    <w:rsid w:val="00153C27"/>
    <w:rsid w:val="0015407F"/>
    <w:rsid w:val="00155363"/>
    <w:rsid w:val="001557AC"/>
    <w:rsid w:val="00155CBD"/>
    <w:rsid w:val="00156FA2"/>
    <w:rsid w:val="00160FB4"/>
    <w:rsid w:val="001625C2"/>
    <w:rsid w:val="0016430B"/>
    <w:rsid w:val="00165653"/>
    <w:rsid w:val="00166EEB"/>
    <w:rsid w:val="00167113"/>
    <w:rsid w:val="00167A56"/>
    <w:rsid w:val="00167DE1"/>
    <w:rsid w:val="001716B8"/>
    <w:rsid w:val="00171BD0"/>
    <w:rsid w:val="00173418"/>
    <w:rsid w:val="001738E3"/>
    <w:rsid w:val="00173CB4"/>
    <w:rsid w:val="00175D37"/>
    <w:rsid w:val="00176207"/>
    <w:rsid w:val="00176A1E"/>
    <w:rsid w:val="00176CFA"/>
    <w:rsid w:val="00177A6D"/>
    <w:rsid w:val="001808DD"/>
    <w:rsid w:val="001813F8"/>
    <w:rsid w:val="00181B62"/>
    <w:rsid w:val="00182AF8"/>
    <w:rsid w:val="00182D16"/>
    <w:rsid w:val="00182E4F"/>
    <w:rsid w:val="00184520"/>
    <w:rsid w:val="00184CD6"/>
    <w:rsid w:val="00185A38"/>
    <w:rsid w:val="00185CB4"/>
    <w:rsid w:val="00186891"/>
    <w:rsid w:val="00190DF4"/>
    <w:rsid w:val="00192D33"/>
    <w:rsid w:val="001933BD"/>
    <w:rsid w:val="001943F9"/>
    <w:rsid w:val="001A209F"/>
    <w:rsid w:val="001A2A1E"/>
    <w:rsid w:val="001A40A0"/>
    <w:rsid w:val="001A4D36"/>
    <w:rsid w:val="001B0DED"/>
    <w:rsid w:val="001B17AC"/>
    <w:rsid w:val="001B1EBA"/>
    <w:rsid w:val="001B20A8"/>
    <w:rsid w:val="001B2A1B"/>
    <w:rsid w:val="001B2B8D"/>
    <w:rsid w:val="001B40AF"/>
    <w:rsid w:val="001B4FB0"/>
    <w:rsid w:val="001B7283"/>
    <w:rsid w:val="001C3595"/>
    <w:rsid w:val="001C414E"/>
    <w:rsid w:val="001C43E9"/>
    <w:rsid w:val="001C47AA"/>
    <w:rsid w:val="001C4A4C"/>
    <w:rsid w:val="001C7396"/>
    <w:rsid w:val="001C7DC8"/>
    <w:rsid w:val="001D075B"/>
    <w:rsid w:val="001D0C1B"/>
    <w:rsid w:val="001D0CC9"/>
    <w:rsid w:val="001D1CDB"/>
    <w:rsid w:val="001D34EA"/>
    <w:rsid w:val="001D481E"/>
    <w:rsid w:val="001D4E66"/>
    <w:rsid w:val="001D56B5"/>
    <w:rsid w:val="001D62FE"/>
    <w:rsid w:val="001D6883"/>
    <w:rsid w:val="001D765C"/>
    <w:rsid w:val="001E003F"/>
    <w:rsid w:val="001E0997"/>
    <w:rsid w:val="001E0F6C"/>
    <w:rsid w:val="001E1785"/>
    <w:rsid w:val="001E17D7"/>
    <w:rsid w:val="001E1AFD"/>
    <w:rsid w:val="001E3074"/>
    <w:rsid w:val="001E3164"/>
    <w:rsid w:val="001E6CBC"/>
    <w:rsid w:val="001F0DCA"/>
    <w:rsid w:val="001F0EE1"/>
    <w:rsid w:val="001F239F"/>
    <w:rsid w:val="001F27F8"/>
    <w:rsid w:val="001F2E7F"/>
    <w:rsid w:val="001F3918"/>
    <w:rsid w:val="001F3CD2"/>
    <w:rsid w:val="001F48D0"/>
    <w:rsid w:val="001F506C"/>
    <w:rsid w:val="001F53F1"/>
    <w:rsid w:val="001F58F5"/>
    <w:rsid w:val="00200BEA"/>
    <w:rsid w:val="00203680"/>
    <w:rsid w:val="002036CD"/>
    <w:rsid w:val="00203F6D"/>
    <w:rsid w:val="00205B5E"/>
    <w:rsid w:val="00206AB7"/>
    <w:rsid w:val="0020793A"/>
    <w:rsid w:val="00207E30"/>
    <w:rsid w:val="00211A17"/>
    <w:rsid w:val="002140D6"/>
    <w:rsid w:val="00214671"/>
    <w:rsid w:val="00214726"/>
    <w:rsid w:val="0021602A"/>
    <w:rsid w:val="0021702C"/>
    <w:rsid w:val="00220668"/>
    <w:rsid w:val="00220B8C"/>
    <w:rsid w:val="0022158F"/>
    <w:rsid w:val="00222355"/>
    <w:rsid w:val="002225C9"/>
    <w:rsid w:val="0022399E"/>
    <w:rsid w:val="00223BDC"/>
    <w:rsid w:val="002242AA"/>
    <w:rsid w:val="0022476B"/>
    <w:rsid w:val="00225985"/>
    <w:rsid w:val="00226733"/>
    <w:rsid w:val="00226922"/>
    <w:rsid w:val="00227297"/>
    <w:rsid w:val="00227EBF"/>
    <w:rsid w:val="00230742"/>
    <w:rsid w:val="00232801"/>
    <w:rsid w:val="00233BEF"/>
    <w:rsid w:val="00233DA2"/>
    <w:rsid w:val="0023468F"/>
    <w:rsid w:val="00234F10"/>
    <w:rsid w:val="00235526"/>
    <w:rsid w:val="002365BE"/>
    <w:rsid w:val="002370F9"/>
    <w:rsid w:val="00237726"/>
    <w:rsid w:val="002412E1"/>
    <w:rsid w:val="0024142D"/>
    <w:rsid w:val="002414B4"/>
    <w:rsid w:val="00242524"/>
    <w:rsid w:val="0024483C"/>
    <w:rsid w:val="00244A6B"/>
    <w:rsid w:val="002467ED"/>
    <w:rsid w:val="00246931"/>
    <w:rsid w:val="002478A8"/>
    <w:rsid w:val="00250651"/>
    <w:rsid w:val="00250EC4"/>
    <w:rsid w:val="002516BC"/>
    <w:rsid w:val="00251A1E"/>
    <w:rsid w:val="00251FF2"/>
    <w:rsid w:val="00253ADD"/>
    <w:rsid w:val="002543B8"/>
    <w:rsid w:val="00255208"/>
    <w:rsid w:val="0025645D"/>
    <w:rsid w:val="00256EAB"/>
    <w:rsid w:val="002573E6"/>
    <w:rsid w:val="00257A6A"/>
    <w:rsid w:val="00260340"/>
    <w:rsid w:val="00261D7C"/>
    <w:rsid w:val="002625E8"/>
    <w:rsid w:val="00262BBB"/>
    <w:rsid w:val="00262DB2"/>
    <w:rsid w:val="002632F4"/>
    <w:rsid w:val="002649E7"/>
    <w:rsid w:val="00264DD5"/>
    <w:rsid w:val="002651D5"/>
    <w:rsid w:val="00265366"/>
    <w:rsid w:val="00265679"/>
    <w:rsid w:val="00267762"/>
    <w:rsid w:val="002678BD"/>
    <w:rsid w:val="00270D82"/>
    <w:rsid w:val="00271172"/>
    <w:rsid w:val="002716B0"/>
    <w:rsid w:val="00273434"/>
    <w:rsid w:val="00273EBB"/>
    <w:rsid w:val="00274A33"/>
    <w:rsid w:val="00275D3E"/>
    <w:rsid w:val="0027621B"/>
    <w:rsid w:val="00276536"/>
    <w:rsid w:val="002776D4"/>
    <w:rsid w:val="002779C2"/>
    <w:rsid w:val="00280180"/>
    <w:rsid w:val="0028200D"/>
    <w:rsid w:val="0028213C"/>
    <w:rsid w:val="002863DB"/>
    <w:rsid w:val="00286B8B"/>
    <w:rsid w:val="002910A8"/>
    <w:rsid w:val="00291116"/>
    <w:rsid w:val="00294738"/>
    <w:rsid w:val="002971B8"/>
    <w:rsid w:val="002A0220"/>
    <w:rsid w:val="002A2B70"/>
    <w:rsid w:val="002A3B90"/>
    <w:rsid w:val="002A49BF"/>
    <w:rsid w:val="002A68F3"/>
    <w:rsid w:val="002A6C24"/>
    <w:rsid w:val="002A7D93"/>
    <w:rsid w:val="002B0261"/>
    <w:rsid w:val="002B14BD"/>
    <w:rsid w:val="002B23A8"/>
    <w:rsid w:val="002B2C20"/>
    <w:rsid w:val="002B59C8"/>
    <w:rsid w:val="002C5F0B"/>
    <w:rsid w:val="002C6C22"/>
    <w:rsid w:val="002C72BD"/>
    <w:rsid w:val="002C7FBC"/>
    <w:rsid w:val="002D2EC3"/>
    <w:rsid w:val="002D472D"/>
    <w:rsid w:val="002D5F2E"/>
    <w:rsid w:val="002D6A1F"/>
    <w:rsid w:val="002D73F5"/>
    <w:rsid w:val="002D7A35"/>
    <w:rsid w:val="002E0986"/>
    <w:rsid w:val="002E13DE"/>
    <w:rsid w:val="002E31EF"/>
    <w:rsid w:val="002E3E8B"/>
    <w:rsid w:val="002E4942"/>
    <w:rsid w:val="002E494F"/>
    <w:rsid w:val="002E4B9B"/>
    <w:rsid w:val="002E53B8"/>
    <w:rsid w:val="002E5B60"/>
    <w:rsid w:val="002E6438"/>
    <w:rsid w:val="002E721D"/>
    <w:rsid w:val="002E7DD7"/>
    <w:rsid w:val="002F4862"/>
    <w:rsid w:val="002F5547"/>
    <w:rsid w:val="002F61BE"/>
    <w:rsid w:val="002F7243"/>
    <w:rsid w:val="002F76F5"/>
    <w:rsid w:val="003007AF"/>
    <w:rsid w:val="003011CC"/>
    <w:rsid w:val="00303972"/>
    <w:rsid w:val="00304B5A"/>
    <w:rsid w:val="00305728"/>
    <w:rsid w:val="00305B88"/>
    <w:rsid w:val="00306111"/>
    <w:rsid w:val="003123D9"/>
    <w:rsid w:val="00314389"/>
    <w:rsid w:val="00316BCF"/>
    <w:rsid w:val="003210C7"/>
    <w:rsid w:val="0032177B"/>
    <w:rsid w:val="00321CD6"/>
    <w:rsid w:val="00323E51"/>
    <w:rsid w:val="003247D6"/>
    <w:rsid w:val="003269AC"/>
    <w:rsid w:val="00327420"/>
    <w:rsid w:val="003274A3"/>
    <w:rsid w:val="00331D84"/>
    <w:rsid w:val="00331E75"/>
    <w:rsid w:val="0033221C"/>
    <w:rsid w:val="00333EED"/>
    <w:rsid w:val="00335C18"/>
    <w:rsid w:val="003364DA"/>
    <w:rsid w:val="00336928"/>
    <w:rsid w:val="00336AB5"/>
    <w:rsid w:val="00337E4C"/>
    <w:rsid w:val="003402C1"/>
    <w:rsid w:val="003403A9"/>
    <w:rsid w:val="0034058B"/>
    <w:rsid w:val="00341142"/>
    <w:rsid w:val="003426FA"/>
    <w:rsid w:val="00342F06"/>
    <w:rsid w:val="0034310E"/>
    <w:rsid w:val="00346ABC"/>
    <w:rsid w:val="0035075A"/>
    <w:rsid w:val="00351B29"/>
    <w:rsid w:val="00352689"/>
    <w:rsid w:val="00352CF8"/>
    <w:rsid w:val="00353C45"/>
    <w:rsid w:val="00354962"/>
    <w:rsid w:val="003555DB"/>
    <w:rsid w:val="003608F1"/>
    <w:rsid w:val="003616FC"/>
    <w:rsid w:val="00361DEC"/>
    <w:rsid w:val="00361FA7"/>
    <w:rsid w:val="00362338"/>
    <w:rsid w:val="00363477"/>
    <w:rsid w:val="00363828"/>
    <w:rsid w:val="00365996"/>
    <w:rsid w:val="00365EC9"/>
    <w:rsid w:val="00367A5E"/>
    <w:rsid w:val="00367FB6"/>
    <w:rsid w:val="00370E2D"/>
    <w:rsid w:val="003713C3"/>
    <w:rsid w:val="0037288B"/>
    <w:rsid w:val="00374ADA"/>
    <w:rsid w:val="003806F0"/>
    <w:rsid w:val="00382617"/>
    <w:rsid w:val="003826BD"/>
    <w:rsid w:val="00382B2E"/>
    <w:rsid w:val="00386726"/>
    <w:rsid w:val="003869FE"/>
    <w:rsid w:val="00386C01"/>
    <w:rsid w:val="00390395"/>
    <w:rsid w:val="0039076D"/>
    <w:rsid w:val="003913D2"/>
    <w:rsid w:val="00391738"/>
    <w:rsid w:val="00391D3D"/>
    <w:rsid w:val="0039200F"/>
    <w:rsid w:val="0039261B"/>
    <w:rsid w:val="00392698"/>
    <w:rsid w:val="0039455D"/>
    <w:rsid w:val="00394EAB"/>
    <w:rsid w:val="00395C7B"/>
    <w:rsid w:val="00397F22"/>
    <w:rsid w:val="003A1665"/>
    <w:rsid w:val="003A40BD"/>
    <w:rsid w:val="003A4184"/>
    <w:rsid w:val="003A52E9"/>
    <w:rsid w:val="003A5B75"/>
    <w:rsid w:val="003A647D"/>
    <w:rsid w:val="003A76EC"/>
    <w:rsid w:val="003B0089"/>
    <w:rsid w:val="003B1198"/>
    <w:rsid w:val="003B1765"/>
    <w:rsid w:val="003B416D"/>
    <w:rsid w:val="003B6188"/>
    <w:rsid w:val="003B640A"/>
    <w:rsid w:val="003B69F2"/>
    <w:rsid w:val="003B7268"/>
    <w:rsid w:val="003C1051"/>
    <w:rsid w:val="003C12BD"/>
    <w:rsid w:val="003C13F5"/>
    <w:rsid w:val="003C1F3C"/>
    <w:rsid w:val="003C2419"/>
    <w:rsid w:val="003C2742"/>
    <w:rsid w:val="003C29BC"/>
    <w:rsid w:val="003C3808"/>
    <w:rsid w:val="003C4571"/>
    <w:rsid w:val="003C4881"/>
    <w:rsid w:val="003C535B"/>
    <w:rsid w:val="003C6A8C"/>
    <w:rsid w:val="003C7EE7"/>
    <w:rsid w:val="003D2061"/>
    <w:rsid w:val="003D2F94"/>
    <w:rsid w:val="003D32B7"/>
    <w:rsid w:val="003D4368"/>
    <w:rsid w:val="003D4D94"/>
    <w:rsid w:val="003D5EA1"/>
    <w:rsid w:val="003D60EF"/>
    <w:rsid w:val="003D6BFD"/>
    <w:rsid w:val="003D7664"/>
    <w:rsid w:val="003E1C6E"/>
    <w:rsid w:val="003E3A81"/>
    <w:rsid w:val="003E609C"/>
    <w:rsid w:val="003E73E1"/>
    <w:rsid w:val="003E79F8"/>
    <w:rsid w:val="003E7A02"/>
    <w:rsid w:val="003F07AF"/>
    <w:rsid w:val="003F1009"/>
    <w:rsid w:val="003F38FB"/>
    <w:rsid w:val="003F4130"/>
    <w:rsid w:val="003F5D95"/>
    <w:rsid w:val="003F6592"/>
    <w:rsid w:val="003F7878"/>
    <w:rsid w:val="004037C4"/>
    <w:rsid w:val="004055C9"/>
    <w:rsid w:val="0040769C"/>
    <w:rsid w:val="00410608"/>
    <w:rsid w:val="0041069A"/>
    <w:rsid w:val="00411053"/>
    <w:rsid w:val="00411141"/>
    <w:rsid w:val="004117FC"/>
    <w:rsid w:val="004154D0"/>
    <w:rsid w:val="004155E8"/>
    <w:rsid w:val="00415A95"/>
    <w:rsid w:val="00415D4A"/>
    <w:rsid w:val="004160B4"/>
    <w:rsid w:val="00416775"/>
    <w:rsid w:val="00416D8D"/>
    <w:rsid w:val="0041737E"/>
    <w:rsid w:val="00417C86"/>
    <w:rsid w:val="00420E88"/>
    <w:rsid w:val="00420F00"/>
    <w:rsid w:val="00421688"/>
    <w:rsid w:val="00422793"/>
    <w:rsid w:val="004233C0"/>
    <w:rsid w:val="00423D40"/>
    <w:rsid w:val="00424B9B"/>
    <w:rsid w:val="00425AB0"/>
    <w:rsid w:val="0042643A"/>
    <w:rsid w:val="0043054E"/>
    <w:rsid w:val="00430559"/>
    <w:rsid w:val="004308DC"/>
    <w:rsid w:val="00431D23"/>
    <w:rsid w:val="00433061"/>
    <w:rsid w:val="00433387"/>
    <w:rsid w:val="004344FF"/>
    <w:rsid w:val="0043574D"/>
    <w:rsid w:val="00435B9E"/>
    <w:rsid w:val="00436D03"/>
    <w:rsid w:val="0043791F"/>
    <w:rsid w:val="0043799A"/>
    <w:rsid w:val="00437B85"/>
    <w:rsid w:val="00437C29"/>
    <w:rsid w:val="004400A6"/>
    <w:rsid w:val="00440C71"/>
    <w:rsid w:val="004418D7"/>
    <w:rsid w:val="004423C8"/>
    <w:rsid w:val="0044263A"/>
    <w:rsid w:val="0044263F"/>
    <w:rsid w:val="00444B0E"/>
    <w:rsid w:val="00445185"/>
    <w:rsid w:val="0044553C"/>
    <w:rsid w:val="00445A33"/>
    <w:rsid w:val="004467D2"/>
    <w:rsid w:val="00446C71"/>
    <w:rsid w:val="00446CEE"/>
    <w:rsid w:val="00450AEE"/>
    <w:rsid w:val="00453075"/>
    <w:rsid w:val="00453DB3"/>
    <w:rsid w:val="00454ECD"/>
    <w:rsid w:val="00455348"/>
    <w:rsid w:val="004556CB"/>
    <w:rsid w:val="004634E5"/>
    <w:rsid w:val="00463679"/>
    <w:rsid w:val="0046383A"/>
    <w:rsid w:val="00463F50"/>
    <w:rsid w:val="0046499D"/>
    <w:rsid w:val="004678EE"/>
    <w:rsid w:val="00470AC6"/>
    <w:rsid w:val="004711EB"/>
    <w:rsid w:val="004715C2"/>
    <w:rsid w:val="00471CE5"/>
    <w:rsid w:val="00472197"/>
    <w:rsid w:val="00472FD8"/>
    <w:rsid w:val="0047373E"/>
    <w:rsid w:val="00474A96"/>
    <w:rsid w:val="004765A0"/>
    <w:rsid w:val="00476852"/>
    <w:rsid w:val="0047714D"/>
    <w:rsid w:val="004777AE"/>
    <w:rsid w:val="0048009B"/>
    <w:rsid w:val="00480DCC"/>
    <w:rsid w:val="00483835"/>
    <w:rsid w:val="004839C5"/>
    <w:rsid w:val="00483CA0"/>
    <w:rsid w:val="004864FC"/>
    <w:rsid w:val="00486926"/>
    <w:rsid w:val="00490DBA"/>
    <w:rsid w:val="00493E82"/>
    <w:rsid w:val="004967FF"/>
    <w:rsid w:val="00497F9E"/>
    <w:rsid w:val="004A070D"/>
    <w:rsid w:val="004A09BE"/>
    <w:rsid w:val="004A2C08"/>
    <w:rsid w:val="004A2FFB"/>
    <w:rsid w:val="004A5A7E"/>
    <w:rsid w:val="004A6424"/>
    <w:rsid w:val="004A6678"/>
    <w:rsid w:val="004A77BE"/>
    <w:rsid w:val="004A7D19"/>
    <w:rsid w:val="004A7E62"/>
    <w:rsid w:val="004B01E7"/>
    <w:rsid w:val="004B220B"/>
    <w:rsid w:val="004B2305"/>
    <w:rsid w:val="004B33A5"/>
    <w:rsid w:val="004B3866"/>
    <w:rsid w:val="004B3CAD"/>
    <w:rsid w:val="004B42AD"/>
    <w:rsid w:val="004B777B"/>
    <w:rsid w:val="004B7ED1"/>
    <w:rsid w:val="004C027A"/>
    <w:rsid w:val="004C08CC"/>
    <w:rsid w:val="004C1709"/>
    <w:rsid w:val="004C188D"/>
    <w:rsid w:val="004C25FD"/>
    <w:rsid w:val="004C307F"/>
    <w:rsid w:val="004C320D"/>
    <w:rsid w:val="004C3B88"/>
    <w:rsid w:val="004C746D"/>
    <w:rsid w:val="004D17AD"/>
    <w:rsid w:val="004D208F"/>
    <w:rsid w:val="004D33C1"/>
    <w:rsid w:val="004D345D"/>
    <w:rsid w:val="004D4FC3"/>
    <w:rsid w:val="004D60EA"/>
    <w:rsid w:val="004D7820"/>
    <w:rsid w:val="004D7C06"/>
    <w:rsid w:val="004E0E61"/>
    <w:rsid w:val="004E2090"/>
    <w:rsid w:val="004E3AB4"/>
    <w:rsid w:val="004E3E84"/>
    <w:rsid w:val="004E58B6"/>
    <w:rsid w:val="004E7B9D"/>
    <w:rsid w:val="004F0B08"/>
    <w:rsid w:val="004F2BBE"/>
    <w:rsid w:val="004F35BF"/>
    <w:rsid w:val="004F4F08"/>
    <w:rsid w:val="004F658F"/>
    <w:rsid w:val="004F6D8C"/>
    <w:rsid w:val="004F7098"/>
    <w:rsid w:val="004F728D"/>
    <w:rsid w:val="004F7F62"/>
    <w:rsid w:val="005028C9"/>
    <w:rsid w:val="00502A44"/>
    <w:rsid w:val="00502BFA"/>
    <w:rsid w:val="00504004"/>
    <w:rsid w:val="00504966"/>
    <w:rsid w:val="0050569F"/>
    <w:rsid w:val="005056F1"/>
    <w:rsid w:val="00505C0C"/>
    <w:rsid w:val="00506678"/>
    <w:rsid w:val="005119B6"/>
    <w:rsid w:val="00512234"/>
    <w:rsid w:val="00516EBD"/>
    <w:rsid w:val="00517D5F"/>
    <w:rsid w:val="00520A17"/>
    <w:rsid w:val="0052214B"/>
    <w:rsid w:val="00522342"/>
    <w:rsid w:val="00522D3A"/>
    <w:rsid w:val="00522DE3"/>
    <w:rsid w:val="00523350"/>
    <w:rsid w:val="005244F5"/>
    <w:rsid w:val="00524BA4"/>
    <w:rsid w:val="00524EA7"/>
    <w:rsid w:val="005253C4"/>
    <w:rsid w:val="00527D13"/>
    <w:rsid w:val="00527E8D"/>
    <w:rsid w:val="00530467"/>
    <w:rsid w:val="005322E5"/>
    <w:rsid w:val="00532AB9"/>
    <w:rsid w:val="00532C0F"/>
    <w:rsid w:val="00532EE5"/>
    <w:rsid w:val="0053351F"/>
    <w:rsid w:val="00533DD2"/>
    <w:rsid w:val="00533EFE"/>
    <w:rsid w:val="0053507B"/>
    <w:rsid w:val="0053709B"/>
    <w:rsid w:val="00537D22"/>
    <w:rsid w:val="00540ECB"/>
    <w:rsid w:val="005422F3"/>
    <w:rsid w:val="00543581"/>
    <w:rsid w:val="00543CF1"/>
    <w:rsid w:val="00543CF5"/>
    <w:rsid w:val="0054430D"/>
    <w:rsid w:val="00550BAC"/>
    <w:rsid w:val="005514C2"/>
    <w:rsid w:val="00551D11"/>
    <w:rsid w:val="00552E04"/>
    <w:rsid w:val="0055362B"/>
    <w:rsid w:val="00553727"/>
    <w:rsid w:val="005545A1"/>
    <w:rsid w:val="00556088"/>
    <w:rsid w:val="00557905"/>
    <w:rsid w:val="00557A81"/>
    <w:rsid w:val="00557DAD"/>
    <w:rsid w:val="00562183"/>
    <w:rsid w:val="00563AD4"/>
    <w:rsid w:val="00564C0D"/>
    <w:rsid w:val="00566C71"/>
    <w:rsid w:val="00566DE9"/>
    <w:rsid w:val="005674F2"/>
    <w:rsid w:val="00567A4C"/>
    <w:rsid w:val="00571B26"/>
    <w:rsid w:val="00572C9A"/>
    <w:rsid w:val="00573DC0"/>
    <w:rsid w:val="00574E78"/>
    <w:rsid w:val="00576662"/>
    <w:rsid w:val="00576784"/>
    <w:rsid w:val="00576CE5"/>
    <w:rsid w:val="00580E0D"/>
    <w:rsid w:val="005833B0"/>
    <w:rsid w:val="00584241"/>
    <w:rsid w:val="00585E6D"/>
    <w:rsid w:val="005870F3"/>
    <w:rsid w:val="0058723D"/>
    <w:rsid w:val="005878BC"/>
    <w:rsid w:val="0059092A"/>
    <w:rsid w:val="00594C64"/>
    <w:rsid w:val="005950CE"/>
    <w:rsid w:val="00595F05"/>
    <w:rsid w:val="005968AA"/>
    <w:rsid w:val="005A1C91"/>
    <w:rsid w:val="005A29A1"/>
    <w:rsid w:val="005A393C"/>
    <w:rsid w:val="005A49FC"/>
    <w:rsid w:val="005A5143"/>
    <w:rsid w:val="005A5601"/>
    <w:rsid w:val="005B030F"/>
    <w:rsid w:val="005B14DB"/>
    <w:rsid w:val="005B1531"/>
    <w:rsid w:val="005B4939"/>
    <w:rsid w:val="005B63B9"/>
    <w:rsid w:val="005C0A7B"/>
    <w:rsid w:val="005C0E29"/>
    <w:rsid w:val="005C165C"/>
    <w:rsid w:val="005C4FB7"/>
    <w:rsid w:val="005C52E7"/>
    <w:rsid w:val="005C63CB"/>
    <w:rsid w:val="005C64FE"/>
    <w:rsid w:val="005C70D5"/>
    <w:rsid w:val="005C7AE1"/>
    <w:rsid w:val="005C7F47"/>
    <w:rsid w:val="005D058D"/>
    <w:rsid w:val="005D0823"/>
    <w:rsid w:val="005D0F45"/>
    <w:rsid w:val="005D2C94"/>
    <w:rsid w:val="005D5101"/>
    <w:rsid w:val="005D5F45"/>
    <w:rsid w:val="005D6ECF"/>
    <w:rsid w:val="005D74E1"/>
    <w:rsid w:val="005D758B"/>
    <w:rsid w:val="005E3034"/>
    <w:rsid w:val="005E3FD8"/>
    <w:rsid w:val="005E4994"/>
    <w:rsid w:val="005E5570"/>
    <w:rsid w:val="005E645A"/>
    <w:rsid w:val="005E6C76"/>
    <w:rsid w:val="005E70F6"/>
    <w:rsid w:val="005E779C"/>
    <w:rsid w:val="005F02B9"/>
    <w:rsid w:val="005F0729"/>
    <w:rsid w:val="005F3F87"/>
    <w:rsid w:val="005F41BD"/>
    <w:rsid w:val="005F4986"/>
    <w:rsid w:val="005F587A"/>
    <w:rsid w:val="005F6CC8"/>
    <w:rsid w:val="005F74AD"/>
    <w:rsid w:val="005F7592"/>
    <w:rsid w:val="00600027"/>
    <w:rsid w:val="006006CE"/>
    <w:rsid w:val="00601C9E"/>
    <w:rsid w:val="00603660"/>
    <w:rsid w:val="00605168"/>
    <w:rsid w:val="00606F91"/>
    <w:rsid w:val="00607396"/>
    <w:rsid w:val="00610F45"/>
    <w:rsid w:val="006119C1"/>
    <w:rsid w:val="00611D7F"/>
    <w:rsid w:val="006120DF"/>
    <w:rsid w:val="00612AF1"/>
    <w:rsid w:val="006135D1"/>
    <w:rsid w:val="00613B5F"/>
    <w:rsid w:val="00613D43"/>
    <w:rsid w:val="00614381"/>
    <w:rsid w:val="00614742"/>
    <w:rsid w:val="006149FC"/>
    <w:rsid w:val="00614A2D"/>
    <w:rsid w:val="00614BFE"/>
    <w:rsid w:val="00614D7C"/>
    <w:rsid w:val="00615015"/>
    <w:rsid w:val="006156A3"/>
    <w:rsid w:val="00615B75"/>
    <w:rsid w:val="006160D8"/>
    <w:rsid w:val="0061734F"/>
    <w:rsid w:val="00621267"/>
    <w:rsid w:val="00621A58"/>
    <w:rsid w:val="00624599"/>
    <w:rsid w:val="006254BA"/>
    <w:rsid w:val="006257D1"/>
    <w:rsid w:val="00626D41"/>
    <w:rsid w:val="00627124"/>
    <w:rsid w:val="006276C8"/>
    <w:rsid w:val="00627B37"/>
    <w:rsid w:val="00632C55"/>
    <w:rsid w:val="006331AC"/>
    <w:rsid w:val="00634725"/>
    <w:rsid w:val="00634909"/>
    <w:rsid w:val="006407A7"/>
    <w:rsid w:val="006408A3"/>
    <w:rsid w:val="00644AD9"/>
    <w:rsid w:val="00644C8A"/>
    <w:rsid w:val="00646BCE"/>
    <w:rsid w:val="0064795F"/>
    <w:rsid w:val="00650954"/>
    <w:rsid w:val="00650FB4"/>
    <w:rsid w:val="006547B1"/>
    <w:rsid w:val="00654B90"/>
    <w:rsid w:val="00657F1C"/>
    <w:rsid w:val="00660AC3"/>
    <w:rsid w:val="0066118C"/>
    <w:rsid w:val="00662BA6"/>
    <w:rsid w:val="00662EC5"/>
    <w:rsid w:val="006631A7"/>
    <w:rsid w:val="00665704"/>
    <w:rsid w:val="00665741"/>
    <w:rsid w:val="00665957"/>
    <w:rsid w:val="00665EC2"/>
    <w:rsid w:val="00670CF5"/>
    <w:rsid w:val="006724D6"/>
    <w:rsid w:val="00673156"/>
    <w:rsid w:val="0067770B"/>
    <w:rsid w:val="00681AD2"/>
    <w:rsid w:val="0068399D"/>
    <w:rsid w:val="00685674"/>
    <w:rsid w:val="00685D68"/>
    <w:rsid w:val="00685E40"/>
    <w:rsid w:val="0068620A"/>
    <w:rsid w:val="006867C0"/>
    <w:rsid w:val="00687887"/>
    <w:rsid w:val="006878B1"/>
    <w:rsid w:val="00687B0A"/>
    <w:rsid w:val="0069083B"/>
    <w:rsid w:val="00693370"/>
    <w:rsid w:val="00693799"/>
    <w:rsid w:val="00693926"/>
    <w:rsid w:val="00694014"/>
    <w:rsid w:val="006943AC"/>
    <w:rsid w:val="006946F7"/>
    <w:rsid w:val="00695213"/>
    <w:rsid w:val="006952A6"/>
    <w:rsid w:val="00695B15"/>
    <w:rsid w:val="006A45BF"/>
    <w:rsid w:val="006A4DFF"/>
    <w:rsid w:val="006A5806"/>
    <w:rsid w:val="006B055D"/>
    <w:rsid w:val="006B0D5B"/>
    <w:rsid w:val="006B1ED5"/>
    <w:rsid w:val="006B294D"/>
    <w:rsid w:val="006B2B06"/>
    <w:rsid w:val="006B542E"/>
    <w:rsid w:val="006B61F9"/>
    <w:rsid w:val="006B6890"/>
    <w:rsid w:val="006B68F7"/>
    <w:rsid w:val="006B74B7"/>
    <w:rsid w:val="006C260C"/>
    <w:rsid w:val="006C3851"/>
    <w:rsid w:val="006C3A97"/>
    <w:rsid w:val="006D0711"/>
    <w:rsid w:val="006D0CDE"/>
    <w:rsid w:val="006D0D89"/>
    <w:rsid w:val="006D1A47"/>
    <w:rsid w:val="006D1D05"/>
    <w:rsid w:val="006D3D21"/>
    <w:rsid w:val="006D5300"/>
    <w:rsid w:val="006D5ECF"/>
    <w:rsid w:val="006D6A33"/>
    <w:rsid w:val="006D6AA5"/>
    <w:rsid w:val="006D7092"/>
    <w:rsid w:val="006D7279"/>
    <w:rsid w:val="006E0AEF"/>
    <w:rsid w:val="006E1D67"/>
    <w:rsid w:val="006E30B8"/>
    <w:rsid w:val="006E3495"/>
    <w:rsid w:val="006E36F3"/>
    <w:rsid w:val="006E3F9C"/>
    <w:rsid w:val="006E439F"/>
    <w:rsid w:val="006E4B69"/>
    <w:rsid w:val="006E6BE3"/>
    <w:rsid w:val="006E7F54"/>
    <w:rsid w:val="006F04C1"/>
    <w:rsid w:val="006F04C6"/>
    <w:rsid w:val="006F0F78"/>
    <w:rsid w:val="006F1E04"/>
    <w:rsid w:val="006F1F5E"/>
    <w:rsid w:val="006F2418"/>
    <w:rsid w:val="006F3F72"/>
    <w:rsid w:val="006F4D78"/>
    <w:rsid w:val="006F5EF7"/>
    <w:rsid w:val="006F7E96"/>
    <w:rsid w:val="00702335"/>
    <w:rsid w:val="00702876"/>
    <w:rsid w:val="007031BF"/>
    <w:rsid w:val="007051C2"/>
    <w:rsid w:val="00705FDD"/>
    <w:rsid w:val="00706368"/>
    <w:rsid w:val="0071077A"/>
    <w:rsid w:val="00710E5B"/>
    <w:rsid w:val="00710F24"/>
    <w:rsid w:val="00712EAC"/>
    <w:rsid w:val="0071384E"/>
    <w:rsid w:val="00713C88"/>
    <w:rsid w:val="00714501"/>
    <w:rsid w:val="007145FF"/>
    <w:rsid w:val="007146C3"/>
    <w:rsid w:val="007149F9"/>
    <w:rsid w:val="0071578D"/>
    <w:rsid w:val="00717A13"/>
    <w:rsid w:val="00717D3E"/>
    <w:rsid w:val="00720821"/>
    <w:rsid w:val="00721ABC"/>
    <w:rsid w:val="007222FD"/>
    <w:rsid w:val="00722802"/>
    <w:rsid w:val="00722BCD"/>
    <w:rsid w:val="00724463"/>
    <w:rsid w:val="00730B67"/>
    <w:rsid w:val="00731C32"/>
    <w:rsid w:val="00733ED7"/>
    <w:rsid w:val="00735AE0"/>
    <w:rsid w:val="00736613"/>
    <w:rsid w:val="00736AE4"/>
    <w:rsid w:val="00736D95"/>
    <w:rsid w:val="00737346"/>
    <w:rsid w:val="00737CEA"/>
    <w:rsid w:val="00740026"/>
    <w:rsid w:val="00741A7F"/>
    <w:rsid w:val="00742C9A"/>
    <w:rsid w:val="0074351B"/>
    <w:rsid w:val="00744038"/>
    <w:rsid w:val="00745178"/>
    <w:rsid w:val="00746F9E"/>
    <w:rsid w:val="00747741"/>
    <w:rsid w:val="0074774C"/>
    <w:rsid w:val="0074777C"/>
    <w:rsid w:val="00751698"/>
    <w:rsid w:val="00752220"/>
    <w:rsid w:val="00752637"/>
    <w:rsid w:val="007541E9"/>
    <w:rsid w:val="007552EB"/>
    <w:rsid w:val="007577FF"/>
    <w:rsid w:val="00757854"/>
    <w:rsid w:val="007607B8"/>
    <w:rsid w:val="0076091C"/>
    <w:rsid w:val="00761F0B"/>
    <w:rsid w:val="0076710B"/>
    <w:rsid w:val="007708F2"/>
    <w:rsid w:val="0077117B"/>
    <w:rsid w:val="007717DC"/>
    <w:rsid w:val="00771922"/>
    <w:rsid w:val="00772CC9"/>
    <w:rsid w:val="00774817"/>
    <w:rsid w:val="0077508C"/>
    <w:rsid w:val="00776500"/>
    <w:rsid w:val="00776AAC"/>
    <w:rsid w:val="00776ECC"/>
    <w:rsid w:val="007773B5"/>
    <w:rsid w:val="0077761A"/>
    <w:rsid w:val="00777B96"/>
    <w:rsid w:val="007816A0"/>
    <w:rsid w:val="00783729"/>
    <w:rsid w:val="0078635D"/>
    <w:rsid w:val="007864BB"/>
    <w:rsid w:val="0078796F"/>
    <w:rsid w:val="007879A2"/>
    <w:rsid w:val="0079233B"/>
    <w:rsid w:val="00793C08"/>
    <w:rsid w:val="00793DDB"/>
    <w:rsid w:val="0079451F"/>
    <w:rsid w:val="007972F0"/>
    <w:rsid w:val="00797E15"/>
    <w:rsid w:val="007A0130"/>
    <w:rsid w:val="007A0977"/>
    <w:rsid w:val="007A237E"/>
    <w:rsid w:val="007A2A36"/>
    <w:rsid w:val="007A48AC"/>
    <w:rsid w:val="007A48D9"/>
    <w:rsid w:val="007A50E5"/>
    <w:rsid w:val="007A5511"/>
    <w:rsid w:val="007A6BB4"/>
    <w:rsid w:val="007A6BDB"/>
    <w:rsid w:val="007A6FD8"/>
    <w:rsid w:val="007B0EBD"/>
    <w:rsid w:val="007B1352"/>
    <w:rsid w:val="007B2EC2"/>
    <w:rsid w:val="007B3D75"/>
    <w:rsid w:val="007B521D"/>
    <w:rsid w:val="007B55C4"/>
    <w:rsid w:val="007B5AD6"/>
    <w:rsid w:val="007B5F34"/>
    <w:rsid w:val="007B766A"/>
    <w:rsid w:val="007C1582"/>
    <w:rsid w:val="007C29FE"/>
    <w:rsid w:val="007C2FDA"/>
    <w:rsid w:val="007C5D6B"/>
    <w:rsid w:val="007C5E5B"/>
    <w:rsid w:val="007D027E"/>
    <w:rsid w:val="007D2637"/>
    <w:rsid w:val="007D2CFA"/>
    <w:rsid w:val="007D3248"/>
    <w:rsid w:val="007D3689"/>
    <w:rsid w:val="007D431A"/>
    <w:rsid w:val="007D4540"/>
    <w:rsid w:val="007D5915"/>
    <w:rsid w:val="007E0B6E"/>
    <w:rsid w:val="007E3114"/>
    <w:rsid w:val="007E6313"/>
    <w:rsid w:val="007E6403"/>
    <w:rsid w:val="007E7800"/>
    <w:rsid w:val="007F2BA4"/>
    <w:rsid w:val="007F2E21"/>
    <w:rsid w:val="007F60B8"/>
    <w:rsid w:val="007F635B"/>
    <w:rsid w:val="00800C95"/>
    <w:rsid w:val="0080125A"/>
    <w:rsid w:val="00801AC3"/>
    <w:rsid w:val="00802E0F"/>
    <w:rsid w:val="00804248"/>
    <w:rsid w:val="00804703"/>
    <w:rsid w:val="00804C8A"/>
    <w:rsid w:val="00807B63"/>
    <w:rsid w:val="008105F5"/>
    <w:rsid w:val="00810FB8"/>
    <w:rsid w:val="00813324"/>
    <w:rsid w:val="00814177"/>
    <w:rsid w:val="00814912"/>
    <w:rsid w:val="00815B63"/>
    <w:rsid w:val="00816D7C"/>
    <w:rsid w:val="00816DC1"/>
    <w:rsid w:val="00816DF4"/>
    <w:rsid w:val="00816E4C"/>
    <w:rsid w:val="00816FCA"/>
    <w:rsid w:val="00817308"/>
    <w:rsid w:val="00821596"/>
    <w:rsid w:val="0082217D"/>
    <w:rsid w:val="0082287F"/>
    <w:rsid w:val="0082308D"/>
    <w:rsid w:val="0082558B"/>
    <w:rsid w:val="008258CF"/>
    <w:rsid w:val="00825FFA"/>
    <w:rsid w:val="00826EE0"/>
    <w:rsid w:val="00827F61"/>
    <w:rsid w:val="008301FA"/>
    <w:rsid w:val="00830A55"/>
    <w:rsid w:val="00830AEF"/>
    <w:rsid w:val="00832C73"/>
    <w:rsid w:val="008332A4"/>
    <w:rsid w:val="00833C87"/>
    <w:rsid w:val="008342B5"/>
    <w:rsid w:val="00834C30"/>
    <w:rsid w:val="00836139"/>
    <w:rsid w:val="00836708"/>
    <w:rsid w:val="008371A3"/>
    <w:rsid w:val="00837A11"/>
    <w:rsid w:val="00841121"/>
    <w:rsid w:val="0084115D"/>
    <w:rsid w:val="00841EDC"/>
    <w:rsid w:val="00844F44"/>
    <w:rsid w:val="008457AF"/>
    <w:rsid w:val="00845989"/>
    <w:rsid w:val="00846288"/>
    <w:rsid w:val="00846673"/>
    <w:rsid w:val="00847207"/>
    <w:rsid w:val="00847B84"/>
    <w:rsid w:val="00847D9A"/>
    <w:rsid w:val="008501F1"/>
    <w:rsid w:val="00851697"/>
    <w:rsid w:val="00853B19"/>
    <w:rsid w:val="00853C04"/>
    <w:rsid w:val="00854CEB"/>
    <w:rsid w:val="00855646"/>
    <w:rsid w:val="00855B1D"/>
    <w:rsid w:val="00856818"/>
    <w:rsid w:val="00860746"/>
    <w:rsid w:val="0086334B"/>
    <w:rsid w:val="00864692"/>
    <w:rsid w:val="008659F9"/>
    <w:rsid w:val="008665C1"/>
    <w:rsid w:val="00867127"/>
    <w:rsid w:val="00867D80"/>
    <w:rsid w:val="0087074D"/>
    <w:rsid w:val="00872E83"/>
    <w:rsid w:val="008732AB"/>
    <w:rsid w:val="00873309"/>
    <w:rsid w:val="00873418"/>
    <w:rsid w:val="00873F6C"/>
    <w:rsid w:val="00875881"/>
    <w:rsid w:val="00876690"/>
    <w:rsid w:val="00876E37"/>
    <w:rsid w:val="00876F38"/>
    <w:rsid w:val="0087766D"/>
    <w:rsid w:val="008818DE"/>
    <w:rsid w:val="00881B82"/>
    <w:rsid w:val="0088296D"/>
    <w:rsid w:val="00882DE1"/>
    <w:rsid w:val="0088312A"/>
    <w:rsid w:val="00885B1A"/>
    <w:rsid w:val="00890995"/>
    <w:rsid w:val="00891893"/>
    <w:rsid w:val="00892D2B"/>
    <w:rsid w:val="00893A27"/>
    <w:rsid w:val="00895EF4"/>
    <w:rsid w:val="00896730"/>
    <w:rsid w:val="00897606"/>
    <w:rsid w:val="008A118B"/>
    <w:rsid w:val="008A26CA"/>
    <w:rsid w:val="008A2A9C"/>
    <w:rsid w:val="008A3D0A"/>
    <w:rsid w:val="008A6621"/>
    <w:rsid w:val="008A69DA"/>
    <w:rsid w:val="008A74D9"/>
    <w:rsid w:val="008B3468"/>
    <w:rsid w:val="008B42E6"/>
    <w:rsid w:val="008B4626"/>
    <w:rsid w:val="008B57C5"/>
    <w:rsid w:val="008B582B"/>
    <w:rsid w:val="008B5B38"/>
    <w:rsid w:val="008B6213"/>
    <w:rsid w:val="008B6290"/>
    <w:rsid w:val="008B6F6A"/>
    <w:rsid w:val="008B70AF"/>
    <w:rsid w:val="008B7884"/>
    <w:rsid w:val="008C0830"/>
    <w:rsid w:val="008C1C11"/>
    <w:rsid w:val="008C34C6"/>
    <w:rsid w:val="008C5087"/>
    <w:rsid w:val="008C76D3"/>
    <w:rsid w:val="008D045D"/>
    <w:rsid w:val="008D06F8"/>
    <w:rsid w:val="008D0C36"/>
    <w:rsid w:val="008D0E84"/>
    <w:rsid w:val="008D0EB8"/>
    <w:rsid w:val="008D1F45"/>
    <w:rsid w:val="008D2E9C"/>
    <w:rsid w:val="008D44AA"/>
    <w:rsid w:val="008D6F54"/>
    <w:rsid w:val="008E3000"/>
    <w:rsid w:val="008E480F"/>
    <w:rsid w:val="008E502E"/>
    <w:rsid w:val="008E5094"/>
    <w:rsid w:val="008E52AA"/>
    <w:rsid w:val="008E557E"/>
    <w:rsid w:val="008E56BB"/>
    <w:rsid w:val="008E605F"/>
    <w:rsid w:val="008E6768"/>
    <w:rsid w:val="008E7F2B"/>
    <w:rsid w:val="008F0A55"/>
    <w:rsid w:val="008F1ECC"/>
    <w:rsid w:val="008F222B"/>
    <w:rsid w:val="008F2365"/>
    <w:rsid w:val="008F2548"/>
    <w:rsid w:val="008F3B5D"/>
    <w:rsid w:val="008F5CF2"/>
    <w:rsid w:val="008F6CDB"/>
    <w:rsid w:val="008F709B"/>
    <w:rsid w:val="008F72B7"/>
    <w:rsid w:val="008F7485"/>
    <w:rsid w:val="008F7B74"/>
    <w:rsid w:val="00900900"/>
    <w:rsid w:val="009010EB"/>
    <w:rsid w:val="00901D9D"/>
    <w:rsid w:val="00907003"/>
    <w:rsid w:val="009100DA"/>
    <w:rsid w:val="00910330"/>
    <w:rsid w:val="00913B98"/>
    <w:rsid w:val="009146C7"/>
    <w:rsid w:val="00917807"/>
    <w:rsid w:val="009200E7"/>
    <w:rsid w:val="009210D4"/>
    <w:rsid w:val="0092120C"/>
    <w:rsid w:val="00921800"/>
    <w:rsid w:val="00921ED4"/>
    <w:rsid w:val="0092359D"/>
    <w:rsid w:val="009246A0"/>
    <w:rsid w:val="00926170"/>
    <w:rsid w:val="00930BAC"/>
    <w:rsid w:val="00931BDD"/>
    <w:rsid w:val="00932D36"/>
    <w:rsid w:val="00932E7F"/>
    <w:rsid w:val="009347E8"/>
    <w:rsid w:val="0093532A"/>
    <w:rsid w:val="00935EB1"/>
    <w:rsid w:val="009360FF"/>
    <w:rsid w:val="009378E5"/>
    <w:rsid w:val="009408D5"/>
    <w:rsid w:val="00940AD0"/>
    <w:rsid w:val="00942CF5"/>
    <w:rsid w:val="009430EA"/>
    <w:rsid w:val="009432B1"/>
    <w:rsid w:val="00944086"/>
    <w:rsid w:val="00944415"/>
    <w:rsid w:val="00944665"/>
    <w:rsid w:val="009450A7"/>
    <w:rsid w:val="009454E8"/>
    <w:rsid w:val="00946896"/>
    <w:rsid w:val="009472DE"/>
    <w:rsid w:val="00947ED3"/>
    <w:rsid w:val="00947FE1"/>
    <w:rsid w:val="0095050F"/>
    <w:rsid w:val="009509E7"/>
    <w:rsid w:val="00952282"/>
    <w:rsid w:val="00954DA4"/>
    <w:rsid w:val="00956A78"/>
    <w:rsid w:val="00957BD6"/>
    <w:rsid w:val="00957D0E"/>
    <w:rsid w:val="00957D6E"/>
    <w:rsid w:val="00960511"/>
    <w:rsid w:val="00961232"/>
    <w:rsid w:val="009624AB"/>
    <w:rsid w:val="0096285A"/>
    <w:rsid w:val="00963DBA"/>
    <w:rsid w:val="0096692F"/>
    <w:rsid w:val="00967C71"/>
    <w:rsid w:val="00967D5B"/>
    <w:rsid w:val="0097020B"/>
    <w:rsid w:val="00970412"/>
    <w:rsid w:val="00971B75"/>
    <w:rsid w:val="0097204A"/>
    <w:rsid w:val="009721D3"/>
    <w:rsid w:val="009731C4"/>
    <w:rsid w:val="00973214"/>
    <w:rsid w:val="009735F1"/>
    <w:rsid w:val="00973C19"/>
    <w:rsid w:val="00975483"/>
    <w:rsid w:val="00975742"/>
    <w:rsid w:val="00976A50"/>
    <w:rsid w:val="00976D91"/>
    <w:rsid w:val="00977595"/>
    <w:rsid w:val="00977C53"/>
    <w:rsid w:val="00980C88"/>
    <w:rsid w:val="00980E77"/>
    <w:rsid w:val="009812F3"/>
    <w:rsid w:val="00981B4E"/>
    <w:rsid w:val="0098259E"/>
    <w:rsid w:val="00982677"/>
    <w:rsid w:val="00983BE1"/>
    <w:rsid w:val="00985D11"/>
    <w:rsid w:val="00986047"/>
    <w:rsid w:val="00987F63"/>
    <w:rsid w:val="00990751"/>
    <w:rsid w:val="00991626"/>
    <w:rsid w:val="00991720"/>
    <w:rsid w:val="0099360F"/>
    <w:rsid w:val="00993C3B"/>
    <w:rsid w:val="00993E4E"/>
    <w:rsid w:val="009955E9"/>
    <w:rsid w:val="00996184"/>
    <w:rsid w:val="009967EA"/>
    <w:rsid w:val="00996A86"/>
    <w:rsid w:val="00996B1E"/>
    <w:rsid w:val="00997841"/>
    <w:rsid w:val="009A13D8"/>
    <w:rsid w:val="009A1864"/>
    <w:rsid w:val="009A3099"/>
    <w:rsid w:val="009A43A9"/>
    <w:rsid w:val="009A463E"/>
    <w:rsid w:val="009A5A14"/>
    <w:rsid w:val="009A6E16"/>
    <w:rsid w:val="009B1312"/>
    <w:rsid w:val="009B2053"/>
    <w:rsid w:val="009B26DD"/>
    <w:rsid w:val="009B30C5"/>
    <w:rsid w:val="009B34E2"/>
    <w:rsid w:val="009B3BB3"/>
    <w:rsid w:val="009B7491"/>
    <w:rsid w:val="009B7924"/>
    <w:rsid w:val="009C1163"/>
    <w:rsid w:val="009C182D"/>
    <w:rsid w:val="009C216D"/>
    <w:rsid w:val="009C52AC"/>
    <w:rsid w:val="009C5538"/>
    <w:rsid w:val="009C6559"/>
    <w:rsid w:val="009C7653"/>
    <w:rsid w:val="009C7B48"/>
    <w:rsid w:val="009C7D52"/>
    <w:rsid w:val="009D11F1"/>
    <w:rsid w:val="009D169D"/>
    <w:rsid w:val="009D1B89"/>
    <w:rsid w:val="009D3BCF"/>
    <w:rsid w:val="009D48B2"/>
    <w:rsid w:val="009D4E00"/>
    <w:rsid w:val="009D5890"/>
    <w:rsid w:val="009D5FDE"/>
    <w:rsid w:val="009D7BF4"/>
    <w:rsid w:val="009E0500"/>
    <w:rsid w:val="009E17A4"/>
    <w:rsid w:val="009F0337"/>
    <w:rsid w:val="009F138C"/>
    <w:rsid w:val="009F1722"/>
    <w:rsid w:val="009F30EC"/>
    <w:rsid w:val="009F347F"/>
    <w:rsid w:val="009F4A76"/>
    <w:rsid w:val="009F6AC4"/>
    <w:rsid w:val="00A02C2E"/>
    <w:rsid w:val="00A0613C"/>
    <w:rsid w:val="00A07662"/>
    <w:rsid w:val="00A106B5"/>
    <w:rsid w:val="00A148D6"/>
    <w:rsid w:val="00A166AF"/>
    <w:rsid w:val="00A169FE"/>
    <w:rsid w:val="00A17286"/>
    <w:rsid w:val="00A179A9"/>
    <w:rsid w:val="00A22887"/>
    <w:rsid w:val="00A240C3"/>
    <w:rsid w:val="00A248DE"/>
    <w:rsid w:val="00A24CCC"/>
    <w:rsid w:val="00A2535D"/>
    <w:rsid w:val="00A258E3"/>
    <w:rsid w:val="00A26E90"/>
    <w:rsid w:val="00A27EAC"/>
    <w:rsid w:val="00A27F10"/>
    <w:rsid w:val="00A31B86"/>
    <w:rsid w:val="00A32E19"/>
    <w:rsid w:val="00A33604"/>
    <w:rsid w:val="00A3442E"/>
    <w:rsid w:val="00A356DB"/>
    <w:rsid w:val="00A36751"/>
    <w:rsid w:val="00A36A24"/>
    <w:rsid w:val="00A374F1"/>
    <w:rsid w:val="00A411A4"/>
    <w:rsid w:val="00A411B7"/>
    <w:rsid w:val="00A411ED"/>
    <w:rsid w:val="00A418C6"/>
    <w:rsid w:val="00A43D89"/>
    <w:rsid w:val="00A45538"/>
    <w:rsid w:val="00A479BE"/>
    <w:rsid w:val="00A47A68"/>
    <w:rsid w:val="00A5009F"/>
    <w:rsid w:val="00A503AA"/>
    <w:rsid w:val="00A51F2D"/>
    <w:rsid w:val="00A52637"/>
    <w:rsid w:val="00A53F63"/>
    <w:rsid w:val="00A5524E"/>
    <w:rsid w:val="00A567CD"/>
    <w:rsid w:val="00A56E2C"/>
    <w:rsid w:val="00A57C66"/>
    <w:rsid w:val="00A57E25"/>
    <w:rsid w:val="00A57EC8"/>
    <w:rsid w:val="00A57FD5"/>
    <w:rsid w:val="00A6044C"/>
    <w:rsid w:val="00A60899"/>
    <w:rsid w:val="00A629F1"/>
    <w:rsid w:val="00A62DD6"/>
    <w:rsid w:val="00A65F10"/>
    <w:rsid w:val="00A6637D"/>
    <w:rsid w:val="00A6653D"/>
    <w:rsid w:val="00A67400"/>
    <w:rsid w:val="00A67638"/>
    <w:rsid w:val="00A70828"/>
    <w:rsid w:val="00A7190A"/>
    <w:rsid w:val="00A71D10"/>
    <w:rsid w:val="00A73521"/>
    <w:rsid w:val="00A750DC"/>
    <w:rsid w:val="00A76BC5"/>
    <w:rsid w:val="00A76FA1"/>
    <w:rsid w:val="00A80DF9"/>
    <w:rsid w:val="00A80EA3"/>
    <w:rsid w:val="00A81F4D"/>
    <w:rsid w:val="00A8341D"/>
    <w:rsid w:val="00A837E1"/>
    <w:rsid w:val="00A83981"/>
    <w:rsid w:val="00A83E3B"/>
    <w:rsid w:val="00A85169"/>
    <w:rsid w:val="00A85912"/>
    <w:rsid w:val="00A90D6D"/>
    <w:rsid w:val="00A92210"/>
    <w:rsid w:val="00A93D5B"/>
    <w:rsid w:val="00A94158"/>
    <w:rsid w:val="00A9416D"/>
    <w:rsid w:val="00A94903"/>
    <w:rsid w:val="00A9725E"/>
    <w:rsid w:val="00AA1562"/>
    <w:rsid w:val="00AA3949"/>
    <w:rsid w:val="00AA4357"/>
    <w:rsid w:val="00AA4F44"/>
    <w:rsid w:val="00AA54D9"/>
    <w:rsid w:val="00AA6045"/>
    <w:rsid w:val="00AA7B78"/>
    <w:rsid w:val="00AA7E74"/>
    <w:rsid w:val="00AB1631"/>
    <w:rsid w:val="00AB1A4B"/>
    <w:rsid w:val="00AB1B8F"/>
    <w:rsid w:val="00AB251E"/>
    <w:rsid w:val="00AB2B95"/>
    <w:rsid w:val="00AB2D94"/>
    <w:rsid w:val="00AB4269"/>
    <w:rsid w:val="00AB641D"/>
    <w:rsid w:val="00AB7043"/>
    <w:rsid w:val="00AC4B30"/>
    <w:rsid w:val="00AD0147"/>
    <w:rsid w:val="00AD1C29"/>
    <w:rsid w:val="00AD200D"/>
    <w:rsid w:val="00AD24E1"/>
    <w:rsid w:val="00AD26B9"/>
    <w:rsid w:val="00AD2B40"/>
    <w:rsid w:val="00AD4C58"/>
    <w:rsid w:val="00AD5563"/>
    <w:rsid w:val="00AD6428"/>
    <w:rsid w:val="00AD7F8F"/>
    <w:rsid w:val="00AE0EFF"/>
    <w:rsid w:val="00AE2C28"/>
    <w:rsid w:val="00AE2DC5"/>
    <w:rsid w:val="00AE3870"/>
    <w:rsid w:val="00AE3C11"/>
    <w:rsid w:val="00AE4C2C"/>
    <w:rsid w:val="00AE4D54"/>
    <w:rsid w:val="00AE5437"/>
    <w:rsid w:val="00AE6055"/>
    <w:rsid w:val="00AE709E"/>
    <w:rsid w:val="00AF0547"/>
    <w:rsid w:val="00AF0932"/>
    <w:rsid w:val="00AF107B"/>
    <w:rsid w:val="00AF3F8C"/>
    <w:rsid w:val="00AF4132"/>
    <w:rsid w:val="00AF4477"/>
    <w:rsid w:val="00AF6230"/>
    <w:rsid w:val="00AF62B8"/>
    <w:rsid w:val="00B0147C"/>
    <w:rsid w:val="00B026A7"/>
    <w:rsid w:val="00B02FEB"/>
    <w:rsid w:val="00B059AE"/>
    <w:rsid w:val="00B06A4E"/>
    <w:rsid w:val="00B07711"/>
    <w:rsid w:val="00B10C7C"/>
    <w:rsid w:val="00B124C4"/>
    <w:rsid w:val="00B127B9"/>
    <w:rsid w:val="00B13215"/>
    <w:rsid w:val="00B14357"/>
    <w:rsid w:val="00B15A2A"/>
    <w:rsid w:val="00B16491"/>
    <w:rsid w:val="00B17154"/>
    <w:rsid w:val="00B17BE6"/>
    <w:rsid w:val="00B17C9B"/>
    <w:rsid w:val="00B20EE8"/>
    <w:rsid w:val="00B2168B"/>
    <w:rsid w:val="00B217EA"/>
    <w:rsid w:val="00B22E2D"/>
    <w:rsid w:val="00B23C23"/>
    <w:rsid w:val="00B23EF8"/>
    <w:rsid w:val="00B23FF4"/>
    <w:rsid w:val="00B252B1"/>
    <w:rsid w:val="00B25856"/>
    <w:rsid w:val="00B263AD"/>
    <w:rsid w:val="00B273B2"/>
    <w:rsid w:val="00B276EF"/>
    <w:rsid w:val="00B30196"/>
    <w:rsid w:val="00B30A2C"/>
    <w:rsid w:val="00B30B1A"/>
    <w:rsid w:val="00B35691"/>
    <w:rsid w:val="00B366C7"/>
    <w:rsid w:val="00B369EA"/>
    <w:rsid w:val="00B370AE"/>
    <w:rsid w:val="00B40A68"/>
    <w:rsid w:val="00B428D5"/>
    <w:rsid w:val="00B43291"/>
    <w:rsid w:val="00B43492"/>
    <w:rsid w:val="00B4371C"/>
    <w:rsid w:val="00B43A78"/>
    <w:rsid w:val="00B44210"/>
    <w:rsid w:val="00B44CFA"/>
    <w:rsid w:val="00B46257"/>
    <w:rsid w:val="00B5018D"/>
    <w:rsid w:val="00B5035A"/>
    <w:rsid w:val="00B522FB"/>
    <w:rsid w:val="00B52D78"/>
    <w:rsid w:val="00B5400B"/>
    <w:rsid w:val="00B5442C"/>
    <w:rsid w:val="00B560B9"/>
    <w:rsid w:val="00B56ABA"/>
    <w:rsid w:val="00B56CE0"/>
    <w:rsid w:val="00B56CF7"/>
    <w:rsid w:val="00B6122F"/>
    <w:rsid w:val="00B61BE3"/>
    <w:rsid w:val="00B62196"/>
    <w:rsid w:val="00B633BF"/>
    <w:rsid w:val="00B64A97"/>
    <w:rsid w:val="00B66B5B"/>
    <w:rsid w:val="00B6733F"/>
    <w:rsid w:val="00B67DE4"/>
    <w:rsid w:val="00B70EE1"/>
    <w:rsid w:val="00B71021"/>
    <w:rsid w:val="00B72BB5"/>
    <w:rsid w:val="00B73865"/>
    <w:rsid w:val="00B73E7C"/>
    <w:rsid w:val="00B76C8F"/>
    <w:rsid w:val="00B77C89"/>
    <w:rsid w:val="00B82E4E"/>
    <w:rsid w:val="00B84EFE"/>
    <w:rsid w:val="00B85D85"/>
    <w:rsid w:val="00B862B6"/>
    <w:rsid w:val="00B901B2"/>
    <w:rsid w:val="00B906A7"/>
    <w:rsid w:val="00B91134"/>
    <w:rsid w:val="00B915B3"/>
    <w:rsid w:val="00B91B2A"/>
    <w:rsid w:val="00B91E54"/>
    <w:rsid w:val="00B924B0"/>
    <w:rsid w:val="00B92528"/>
    <w:rsid w:val="00B92905"/>
    <w:rsid w:val="00B938BC"/>
    <w:rsid w:val="00B95D56"/>
    <w:rsid w:val="00B96680"/>
    <w:rsid w:val="00B97BF7"/>
    <w:rsid w:val="00BA0AFC"/>
    <w:rsid w:val="00BA1E8A"/>
    <w:rsid w:val="00BA242F"/>
    <w:rsid w:val="00BA2770"/>
    <w:rsid w:val="00BA2FDB"/>
    <w:rsid w:val="00BA4642"/>
    <w:rsid w:val="00BA4CFC"/>
    <w:rsid w:val="00BA6773"/>
    <w:rsid w:val="00BB1327"/>
    <w:rsid w:val="00BB1A8D"/>
    <w:rsid w:val="00BB3616"/>
    <w:rsid w:val="00BB4E25"/>
    <w:rsid w:val="00BB59A0"/>
    <w:rsid w:val="00BB6027"/>
    <w:rsid w:val="00BB6D6D"/>
    <w:rsid w:val="00BB7742"/>
    <w:rsid w:val="00BB7D2C"/>
    <w:rsid w:val="00BC07BB"/>
    <w:rsid w:val="00BC0EA8"/>
    <w:rsid w:val="00BC18B0"/>
    <w:rsid w:val="00BC36AA"/>
    <w:rsid w:val="00BC424E"/>
    <w:rsid w:val="00BC48EF"/>
    <w:rsid w:val="00BC504A"/>
    <w:rsid w:val="00BC5A32"/>
    <w:rsid w:val="00BC5F96"/>
    <w:rsid w:val="00BC66BB"/>
    <w:rsid w:val="00BC68B3"/>
    <w:rsid w:val="00BC6AD1"/>
    <w:rsid w:val="00BD2D61"/>
    <w:rsid w:val="00BD625B"/>
    <w:rsid w:val="00BD63BE"/>
    <w:rsid w:val="00BE1970"/>
    <w:rsid w:val="00BE3B6E"/>
    <w:rsid w:val="00BE5F88"/>
    <w:rsid w:val="00BE6D05"/>
    <w:rsid w:val="00BE6F75"/>
    <w:rsid w:val="00BF26B2"/>
    <w:rsid w:val="00BF42E2"/>
    <w:rsid w:val="00BF47A2"/>
    <w:rsid w:val="00BF4D59"/>
    <w:rsid w:val="00BF549B"/>
    <w:rsid w:val="00BF5808"/>
    <w:rsid w:val="00BF58AD"/>
    <w:rsid w:val="00BF5B35"/>
    <w:rsid w:val="00BF609C"/>
    <w:rsid w:val="00BF61CE"/>
    <w:rsid w:val="00BF69E0"/>
    <w:rsid w:val="00BF74D3"/>
    <w:rsid w:val="00BF7830"/>
    <w:rsid w:val="00C00D52"/>
    <w:rsid w:val="00C01A1A"/>
    <w:rsid w:val="00C0279F"/>
    <w:rsid w:val="00C02F57"/>
    <w:rsid w:val="00C04227"/>
    <w:rsid w:val="00C05198"/>
    <w:rsid w:val="00C05A56"/>
    <w:rsid w:val="00C0606C"/>
    <w:rsid w:val="00C06C78"/>
    <w:rsid w:val="00C10939"/>
    <w:rsid w:val="00C11568"/>
    <w:rsid w:val="00C13E7A"/>
    <w:rsid w:val="00C143CB"/>
    <w:rsid w:val="00C15141"/>
    <w:rsid w:val="00C16082"/>
    <w:rsid w:val="00C1757A"/>
    <w:rsid w:val="00C17A1F"/>
    <w:rsid w:val="00C20ACE"/>
    <w:rsid w:val="00C2160F"/>
    <w:rsid w:val="00C261AA"/>
    <w:rsid w:val="00C2675B"/>
    <w:rsid w:val="00C26EAC"/>
    <w:rsid w:val="00C26FEA"/>
    <w:rsid w:val="00C30BA2"/>
    <w:rsid w:val="00C3251F"/>
    <w:rsid w:val="00C33F79"/>
    <w:rsid w:val="00C34571"/>
    <w:rsid w:val="00C35B43"/>
    <w:rsid w:val="00C40ED0"/>
    <w:rsid w:val="00C4228E"/>
    <w:rsid w:val="00C42D69"/>
    <w:rsid w:val="00C43BA0"/>
    <w:rsid w:val="00C4400D"/>
    <w:rsid w:val="00C44E53"/>
    <w:rsid w:val="00C46228"/>
    <w:rsid w:val="00C46BD6"/>
    <w:rsid w:val="00C46E9B"/>
    <w:rsid w:val="00C47B96"/>
    <w:rsid w:val="00C50B35"/>
    <w:rsid w:val="00C50E9D"/>
    <w:rsid w:val="00C5127D"/>
    <w:rsid w:val="00C515F9"/>
    <w:rsid w:val="00C51B56"/>
    <w:rsid w:val="00C5297E"/>
    <w:rsid w:val="00C55C20"/>
    <w:rsid w:val="00C561D8"/>
    <w:rsid w:val="00C56C96"/>
    <w:rsid w:val="00C601D5"/>
    <w:rsid w:val="00C60808"/>
    <w:rsid w:val="00C60E30"/>
    <w:rsid w:val="00C61F2A"/>
    <w:rsid w:val="00C61FE8"/>
    <w:rsid w:val="00C621F0"/>
    <w:rsid w:val="00C63B4D"/>
    <w:rsid w:val="00C63C9F"/>
    <w:rsid w:val="00C64CBD"/>
    <w:rsid w:val="00C65B93"/>
    <w:rsid w:val="00C67AB2"/>
    <w:rsid w:val="00C700B5"/>
    <w:rsid w:val="00C728E8"/>
    <w:rsid w:val="00C7403B"/>
    <w:rsid w:val="00C74D1D"/>
    <w:rsid w:val="00C755F9"/>
    <w:rsid w:val="00C75B21"/>
    <w:rsid w:val="00C76128"/>
    <w:rsid w:val="00C76635"/>
    <w:rsid w:val="00C76E02"/>
    <w:rsid w:val="00C8015F"/>
    <w:rsid w:val="00C80BB2"/>
    <w:rsid w:val="00C81AA9"/>
    <w:rsid w:val="00C83584"/>
    <w:rsid w:val="00C836ED"/>
    <w:rsid w:val="00C84AE8"/>
    <w:rsid w:val="00C8657D"/>
    <w:rsid w:val="00C86938"/>
    <w:rsid w:val="00C86C1D"/>
    <w:rsid w:val="00C9000D"/>
    <w:rsid w:val="00C90098"/>
    <w:rsid w:val="00C910AC"/>
    <w:rsid w:val="00C91901"/>
    <w:rsid w:val="00C91F6C"/>
    <w:rsid w:val="00C92814"/>
    <w:rsid w:val="00C92DC4"/>
    <w:rsid w:val="00C9490A"/>
    <w:rsid w:val="00C95701"/>
    <w:rsid w:val="00C964E7"/>
    <w:rsid w:val="00C96529"/>
    <w:rsid w:val="00CA0A08"/>
    <w:rsid w:val="00CA14F5"/>
    <w:rsid w:val="00CA1E21"/>
    <w:rsid w:val="00CA3DF5"/>
    <w:rsid w:val="00CA563A"/>
    <w:rsid w:val="00CA71E3"/>
    <w:rsid w:val="00CA7601"/>
    <w:rsid w:val="00CA77EF"/>
    <w:rsid w:val="00CA7BF4"/>
    <w:rsid w:val="00CB0930"/>
    <w:rsid w:val="00CB0DD1"/>
    <w:rsid w:val="00CB3C37"/>
    <w:rsid w:val="00CB476E"/>
    <w:rsid w:val="00CB4A16"/>
    <w:rsid w:val="00CB4F58"/>
    <w:rsid w:val="00CB52BF"/>
    <w:rsid w:val="00CB602B"/>
    <w:rsid w:val="00CB618F"/>
    <w:rsid w:val="00CB6907"/>
    <w:rsid w:val="00CB7EC2"/>
    <w:rsid w:val="00CC2432"/>
    <w:rsid w:val="00CC42E4"/>
    <w:rsid w:val="00CC47DC"/>
    <w:rsid w:val="00CC5ACE"/>
    <w:rsid w:val="00CC6D90"/>
    <w:rsid w:val="00CC7507"/>
    <w:rsid w:val="00CD0792"/>
    <w:rsid w:val="00CD0954"/>
    <w:rsid w:val="00CD1F91"/>
    <w:rsid w:val="00CD42E2"/>
    <w:rsid w:val="00CD5364"/>
    <w:rsid w:val="00CD719D"/>
    <w:rsid w:val="00CD71E2"/>
    <w:rsid w:val="00CD73E6"/>
    <w:rsid w:val="00CD77F0"/>
    <w:rsid w:val="00CE1509"/>
    <w:rsid w:val="00CE4C65"/>
    <w:rsid w:val="00CE4FFB"/>
    <w:rsid w:val="00CF110B"/>
    <w:rsid w:val="00CF1334"/>
    <w:rsid w:val="00CF1525"/>
    <w:rsid w:val="00CF37B4"/>
    <w:rsid w:val="00CF4BC0"/>
    <w:rsid w:val="00CF62DC"/>
    <w:rsid w:val="00D00B2B"/>
    <w:rsid w:val="00D00CB6"/>
    <w:rsid w:val="00D010D5"/>
    <w:rsid w:val="00D0198F"/>
    <w:rsid w:val="00D02946"/>
    <w:rsid w:val="00D053DE"/>
    <w:rsid w:val="00D0540D"/>
    <w:rsid w:val="00D05AAD"/>
    <w:rsid w:val="00D074F7"/>
    <w:rsid w:val="00D10BD3"/>
    <w:rsid w:val="00D10C36"/>
    <w:rsid w:val="00D113C9"/>
    <w:rsid w:val="00D12516"/>
    <w:rsid w:val="00D14522"/>
    <w:rsid w:val="00D1593B"/>
    <w:rsid w:val="00D1776D"/>
    <w:rsid w:val="00D21A20"/>
    <w:rsid w:val="00D2286D"/>
    <w:rsid w:val="00D23531"/>
    <w:rsid w:val="00D24640"/>
    <w:rsid w:val="00D251F8"/>
    <w:rsid w:val="00D27FBD"/>
    <w:rsid w:val="00D3105E"/>
    <w:rsid w:val="00D325D7"/>
    <w:rsid w:val="00D33296"/>
    <w:rsid w:val="00D3718F"/>
    <w:rsid w:val="00D37A12"/>
    <w:rsid w:val="00D409CB"/>
    <w:rsid w:val="00D41B66"/>
    <w:rsid w:val="00D421FA"/>
    <w:rsid w:val="00D42CA7"/>
    <w:rsid w:val="00D431BB"/>
    <w:rsid w:val="00D45D21"/>
    <w:rsid w:val="00D4613A"/>
    <w:rsid w:val="00D473B2"/>
    <w:rsid w:val="00D50306"/>
    <w:rsid w:val="00D50B46"/>
    <w:rsid w:val="00D5128E"/>
    <w:rsid w:val="00D51374"/>
    <w:rsid w:val="00D5274D"/>
    <w:rsid w:val="00D54F78"/>
    <w:rsid w:val="00D57088"/>
    <w:rsid w:val="00D579D4"/>
    <w:rsid w:val="00D606C1"/>
    <w:rsid w:val="00D613F7"/>
    <w:rsid w:val="00D61D6A"/>
    <w:rsid w:val="00D626BC"/>
    <w:rsid w:val="00D63EFE"/>
    <w:rsid w:val="00D64DB2"/>
    <w:rsid w:val="00D6517D"/>
    <w:rsid w:val="00D659DB"/>
    <w:rsid w:val="00D6698F"/>
    <w:rsid w:val="00D70DC8"/>
    <w:rsid w:val="00D72385"/>
    <w:rsid w:val="00D723D3"/>
    <w:rsid w:val="00D737DF"/>
    <w:rsid w:val="00D74210"/>
    <w:rsid w:val="00D74B29"/>
    <w:rsid w:val="00D82906"/>
    <w:rsid w:val="00D83C0F"/>
    <w:rsid w:val="00D83CFA"/>
    <w:rsid w:val="00D83D7B"/>
    <w:rsid w:val="00D84142"/>
    <w:rsid w:val="00D84181"/>
    <w:rsid w:val="00D8427E"/>
    <w:rsid w:val="00D85046"/>
    <w:rsid w:val="00D85586"/>
    <w:rsid w:val="00D871C9"/>
    <w:rsid w:val="00D875CB"/>
    <w:rsid w:val="00D9012B"/>
    <w:rsid w:val="00D91177"/>
    <w:rsid w:val="00D9216E"/>
    <w:rsid w:val="00D92457"/>
    <w:rsid w:val="00D92DB6"/>
    <w:rsid w:val="00D9466A"/>
    <w:rsid w:val="00D94E09"/>
    <w:rsid w:val="00D959CF"/>
    <w:rsid w:val="00D9637F"/>
    <w:rsid w:val="00D968A8"/>
    <w:rsid w:val="00DA0D3C"/>
    <w:rsid w:val="00DA17BC"/>
    <w:rsid w:val="00DA3682"/>
    <w:rsid w:val="00DA6204"/>
    <w:rsid w:val="00DA6289"/>
    <w:rsid w:val="00DA7CA2"/>
    <w:rsid w:val="00DB045E"/>
    <w:rsid w:val="00DB0765"/>
    <w:rsid w:val="00DB0AB9"/>
    <w:rsid w:val="00DB10BE"/>
    <w:rsid w:val="00DB1F36"/>
    <w:rsid w:val="00DB2658"/>
    <w:rsid w:val="00DB357F"/>
    <w:rsid w:val="00DB373B"/>
    <w:rsid w:val="00DB37B6"/>
    <w:rsid w:val="00DB4FC0"/>
    <w:rsid w:val="00DB5EED"/>
    <w:rsid w:val="00DC013B"/>
    <w:rsid w:val="00DC0294"/>
    <w:rsid w:val="00DC1A5C"/>
    <w:rsid w:val="00DC23D9"/>
    <w:rsid w:val="00DC52B7"/>
    <w:rsid w:val="00DD0A12"/>
    <w:rsid w:val="00DD1607"/>
    <w:rsid w:val="00DD33A9"/>
    <w:rsid w:val="00DD4AB9"/>
    <w:rsid w:val="00DD4AC5"/>
    <w:rsid w:val="00DE094F"/>
    <w:rsid w:val="00DE261A"/>
    <w:rsid w:val="00DE2BC4"/>
    <w:rsid w:val="00DE32B5"/>
    <w:rsid w:val="00DE43B2"/>
    <w:rsid w:val="00DE4C7F"/>
    <w:rsid w:val="00DE6574"/>
    <w:rsid w:val="00DE769B"/>
    <w:rsid w:val="00DF028C"/>
    <w:rsid w:val="00DF07F3"/>
    <w:rsid w:val="00DF1891"/>
    <w:rsid w:val="00DF1F04"/>
    <w:rsid w:val="00DF2AA8"/>
    <w:rsid w:val="00DF2FC8"/>
    <w:rsid w:val="00DF42B6"/>
    <w:rsid w:val="00DF6A53"/>
    <w:rsid w:val="00DF6AA7"/>
    <w:rsid w:val="00DF7D4D"/>
    <w:rsid w:val="00DF7E34"/>
    <w:rsid w:val="00E008AD"/>
    <w:rsid w:val="00E02372"/>
    <w:rsid w:val="00E042CA"/>
    <w:rsid w:val="00E07603"/>
    <w:rsid w:val="00E078C1"/>
    <w:rsid w:val="00E11491"/>
    <w:rsid w:val="00E118CF"/>
    <w:rsid w:val="00E12816"/>
    <w:rsid w:val="00E128C6"/>
    <w:rsid w:val="00E1334F"/>
    <w:rsid w:val="00E13AFD"/>
    <w:rsid w:val="00E13F97"/>
    <w:rsid w:val="00E14B46"/>
    <w:rsid w:val="00E160CA"/>
    <w:rsid w:val="00E16732"/>
    <w:rsid w:val="00E17D5C"/>
    <w:rsid w:val="00E20FAB"/>
    <w:rsid w:val="00E210AC"/>
    <w:rsid w:val="00E21229"/>
    <w:rsid w:val="00E22289"/>
    <w:rsid w:val="00E2374A"/>
    <w:rsid w:val="00E23FD5"/>
    <w:rsid w:val="00E26667"/>
    <w:rsid w:val="00E26EE5"/>
    <w:rsid w:val="00E27C69"/>
    <w:rsid w:val="00E30A3C"/>
    <w:rsid w:val="00E30D08"/>
    <w:rsid w:val="00E31089"/>
    <w:rsid w:val="00E31197"/>
    <w:rsid w:val="00E32C3C"/>
    <w:rsid w:val="00E335AC"/>
    <w:rsid w:val="00E3395E"/>
    <w:rsid w:val="00E33CC1"/>
    <w:rsid w:val="00E34103"/>
    <w:rsid w:val="00E36099"/>
    <w:rsid w:val="00E363ED"/>
    <w:rsid w:val="00E40629"/>
    <w:rsid w:val="00E40EB8"/>
    <w:rsid w:val="00E428B6"/>
    <w:rsid w:val="00E42F05"/>
    <w:rsid w:val="00E4370A"/>
    <w:rsid w:val="00E43DAB"/>
    <w:rsid w:val="00E44BB7"/>
    <w:rsid w:val="00E45898"/>
    <w:rsid w:val="00E46BA3"/>
    <w:rsid w:val="00E46FB9"/>
    <w:rsid w:val="00E47F82"/>
    <w:rsid w:val="00E50023"/>
    <w:rsid w:val="00E500F5"/>
    <w:rsid w:val="00E50488"/>
    <w:rsid w:val="00E533E7"/>
    <w:rsid w:val="00E53CF8"/>
    <w:rsid w:val="00E55CE3"/>
    <w:rsid w:val="00E56323"/>
    <w:rsid w:val="00E61BEE"/>
    <w:rsid w:val="00E6209A"/>
    <w:rsid w:val="00E62168"/>
    <w:rsid w:val="00E6243D"/>
    <w:rsid w:val="00E626BB"/>
    <w:rsid w:val="00E62C55"/>
    <w:rsid w:val="00E62E22"/>
    <w:rsid w:val="00E6496F"/>
    <w:rsid w:val="00E64FB1"/>
    <w:rsid w:val="00E67939"/>
    <w:rsid w:val="00E7079C"/>
    <w:rsid w:val="00E71185"/>
    <w:rsid w:val="00E719B4"/>
    <w:rsid w:val="00E720E1"/>
    <w:rsid w:val="00E744B7"/>
    <w:rsid w:val="00E778E7"/>
    <w:rsid w:val="00E80436"/>
    <w:rsid w:val="00E81D13"/>
    <w:rsid w:val="00E833FB"/>
    <w:rsid w:val="00E834B5"/>
    <w:rsid w:val="00E8403D"/>
    <w:rsid w:val="00E84089"/>
    <w:rsid w:val="00E859C7"/>
    <w:rsid w:val="00E861A8"/>
    <w:rsid w:val="00E86E55"/>
    <w:rsid w:val="00E8718C"/>
    <w:rsid w:val="00E8730F"/>
    <w:rsid w:val="00E9052E"/>
    <w:rsid w:val="00E90D95"/>
    <w:rsid w:val="00E91414"/>
    <w:rsid w:val="00E91A68"/>
    <w:rsid w:val="00E92213"/>
    <w:rsid w:val="00E9357F"/>
    <w:rsid w:val="00E9420D"/>
    <w:rsid w:val="00E95516"/>
    <w:rsid w:val="00E96789"/>
    <w:rsid w:val="00E96D2B"/>
    <w:rsid w:val="00E975F5"/>
    <w:rsid w:val="00EA0341"/>
    <w:rsid w:val="00EA1A85"/>
    <w:rsid w:val="00EA1DF4"/>
    <w:rsid w:val="00EA2296"/>
    <w:rsid w:val="00EA234F"/>
    <w:rsid w:val="00EA279A"/>
    <w:rsid w:val="00EA3110"/>
    <w:rsid w:val="00EA58BC"/>
    <w:rsid w:val="00EA7738"/>
    <w:rsid w:val="00EB09F0"/>
    <w:rsid w:val="00EB0DCF"/>
    <w:rsid w:val="00EB27E7"/>
    <w:rsid w:val="00EB30AE"/>
    <w:rsid w:val="00EB5447"/>
    <w:rsid w:val="00EB6AF0"/>
    <w:rsid w:val="00EB6E86"/>
    <w:rsid w:val="00EB7698"/>
    <w:rsid w:val="00EC0282"/>
    <w:rsid w:val="00EC078A"/>
    <w:rsid w:val="00EC08B4"/>
    <w:rsid w:val="00EC0A35"/>
    <w:rsid w:val="00EC0ABC"/>
    <w:rsid w:val="00EC49EF"/>
    <w:rsid w:val="00EC64DE"/>
    <w:rsid w:val="00ED0384"/>
    <w:rsid w:val="00ED1495"/>
    <w:rsid w:val="00ED2EB0"/>
    <w:rsid w:val="00ED3DE3"/>
    <w:rsid w:val="00ED5267"/>
    <w:rsid w:val="00ED69B9"/>
    <w:rsid w:val="00ED6F71"/>
    <w:rsid w:val="00ED7A6D"/>
    <w:rsid w:val="00ED7DCA"/>
    <w:rsid w:val="00EE1072"/>
    <w:rsid w:val="00EE15CF"/>
    <w:rsid w:val="00EE16B8"/>
    <w:rsid w:val="00EE179D"/>
    <w:rsid w:val="00EE2705"/>
    <w:rsid w:val="00EE4C45"/>
    <w:rsid w:val="00EE5372"/>
    <w:rsid w:val="00EF0477"/>
    <w:rsid w:val="00EF05D6"/>
    <w:rsid w:val="00EF0A0B"/>
    <w:rsid w:val="00EF1827"/>
    <w:rsid w:val="00EF1C3B"/>
    <w:rsid w:val="00EF2E57"/>
    <w:rsid w:val="00EF542A"/>
    <w:rsid w:val="00EF55CB"/>
    <w:rsid w:val="00EF58DD"/>
    <w:rsid w:val="00EF5A91"/>
    <w:rsid w:val="00EF5AFE"/>
    <w:rsid w:val="00EF5F12"/>
    <w:rsid w:val="00EF736D"/>
    <w:rsid w:val="00F027C7"/>
    <w:rsid w:val="00F02CF2"/>
    <w:rsid w:val="00F0401E"/>
    <w:rsid w:val="00F04045"/>
    <w:rsid w:val="00F0427E"/>
    <w:rsid w:val="00F048FA"/>
    <w:rsid w:val="00F05CF3"/>
    <w:rsid w:val="00F06A08"/>
    <w:rsid w:val="00F072AD"/>
    <w:rsid w:val="00F11134"/>
    <w:rsid w:val="00F13DFF"/>
    <w:rsid w:val="00F14AFF"/>
    <w:rsid w:val="00F15B10"/>
    <w:rsid w:val="00F1649E"/>
    <w:rsid w:val="00F17697"/>
    <w:rsid w:val="00F20BD5"/>
    <w:rsid w:val="00F213DB"/>
    <w:rsid w:val="00F236B6"/>
    <w:rsid w:val="00F23D44"/>
    <w:rsid w:val="00F23E32"/>
    <w:rsid w:val="00F24EED"/>
    <w:rsid w:val="00F252D7"/>
    <w:rsid w:val="00F25714"/>
    <w:rsid w:val="00F25FFA"/>
    <w:rsid w:val="00F26974"/>
    <w:rsid w:val="00F26B95"/>
    <w:rsid w:val="00F26BDB"/>
    <w:rsid w:val="00F27D01"/>
    <w:rsid w:val="00F31C48"/>
    <w:rsid w:val="00F32336"/>
    <w:rsid w:val="00F325C4"/>
    <w:rsid w:val="00F33E50"/>
    <w:rsid w:val="00F36B1B"/>
    <w:rsid w:val="00F37A97"/>
    <w:rsid w:val="00F37ED4"/>
    <w:rsid w:val="00F40E6C"/>
    <w:rsid w:val="00F411AC"/>
    <w:rsid w:val="00F42399"/>
    <w:rsid w:val="00F4449A"/>
    <w:rsid w:val="00F457B5"/>
    <w:rsid w:val="00F45B75"/>
    <w:rsid w:val="00F460C6"/>
    <w:rsid w:val="00F46DB5"/>
    <w:rsid w:val="00F5051B"/>
    <w:rsid w:val="00F50C89"/>
    <w:rsid w:val="00F53063"/>
    <w:rsid w:val="00F533F8"/>
    <w:rsid w:val="00F54FE1"/>
    <w:rsid w:val="00F568F7"/>
    <w:rsid w:val="00F56C35"/>
    <w:rsid w:val="00F56D74"/>
    <w:rsid w:val="00F5711B"/>
    <w:rsid w:val="00F57ADF"/>
    <w:rsid w:val="00F60B5D"/>
    <w:rsid w:val="00F60B70"/>
    <w:rsid w:val="00F62F13"/>
    <w:rsid w:val="00F63545"/>
    <w:rsid w:val="00F654CC"/>
    <w:rsid w:val="00F65B33"/>
    <w:rsid w:val="00F66576"/>
    <w:rsid w:val="00F700AD"/>
    <w:rsid w:val="00F70845"/>
    <w:rsid w:val="00F70A50"/>
    <w:rsid w:val="00F715AA"/>
    <w:rsid w:val="00F72AC0"/>
    <w:rsid w:val="00F736F0"/>
    <w:rsid w:val="00F750F6"/>
    <w:rsid w:val="00F75E46"/>
    <w:rsid w:val="00F765EC"/>
    <w:rsid w:val="00F767F2"/>
    <w:rsid w:val="00F77E1D"/>
    <w:rsid w:val="00F80879"/>
    <w:rsid w:val="00F8176D"/>
    <w:rsid w:val="00F82F3E"/>
    <w:rsid w:val="00F8318E"/>
    <w:rsid w:val="00F83248"/>
    <w:rsid w:val="00F838A3"/>
    <w:rsid w:val="00F8503A"/>
    <w:rsid w:val="00F85279"/>
    <w:rsid w:val="00F859F2"/>
    <w:rsid w:val="00F85DED"/>
    <w:rsid w:val="00F913A4"/>
    <w:rsid w:val="00F93031"/>
    <w:rsid w:val="00F93BB5"/>
    <w:rsid w:val="00F93EB1"/>
    <w:rsid w:val="00F9430F"/>
    <w:rsid w:val="00F947D8"/>
    <w:rsid w:val="00F94A76"/>
    <w:rsid w:val="00F94AAF"/>
    <w:rsid w:val="00F95DDB"/>
    <w:rsid w:val="00F96A27"/>
    <w:rsid w:val="00F97746"/>
    <w:rsid w:val="00F97B79"/>
    <w:rsid w:val="00FA105C"/>
    <w:rsid w:val="00FA39E5"/>
    <w:rsid w:val="00FB05ED"/>
    <w:rsid w:val="00FB2895"/>
    <w:rsid w:val="00FB4529"/>
    <w:rsid w:val="00FB696C"/>
    <w:rsid w:val="00FC1ACB"/>
    <w:rsid w:val="00FC1D11"/>
    <w:rsid w:val="00FC2F89"/>
    <w:rsid w:val="00FC3600"/>
    <w:rsid w:val="00FC4503"/>
    <w:rsid w:val="00FC4A7C"/>
    <w:rsid w:val="00FC529C"/>
    <w:rsid w:val="00FC684A"/>
    <w:rsid w:val="00FC7057"/>
    <w:rsid w:val="00FC7878"/>
    <w:rsid w:val="00FD29B7"/>
    <w:rsid w:val="00FD3041"/>
    <w:rsid w:val="00FD40F0"/>
    <w:rsid w:val="00FD4728"/>
    <w:rsid w:val="00FD5B6E"/>
    <w:rsid w:val="00FD63D0"/>
    <w:rsid w:val="00FD7045"/>
    <w:rsid w:val="00FD7F00"/>
    <w:rsid w:val="00FE02A2"/>
    <w:rsid w:val="00FE1929"/>
    <w:rsid w:val="00FE1D05"/>
    <w:rsid w:val="00FE27AF"/>
    <w:rsid w:val="00FE6166"/>
    <w:rsid w:val="00FE6585"/>
    <w:rsid w:val="00FE671D"/>
    <w:rsid w:val="00FF03EB"/>
    <w:rsid w:val="00FF38A4"/>
    <w:rsid w:val="00FF39D7"/>
    <w:rsid w:val="00FF3CE8"/>
    <w:rsid w:val="00FF4665"/>
    <w:rsid w:val="00FF5AF6"/>
    <w:rsid w:val="00FF6F19"/>
    <w:rsid w:val="00FF7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E44A1"/>
  <w15:docId w15:val="{1E0FB5A5-473A-428A-BA80-8E2ABD85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78E5"/>
    <w:rPr>
      <w:rFonts w:ascii="Times New Roman" w:eastAsia="Times New Roman" w:hAnsi="Times New Roman" w:cs="Times New Roman"/>
      <w:lang w:eastAsia="pl-PL"/>
    </w:rPr>
  </w:style>
  <w:style w:type="paragraph" w:styleId="Nagwek3">
    <w:name w:val="heading 3"/>
    <w:basedOn w:val="Normalny"/>
    <w:link w:val="Nagwek3Znak"/>
    <w:uiPriority w:val="9"/>
    <w:qFormat/>
    <w:rsid w:val="00220668"/>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Obiekt,List Paragraph1,wypunktowanie,normalny tekst,L1,Akapit z listą5,CW_Lista,2 heading,A_wyliczenie,K-P_odwolanie,maz_wyliczenie,opis dzialania,ISCG Numerowanie,lp1,List Paragraph,Akapit z listą BS,Bulleted list,Odstavec"/>
    <w:basedOn w:val="Normalny"/>
    <w:link w:val="AkapitzlistZnak"/>
    <w:qFormat/>
    <w:rsid w:val="0053351F"/>
    <w:pPr>
      <w:ind w:left="720"/>
      <w:contextualSpacing/>
    </w:pPr>
    <w:rPr>
      <w:sz w:val="20"/>
      <w:szCs w:val="20"/>
    </w:rPr>
  </w:style>
  <w:style w:type="character" w:customStyle="1" w:styleId="AkapitzlistZnak">
    <w:name w:val="Akapit z listą Znak"/>
    <w:aliases w:val="Numerowanie Znak,Obiekt Znak,List Paragraph1 Znak,wypunktowanie Znak,normalny tekst Znak,L1 Znak,Akapit z listą5 Znak,CW_Lista Znak,2 heading Znak,A_wyliczenie Znak,K-P_odwolanie Znak,maz_wyliczenie Znak,opis dzialania Znak,lp1 Znak"/>
    <w:link w:val="Akapitzlist"/>
    <w:qFormat/>
    <w:rsid w:val="006E439F"/>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A71D10"/>
    <w:rPr>
      <w:color w:val="0563C1" w:themeColor="hyperlink"/>
      <w:u w:val="single"/>
    </w:rPr>
  </w:style>
  <w:style w:type="character" w:customStyle="1" w:styleId="Nierozpoznanawzmianka1">
    <w:name w:val="Nierozpoznana wzmianka1"/>
    <w:basedOn w:val="Domylnaczcionkaakapitu"/>
    <w:uiPriority w:val="99"/>
    <w:semiHidden/>
    <w:unhideWhenUsed/>
    <w:rsid w:val="00A71D10"/>
    <w:rPr>
      <w:color w:val="605E5C"/>
      <w:shd w:val="clear" w:color="auto" w:fill="E1DFDD"/>
    </w:rPr>
  </w:style>
  <w:style w:type="character" w:styleId="UyteHipercze">
    <w:name w:val="FollowedHyperlink"/>
    <w:basedOn w:val="Domylnaczcionkaakapitu"/>
    <w:uiPriority w:val="99"/>
    <w:semiHidden/>
    <w:unhideWhenUsed/>
    <w:rsid w:val="00A71D10"/>
    <w:rPr>
      <w:color w:val="954F72" w:themeColor="followedHyperlink"/>
      <w:u w:val="single"/>
    </w:rPr>
  </w:style>
  <w:style w:type="paragraph" w:customStyle="1" w:styleId="Akapitzlist4">
    <w:name w:val="Akapit z listą4"/>
    <w:basedOn w:val="Normalny"/>
    <w:rsid w:val="008F1ECC"/>
    <w:pPr>
      <w:suppressAutoHyphens/>
      <w:ind w:left="720"/>
    </w:pPr>
    <w:rPr>
      <w:rFonts w:ascii="Arial" w:eastAsia="Calibri" w:hAnsi="Arial" w:cs="Arial"/>
      <w:sz w:val="22"/>
      <w:szCs w:val="22"/>
      <w:lang w:eastAsia="ar-SA"/>
    </w:rPr>
  </w:style>
  <w:style w:type="paragraph" w:styleId="Tekstpodstawowy2">
    <w:name w:val="Body Text 2"/>
    <w:basedOn w:val="Normalny"/>
    <w:link w:val="Tekstpodstawowy2Znak"/>
    <w:rsid w:val="009450A7"/>
    <w:rPr>
      <w:szCs w:val="20"/>
    </w:rPr>
  </w:style>
  <w:style w:type="character" w:customStyle="1" w:styleId="Tekstpodstawowy2Znak">
    <w:name w:val="Tekst podstawowy 2 Znak"/>
    <w:basedOn w:val="Domylnaczcionkaakapitu"/>
    <w:link w:val="Tekstpodstawowy2"/>
    <w:rsid w:val="009450A7"/>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EE2705"/>
    <w:rPr>
      <w:sz w:val="16"/>
      <w:szCs w:val="16"/>
    </w:rPr>
  </w:style>
  <w:style w:type="paragraph" w:styleId="Tekstkomentarza">
    <w:name w:val="annotation text"/>
    <w:basedOn w:val="Normalny"/>
    <w:link w:val="TekstkomentarzaZnak"/>
    <w:uiPriority w:val="99"/>
    <w:unhideWhenUsed/>
    <w:rsid w:val="00EE2705"/>
    <w:rPr>
      <w:sz w:val="20"/>
      <w:szCs w:val="20"/>
    </w:rPr>
  </w:style>
  <w:style w:type="character" w:customStyle="1" w:styleId="TekstkomentarzaZnak">
    <w:name w:val="Tekst komentarza Znak"/>
    <w:basedOn w:val="Domylnaczcionkaakapitu"/>
    <w:link w:val="Tekstkomentarza"/>
    <w:uiPriority w:val="99"/>
    <w:rsid w:val="00EE270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2705"/>
    <w:rPr>
      <w:b/>
      <w:bCs/>
    </w:rPr>
  </w:style>
  <w:style w:type="character" w:customStyle="1" w:styleId="TematkomentarzaZnak">
    <w:name w:val="Temat komentarza Znak"/>
    <w:basedOn w:val="TekstkomentarzaZnak"/>
    <w:link w:val="Tematkomentarza"/>
    <w:uiPriority w:val="99"/>
    <w:semiHidden/>
    <w:rsid w:val="00EE2705"/>
    <w:rPr>
      <w:rFonts w:ascii="Times New Roman" w:eastAsia="Times New Roman" w:hAnsi="Times New Roman" w:cs="Times New Roman"/>
      <w:b/>
      <w:bCs/>
      <w:sz w:val="20"/>
      <w:szCs w:val="20"/>
      <w:lang w:eastAsia="pl-PL"/>
    </w:rPr>
  </w:style>
  <w:style w:type="paragraph" w:styleId="NormalnyWeb">
    <w:name w:val="Normal (Web)"/>
    <w:basedOn w:val="Normalny"/>
    <w:link w:val="NormalnyWebZnak"/>
    <w:uiPriority w:val="99"/>
    <w:unhideWhenUsed/>
    <w:rsid w:val="0004441C"/>
    <w:pPr>
      <w:spacing w:before="100" w:beforeAutospacing="1" w:after="100" w:afterAutospacing="1"/>
    </w:pPr>
  </w:style>
  <w:style w:type="character" w:customStyle="1" w:styleId="Brak">
    <w:name w:val="Brak"/>
    <w:qFormat/>
    <w:rsid w:val="00446C71"/>
  </w:style>
  <w:style w:type="character" w:customStyle="1" w:styleId="alb">
    <w:name w:val="a_lb"/>
    <w:basedOn w:val="Domylnaczcionkaakapitu"/>
    <w:rsid w:val="009378E5"/>
  </w:style>
  <w:style w:type="paragraph" w:styleId="Nagwek">
    <w:name w:val="header"/>
    <w:basedOn w:val="Normalny"/>
    <w:link w:val="NagwekZnak"/>
    <w:unhideWhenUsed/>
    <w:rsid w:val="004C25FD"/>
    <w:pPr>
      <w:tabs>
        <w:tab w:val="center" w:pos="4536"/>
        <w:tab w:val="right" w:pos="9072"/>
      </w:tabs>
    </w:pPr>
  </w:style>
  <w:style w:type="character" w:customStyle="1" w:styleId="NagwekZnak">
    <w:name w:val="Nagłówek Znak"/>
    <w:basedOn w:val="Domylnaczcionkaakapitu"/>
    <w:link w:val="Nagwek"/>
    <w:rsid w:val="004C25FD"/>
    <w:rPr>
      <w:rFonts w:ascii="Times New Roman" w:eastAsia="Times New Roman" w:hAnsi="Times New Roman" w:cs="Times New Roman"/>
      <w:lang w:eastAsia="pl-PL"/>
    </w:rPr>
  </w:style>
  <w:style w:type="paragraph" w:styleId="Stopka">
    <w:name w:val="footer"/>
    <w:basedOn w:val="Normalny"/>
    <w:link w:val="StopkaZnak"/>
    <w:uiPriority w:val="99"/>
    <w:unhideWhenUsed/>
    <w:rsid w:val="004C25FD"/>
    <w:pPr>
      <w:tabs>
        <w:tab w:val="center" w:pos="4536"/>
        <w:tab w:val="right" w:pos="9072"/>
      </w:tabs>
    </w:pPr>
  </w:style>
  <w:style w:type="character" w:customStyle="1" w:styleId="StopkaZnak">
    <w:name w:val="Stopka Znak"/>
    <w:basedOn w:val="Domylnaczcionkaakapitu"/>
    <w:link w:val="Stopka"/>
    <w:uiPriority w:val="99"/>
    <w:rsid w:val="004C25FD"/>
    <w:rPr>
      <w:rFonts w:ascii="Times New Roman" w:eastAsia="Times New Roman" w:hAnsi="Times New Roman" w:cs="Times New Roman"/>
      <w:lang w:eastAsia="pl-PL"/>
    </w:rPr>
  </w:style>
  <w:style w:type="paragraph" w:styleId="Poprawka">
    <w:name w:val="Revision"/>
    <w:hidden/>
    <w:uiPriority w:val="99"/>
    <w:semiHidden/>
    <w:rsid w:val="00882DE1"/>
    <w:rPr>
      <w:rFonts w:ascii="Times New Roman" w:eastAsia="Times New Roman" w:hAnsi="Times New Roman" w:cs="Times New Roman"/>
      <w:lang w:eastAsia="pl-PL"/>
    </w:rPr>
  </w:style>
  <w:style w:type="paragraph" w:customStyle="1" w:styleId="Default">
    <w:name w:val="Default"/>
    <w:rsid w:val="002E6438"/>
    <w:pPr>
      <w:autoSpaceDE w:val="0"/>
      <w:autoSpaceDN w:val="0"/>
      <w:adjustRightInd w:val="0"/>
    </w:pPr>
    <w:rPr>
      <w:rFonts w:ascii="Arial" w:eastAsia="Calibri" w:hAnsi="Arial" w:cs="Arial"/>
      <w:color w:val="000000"/>
      <w:lang w:eastAsia="pl-PL"/>
    </w:rPr>
  </w:style>
  <w:style w:type="paragraph" w:styleId="Zwykytekst">
    <w:name w:val="Plain Text"/>
    <w:basedOn w:val="Normalny"/>
    <w:link w:val="ZwykytekstZnak"/>
    <w:rsid w:val="002E6438"/>
    <w:rPr>
      <w:rFonts w:ascii="Courier New" w:hAnsi="Courier New"/>
      <w:sz w:val="20"/>
      <w:szCs w:val="20"/>
    </w:rPr>
  </w:style>
  <w:style w:type="character" w:customStyle="1" w:styleId="ZwykytekstZnak">
    <w:name w:val="Zwykły tekst Znak"/>
    <w:basedOn w:val="Domylnaczcionkaakapitu"/>
    <w:link w:val="Zwykytekst"/>
    <w:rsid w:val="002E6438"/>
    <w:rPr>
      <w:rFonts w:ascii="Courier New" w:eastAsia="Times New Roman" w:hAnsi="Courier New" w:cs="Times New Roman"/>
      <w:sz w:val="20"/>
      <w:szCs w:val="20"/>
    </w:rPr>
  </w:style>
  <w:style w:type="paragraph" w:styleId="Tekstdymka">
    <w:name w:val="Balloon Text"/>
    <w:basedOn w:val="Normalny"/>
    <w:link w:val="TekstdymkaZnak"/>
    <w:uiPriority w:val="99"/>
    <w:semiHidden/>
    <w:rsid w:val="00693799"/>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693799"/>
    <w:rPr>
      <w:rFonts w:ascii="Tahoma" w:eastAsia="Calibri" w:hAnsi="Tahoma" w:cs="Tahoma"/>
      <w:sz w:val="16"/>
      <w:szCs w:val="16"/>
    </w:rPr>
  </w:style>
  <w:style w:type="character" w:customStyle="1" w:styleId="Nierozpoznanawzmianka2">
    <w:name w:val="Nierozpoznana wzmianka2"/>
    <w:basedOn w:val="Domylnaczcionkaakapitu"/>
    <w:uiPriority w:val="99"/>
    <w:semiHidden/>
    <w:unhideWhenUsed/>
    <w:rsid w:val="00776AAC"/>
    <w:rPr>
      <w:color w:val="605E5C"/>
      <w:shd w:val="clear" w:color="auto" w:fill="E1DFDD"/>
    </w:rPr>
  </w:style>
  <w:style w:type="character" w:customStyle="1" w:styleId="articletitle">
    <w:name w:val="articletitle"/>
    <w:basedOn w:val="Domylnaczcionkaakapitu"/>
    <w:rsid w:val="00DC013B"/>
  </w:style>
  <w:style w:type="paragraph" w:styleId="Tekstprzypisudolnego">
    <w:name w:val="footnote text"/>
    <w:basedOn w:val="Normalny"/>
    <w:link w:val="TekstprzypisudolnegoZnak"/>
    <w:uiPriority w:val="99"/>
    <w:semiHidden/>
    <w:unhideWhenUsed/>
    <w:rsid w:val="000A1C0B"/>
    <w:rPr>
      <w:sz w:val="20"/>
      <w:szCs w:val="20"/>
    </w:rPr>
  </w:style>
  <w:style w:type="character" w:customStyle="1" w:styleId="TekstprzypisudolnegoZnak">
    <w:name w:val="Tekst przypisu dolnego Znak"/>
    <w:basedOn w:val="Domylnaczcionkaakapitu"/>
    <w:link w:val="Tekstprzypisudolnego"/>
    <w:uiPriority w:val="99"/>
    <w:semiHidden/>
    <w:rsid w:val="000A1C0B"/>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A1C0B"/>
    <w:rPr>
      <w:vertAlign w:val="superscript"/>
    </w:rPr>
  </w:style>
  <w:style w:type="character" w:customStyle="1" w:styleId="Nierozpoznanawzmianka3">
    <w:name w:val="Nierozpoznana wzmianka3"/>
    <w:basedOn w:val="Domylnaczcionkaakapitu"/>
    <w:uiPriority w:val="99"/>
    <w:semiHidden/>
    <w:unhideWhenUsed/>
    <w:rsid w:val="009360FF"/>
    <w:rPr>
      <w:color w:val="605E5C"/>
      <w:shd w:val="clear" w:color="auto" w:fill="E1DFDD"/>
    </w:rPr>
  </w:style>
  <w:style w:type="paragraph" w:styleId="Tekstpodstawowywcity">
    <w:name w:val="Body Text Indent"/>
    <w:basedOn w:val="Normalny"/>
    <w:link w:val="TekstpodstawowywcityZnak"/>
    <w:rsid w:val="000A7F72"/>
    <w:pPr>
      <w:spacing w:after="120"/>
      <w:ind w:left="283"/>
    </w:pPr>
  </w:style>
  <w:style w:type="character" w:customStyle="1" w:styleId="TekstpodstawowywcityZnak">
    <w:name w:val="Tekst podstawowy wcięty Znak"/>
    <w:basedOn w:val="Domylnaczcionkaakapitu"/>
    <w:link w:val="Tekstpodstawowywcity"/>
    <w:rsid w:val="000A7F72"/>
    <w:rPr>
      <w:rFonts w:ascii="Times New Roman" w:eastAsia="Times New Roman" w:hAnsi="Times New Roman" w:cs="Times New Roman"/>
      <w:lang w:eastAsia="pl-PL"/>
    </w:rPr>
  </w:style>
  <w:style w:type="paragraph" w:customStyle="1" w:styleId="arimr">
    <w:name w:val="arimr"/>
    <w:basedOn w:val="Normalny"/>
    <w:rsid w:val="000A7F72"/>
    <w:pPr>
      <w:widowControl w:val="0"/>
      <w:snapToGrid w:val="0"/>
      <w:spacing w:line="360" w:lineRule="auto"/>
    </w:pPr>
    <w:rPr>
      <w:szCs w:val="20"/>
      <w:lang w:val="en-US"/>
    </w:rPr>
  </w:style>
  <w:style w:type="paragraph" w:customStyle="1" w:styleId="Akapitzlist1">
    <w:name w:val="Akapit z listą1"/>
    <w:basedOn w:val="Normalny"/>
    <w:rsid w:val="00FD7045"/>
    <w:pPr>
      <w:suppressAutoHyphens/>
      <w:ind w:left="720"/>
    </w:pPr>
    <w:rPr>
      <w:rFonts w:ascii="Arial" w:eastAsia="Calibri" w:hAnsi="Arial" w:cs="Arial"/>
      <w:sz w:val="22"/>
      <w:szCs w:val="22"/>
      <w:lang w:eastAsia="ar-SA"/>
    </w:rPr>
  </w:style>
  <w:style w:type="table" w:customStyle="1" w:styleId="TableGrid">
    <w:name w:val="TableGrid"/>
    <w:rsid w:val="007A48AC"/>
    <w:rPr>
      <w:rFonts w:eastAsiaTheme="minorEastAsia"/>
      <w:sz w:val="22"/>
      <w:szCs w:val="22"/>
      <w:lang w:eastAsia="pl-PL"/>
    </w:rPr>
    <w:tblPr>
      <w:tblCellMar>
        <w:top w:w="0" w:type="dxa"/>
        <w:left w:w="0" w:type="dxa"/>
        <w:bottom w:w="0" w:type="dxa"/>
        <w:right w:w="0" w:type="dxa"/>
      </w:tblCellMar>
    </w:tblPr>
  </w:style>
  <w:style w:type="paragraph" w:styleId="Bezodstpw">
    <w:name w:val="No Spacing"/>
    <w:uiPriority w:val="1"/>
    <w:qFormat/>
    <w:rsid w:val="00EA279A"/>
    <w:rPr>
      <w:rFonts w:ascii="Times New Roman" w:eastAsia="Times New Roman" w:hAnsi="Times New Roman" w:cs="Times New Roman"/>
      <w:sz w:val="20"/>
      <w:szCs w:val="20"/>
      <w:lang w:eastAsia="pl-PL"/>
    </w:rPr>
  </w:style>
  <w:style w:type="table" w:styleId="Tabela-Siatka">
    <w:name w:val="Table Grid"/>
    <w:basedOn w:val="Standardowy"/>
    <w:uiPriority w:val="39"/>
    <w:rsid w:val="00FB05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117531"/>
    <w:pPr>
      <w:suppressAutoHyphens/>
      <w:ind w:left="720"/>
    </w:pPr>
    <w:rPr>
      <w:rFonts w:ascii="Arial" w:eastAsia="Calibri" w:hAnsi="Arial" w:cs="Arial"/>
      <w:sz w:val="22"/>
      <w:szCs w:val="22"/>
      <w:lang w:eastAsia="ar-SA"/>
    </w:rPr>
  </w:style>
  <w:style w:type="character" w:customStyle="1" w:styleId="WW8Num5z3">
    <w:name w:val="WW8Num5z3"/>
    <w:rsid w:val="000F2DB4"/>
  </w:style>
  <w:style w:type="character" w:customStyle="1" w:styleId="Nierozpoznanawzmianka4">
    <w:name w:val="Nierozpoznana wzmianka4"/>
    <w:basedOn w:val="Domylnaczcionkaakapitu"/>
    <w:uiPriority w:val="99"/>
    <w:semiHidden/>
    <w:unhideWhenUsed/>
    <w:rsid w:val="008F2548"/>
    <w:rPr>
      <w:color w:val="605E5C"/>
      <w:shd w:val="clear" w:color="auto" w:fill="E1DFDD"/>
    </w:rPr>
  </w:style>
  <w:style w:type="paragraph" w:styleId="Tekstpodstawowy">
    <w:name w:val="Body Text"/>
    <w:basedOn w:val="Normalny"/>
    <w:link w:val="TekstpodstawowyZnak"/>
    <w:uiPriority w:val="99"/>
    <w:unhideWhenUsed/>
    <w:rsid w:val="00BB7742"/>
    <w:pPr>
      <w:spacing w:after="120"/>
    </w:pPr>
  </w:style>
  <w:style w:type="character" w:customStyle="1" w:styleId="TekstpodstawowyZnak">
    <w:name w:val="Tekst podstawowy Znak"/>
    <w:basedOn w:val="Domylnaczcionkaakapitu"/>
    <w:link w:val="Tekstpodstawowy"/>
    <w:uiPriority w:val="99"/>
    <w:rsid w:val="00BB7742"/>
    <w:rPr>
      <w:rFonts w:ascii="Times New Roman" w:eastAsia="Times New Roman" w:hAnsi="Times New Roman" w:cs="Times New Roman"/>
      <w:lang w:eastAsia="pl-PL"/>
    </w:rPr>
  </w:style>
  <w:style w:type="character" w:customStyle="1" w:styleId="Nierozpoznanawzmianka5">
    <w:name w:val="Nierozpoznana wzmianka5"/>
    <w:basedOn w:val="Domylnaczcionkaakapitu"/>
    <w:uiPriority w:val="99"/>
    <w:semiHidden/>
    <w:unhideWhenUsed/>
    <w:rsid w:val="00D14522"/>
    <w:rPr>
      <w:color w:val="605E5C"/>
      <w:shd w:val="clear" w:color="auto" w:fill="E1DFDD"/>
    </w:rPr>
  </w:style>
  <w:style w:type="character" w:customStyle="1" w:styleId="Nierozpoznanawzmianka6">
    <w:name w:val="Nierozpoznana wzmianka6"/>
    <w:basedOn w:val="Domylnaczcionkaakapitu"/>
    <w:uiPriority w:val="99"/>
    <w:semiHidden/>
    <w:unhideWhenUsed/>
    <w:rsid w:val="00693926"/>
    <w:rPr>
      <w:color w:val="605E5C"/>
      <w:shd w:val="clear" w:color="auto" w:fill="E1DFDD"/>
    </w:rPr>
  </w:style>
  <w:style w:type="paragraph" w:customStyle="1" w:styleId="Bezodstpw2">
    <w:name w:val="Bez odstępów2"/>
    <w:rsid w:val="00067B54"/>
    <w:pPr>
      <w:suppressAutoHyphens/>
    </w:pPr>
    <w:rPr>
      <w:rFonts w:ascii="Calibri" w:eastAsia="Times New Roman" w:hAnsi="Calibri" w:cs="Times New Roman"/>
      <w:color w:val="00000A"/>
      <w:kern w:val="1"/>
      <w:sz w:val="22"/>
      <w:szCs w:val="22"/>
      <w:lang w:eastAsia="pl-PL"/>
    </w:rPr>
  </w:style>
  <w:style w:type="paragraph" w:customStyle="1" w:styleId="p1">
    <w:name w:val="p1"/>
    <w:basedOn w:val="Normalny"/>
    <w:rsid w:val="00BB59A0"/>
    <w:pPr>
      <w:spacing w:before="100" w:beforeAutospacing="1" w:after="100" w:afterAutospacing="1"/>
    </w:pPr>
  </w:style>
  <w:style w:type="paragraph" w:customStyle="1" w:styleId="p0">
    <w:name w:val="p0"/>
    <w:basedOn w:val="Normalny"/>
    <w:rsid w:val="00BB59A0"/>
    <w:pPr>
      <w:spacing w:before="100" w:beforeAutospacing="1" w:after="100" w:afterAutospacing="1"/>
    </w:pPr>
  </w:style>
  <w:style w:type="character" w:styleId="Pogrubienie">
    <w:name w:val="Strong"/>
    <w:basedOn w:val="Domylnaczcionkaakapitu"/>
    <w:uiPriority w:val="22"/>
    <w:qFormat/>
    <w:rsid w:val="001933BD"/>
    <w:rPr>
      <w:b/>
      <w:bCs/>
    </w:rPr>
  </w:style>
  <w:style w:type="character" w:customStyle="1" w:styleId="NormalnyWebZnak">
    <w:name w:val="Normalny (Web) Znak"/>
    <w:link w:val="NormalnyWeb"/>
    <w:uiPriority w:val="99"/>
    <w:locked/>
    <w:rsid w:val="001933BD"/>
    <w:rPr>
      <w:rFonts w:ascii="Times New Roman" w:eastAsia="Times New Roman" w:hAnsi="Times New Roman" w:cs="Times New Roman"/>
      <w:lang w:eastAsia="pl-PL"/>
    </w:rPr>
  </w:style>
  <w:style w:type="paragraph" w:customStyle="1" w:styleId="Standard">
    <w:name w:val="Standard"/>
    <w:qFormat/>
    <w:rsid w:val="001933BD"/>
    <w:pPr>
      <w:suppressAutoHyphens/>
      <w:autoSpaceDN w:val="0"/>
      <w:textAlignment w:val="baseline"/>
    </w:pPr>
    <w:rPr>
      <w:rFonts w:ascii="Liberation Serif" w:eastAsia="SimSun" w:hAnsi="Liberation Serif" w:cs="Arial"/>
      <w:kern w:val="3"/>
      <w:lang w:eastAsia="zh-CN" w:bidi="hi-IN"/>
    </w:rPr>
  </w:style>
  <w:style w:type="paragraph" w:customStyle="1" w:styleId="Domylne">
    <w:name w:val="Domyślne"/>
    <w:qFormat/>
    <w:rsid w:val="001933BD"/>
    <w:pPr>
      <w:keepNext/>
      <w:shd w:val="clear" w:color="auto" w:fill="FFFFFF"/>
    </w:pPr>
    <w:rPr>
      <w:rFonts w:ascii="Times New Roman" w:eastAsia="Times New Roman" w:hAnsi="Times New Roman" w:cs="Times New Roman"/>
      <w:sz w:val="20"/>
      <w:szCs w:val="20"/>
      <w:lang w:eastAsia="pl-PL"/>
    </w:rPr>
  </w:style>
  <w:style w:type="character" w:customStyle="1" w:styleId="fontstyle01">
    <w:name w:val="fontstyle01"/>
    <w:basedOn w:val="Domylnaczcionkaakapitu"/>
    <w:qFormat/>
    <w:rsid w:val="001933BD"/>
    <w:rPr>
      <w:rFonts w:ascii="Times New Roman" w:hAnsi="Times New Roman" w:cs="Times New Roman" w:hint="default"/>
      <w:b w:val="0"/>
      <w:bCs w:val="0"/>
      <w:i w:val="0"/>
      <w:iCs w:val="0"/>
      <w:color w:val="000000"/>
      <w:sz w:val="20"/>
      <w:szCs w:val="20"/>
    </w:rPr>
  </w:style>
  <w:style w:type="paragraph" w:styleId="Tekstpodstawowywcity2">
    <w:name w:val="Body Text Indent 2"/>
    <w:basedOn w:val="Normalny"/>
    <w:link w:val="Tekstpodstawowywcity2Znak"/>
    <w:rsid w:val="003F1009"/>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rsid w:val="003F1009"/>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uiPriority w:val="9"/>
    <w:rsid w:val="00220668"/>
    <w:rPr>
      <w:rFonts w:ascii="Times New Roman" w:eastAsia="Times New Roman" w:hAnsi="Times New Roman" w:cs="Times New Roman"/>
      <w:b/>
      <w:bCs/>
      <w:sz w:val="27"/>
      <w:szCs w:val="27"/>
      <w:lang w:eastAsia="pl-PL"/>
    </w:rPr>
  </w:style>
  <w:style w:type="character" w:styleId="Nierozpoznanawzmianka">
    <w:name w:val="Unresolved Mention"/>
    <w:basedOn w:val="Domylnaczcionkaakapitu"/>
    <w:uiPriority w:val="99"/>
    <w:semiHidden/>
    <w:unhideWhenUsed/>
    <w:rsid w:val="00DF6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893">
      <w:bodyDiv w:val="1"/>
      <w:marLeft w:val="0"/>
      <w:marRight w:val="0"/>
      <w:marTop w:val="0"/>
      <w:marBottom w:val="0"/>
      <w:divBdr>
        <w:top w:val="none" w:sz="0" w:space="0" w:color="auto"/>
        <w:left w:val="none" w:sz="0" w:space="0" w:color="auto"/>
        <w:bottom w:val="none" w:sz="0" w:space="0" w:color="auto"/>
        <w:right w:val="none" w:sz="0" w:space="0" w:color="auto"/>
      </w:divBdr>
    </w:div>
    <w:div w:id="17782611">
      <w:bodyDiv w:val="1"/>
      <w:marLeft w:val="0"/>
      <w:marRight w:val="0"/>
      <w:marTop w:val="0"/>
      <w:marBottom w:val="0"/>
      <w:divBdr>
        <w:top w:val="none" w:sz="0" w:space="0" w:color="auto"/>
        <w:left w:val="none" w:sz="0" w:space="0" w:color="auto"/>
        <w:bottom w:val="none" w:sz="0" w:space="0" w:color="auto"/>
        <w:right w:val="none" w:sz="0" w:space="0" w:color="auto"/>
      </w:divBdr>
    </w:div>
    <w:div w:id="19403816">
      <w:bodyDiv w:val="1"/>
      <w:marLeft w:val="0"/>
      <w:marRight w:val="0"/>
      <w:marTop w:val="0"/>
      <w:marBottom w:val="0"/>
      <w:divBdr>
        <w:top w:val="none" w:sz="0" w:space="0" w:color="auto"/>
        <w:left w:val="none" w:sz="0" w:space="0" w:color="auto"/>
        <w:bottom w:val="none" w:sz="0" w:space="0" w:color="auto"/>
        <w:right w:val="none" w:sz="0" w:space="0" w:color="auto"/>
      </w:divBdr>
    </w:div>
    <w:div w:id="54201030">
      <w:bodyDiv w:val="1"/>
      <w:marLeft w:val="0"/>
      <w:marRight w:val="0"/>
      <w:marTop w:val="0"/>
      <w:marBottom w:val="0"/>
      <w:divBdr>
        <w:top w:val="none" w:sz="0" w:space="0" w:color="auto"/>
        <w:left w:val="none" w:sz="0" w:space="0" w:color="auto"/>
        <w:bottom w:val="none" w:sz="0" w:space="0" w:color="auto"/>
        <w:right w:val="none" w:sz="0" w:space="0" w:color="auto"/>
      </w:divBdr>
    </w:div>
    <w:div w:id="89736772">
      <w:bodyDiv w:val="1"/>
      <w:marLeft w:val="0"/>
      <w:marRight w:val="0"/>
      <w:marTop w:val="0"/>
      <w:marBottom w:val="0"/>
      <w:divBdr>
        <w:top w:val="none" w:sz="0" w:space="0" w:color="auto"/>
        <w:left w:val="none" w:sz="0" w:space="0" w:color="auto"/>
        <w:bottom w:val="none" w:sz="0" w:space="0" w:color="auto"/>
        <w:right w:val="none" w:sz="0" w:space="0" w:color="auto"/>
      </w:divBdr>
    </w:div>
    <w:div w:id="119302601">
      <w:bodyDiv w:val="1"/>
      <w:marLeft w:val="0"/>
      <w:marRight w:val="0"/>
      <w:marTop w:val="0"/>
      <w:marBottom w:val="0"/>
      <w:divBdr>
        <w:top w:val="none" w:sz="0" w:space="0" w:color="auto"/>
        <w:left w:val="none" w:sz="0" w:space="0" w:color="auto"/>
        <w:bottom w:val="none" w:sz="0" w:space="0" w:color="auto"/>
        <w:right w:val="none" w:sz="0" w:space="0" w:color="auto"/>
      </w:divBdr>
    </w:div>
    <w:div w:id="159277610">
      <w:bodyDiv w:val="1"/>
      <w:marLeft w:val="0"/>
      <w:marRight w:val="0"/>
      <w:marTop w:val="0"/>
      <w:marBottom w:val="0"/>
      <w:divBdr>
        <w:top w:val="none" w:sz="0" w:space="0" w:color="auto"/>
        <w:left w:val="none" w:sz="0" w:space="0" w:color="auto"/>
        <w:bottom w:val="none" w:sz="0" w:space="0" w:color="auto"/>
        <w:right w:val="none" w:sz="0" w:space="0" w:color="auto"/>
      </w:divBdr>
    </w:div>
    <w:div w:id="201792118">
      <w:bodyDiv w:val="1"/>
      <w:marLeft w:val="0"/>
      <w:marRight w:val="0"/>
      <w:marTop w:val="0"/>
      <w:marBottom w:val="0"/>
      <w:divBdr>
        <w:top w:val="none" w:sz="0" w:space="0" w:color="auto"/>
        <w:left w:val="none" w:sz="0" w:space="0" w:color="auto"/>
        <w:bottom w:val="none" w:sz="0" w:space="0" w:color="auto"/>
        <w:right w:val="none" w:sz="0" w:space="0" w:color="auto"/>
      </w:divBdr>
    </w:div>
    <w:div w:id="218783243">
      <w:bodyDiv w:val="1"/>
      <w:marLeft w:val="0"/>
      <w:marRight w:val="0"/>
      <w:marTop w:val="0"/>
      <w:marBottom w:val="0"/>
      <w:divBdr>
        <w:top w:val="none" w:sz="0" w:space="0" w:color="auto"/>
        <w:left w:val="none" w:sz="0" w:space="0" w:color="auto"/>
        <w:bottom w:val="none" w:sz="0" w:space="0" w:color="auto"/>
        <w:right w:val="none" w:sz="0" w:space="0" w:color="auto"/>
      </w:divBdr>
    </w:div>
    <w:div w:id="240649248">
      <w:bodyDiv w:val="1"/>
      <w:marLeft w:val="0"/>
      <w:marRight w:val="0"/>
      <w:marTop w:val="0"/>
      <w:marBottom w:val="0"/>
      <w:divBdr>
        <w:top w:val="none" w:sz="0" w:space="0" w:color="auto"/>
        <w:left w:val="none" w:sz="0" w:space="0" w:color="auto"/>
        <w:bottom w:val="none" w:sz="0" w:space="0" w:color="auto"/>
        <w:right w:val="none" w:sz="0" w:space="0" w:color="auto"/>
      </w:divBdr>
    </w:div>
    <w:div w:id="243103555">
      <w:bodyDiv w:val="1"/>
      <w:marLeft w:val="0"/>
      <w:marRight w:val="0"/>
      <w:marTop w:val="0"/>
      <w:marBottom w:val="0"/>
      <w:divBdr>
        <w:top w:val="none" w:sz="0" w:space="0" w:color="auto"/>
        <w:left w:val="none" w:sz="0" w:space="0" w:color="auto"/>
        <w:bottom w:val="none" w:sz="0" w:space="0" w:color="auto"/>
        <w:right w:val="none" w:sz="0" w:space="0" w:color="auto"/>
      </w:divBdr>
    </w:div>
    <w:div w:id="248078551">
      <w:bodyDiv w:val="1"/>
      <w:marLeft w:val="0"/>
      <w:marRight w:val="0"/>
      <w:marTop w:val="0"/>
      <w:marBottom w:val="0"/>
      <w:divBdr>
        <w:top w:val="none" w:sz="0" w:space="0" w:color="auto"/>
        <w:left w:val="none" w:sz="0" w:space="0" w:color="auto"/>
        <w:bottom w:val="none" w:sz="0" w:space="0" w:color="auto"/>
        <w:right w:val="none" w:sz="0" w:space="0" w:color="auto"/>
      </w:divBdr>
      <w:divsChild>
        <w:div w:id="2011443276">
          <w:marLeft w:val="360"/>
          <w:marRight w:val="0"/>
          <w:marTop w:val="0"/>
          <w:marBottom w:val="72"/>
          <w:divBdr>
            <w:top w:val="none" w:sz="0" w:space="0" w:color="auto"/>
            <w:left w:val="none" w:sz="0" w:space="0" w:color="auto"/>
            <w:bottom w:val="none" w:sz="0" w:space="0" w:color="auto"/>
            <w:right w:val="none" w:sz="0" w:space="0" w:color="auto"/>
          </w:divBdr>
        </w:div>
        <w:div w:id="1793015495">
          <w:marLeft w:val="360"/>
          <w:marRight w:val="0"/>
          <w:marTop w:val="0"/>
          <w:marBottom w:val="72"/>
          <w:divBdr>
            <w:top w:val="none" w:sz="0" w:space="0" w:color="auto"/>
            <w:left w:val="none" w:sz="0" w:space="0" w:color="auto"/>
            <w:bottom w:val="none" w:sz="0" w:space="0" w:color="auto"/>
            <w:right w:val="none" w:sz="0" w:space="0" w:color="auto"/>
          </w:divBdr>
        </w:div>
        <w:div w:id="23602289">
          <w:marLeft w:val="360"/>
          <w:marRight w:val="0"/>
          <w:marTop w:val="0"/>
          <w:marBottom w:val="72"/>
          <w:divBdr>
            <w:top w:val="none" w:sz="0" w:space="0" w:color="auto"/>
            <w:left w:val="none" w:sz="0" w:space="0" w:color="auto"/>
            <w:bottom w:val="none" w:sz="0" w:space="0" w:color="auto"/>
            <w:right w:val="none" w:sz="0" w:space="0" w:color="auto"/>
          </w:divBdr>
        </w:div>
        <w:div w:id="191307098">
          <w:marLeft w:val="360"/>
          <w:marRight w:val="0"/>
          <w:marTop w:val="0"/>
          <w:marBottom w:val="72"/>
          <w:divBdr>
            <w:top w:val="none" w:sz="0" w:space="0" w:color="auto"/>
            <w:left w:val="none" w:sz="0" w:space="0" w:color="auto"/>
            <w:bottom w:val="none" w:sz="0" w:space="0" w:color="auto"/>
            <w:right w:val="none" w:sz="0" w:space="0" w:color="auto"/>
          </w:divBdr>
        </w:div>
        <w:div w:id="132913880">
          <w:marLeft w:val="360"/>
          <w:marRight w:val="0"/>
          <w:marTop w:val="0"/>
          <w:marBottom w:val="72"/>
          <w:divBdr>
            <w:top w:val="none" w:sz="0" w:space="0" w:color="auto"/>
            <w:left w:val="none" w:sz="0" w:space="0" w:color="auto"/>
            <w:bottom w:val="none" w:sz="0" w:space="0" w:color="auto"/>
            <w:right w:val="none" w:sz="0" w:space="0" w:color="auto"/>
          </w:divBdr>
        </w:div>
        <w:div w:id="1377965577">
          <w:marLeft w:val="360"/>
          <w:marRight w:val="0"/>
          <w:marTop w:val="0"/>
          <w:marBottom w:val="72"/>
          <w:divBdr>
            <w:top w:val="none" w:sz="0" w:space="0" w:color="auto"/>
            <w:left w:val="none" w:sz="0" w:space="0" w:color="auto"/>
            <w:bottom w:val="none" w:sz="0" w:space="0" w:color="auto"/>
            <w:right w:val="none" w:sz="0" w:space="0" w:color="auto"/>
          </w:divBdr>
        </w:div>
        <w:div w:id="1956979201">
          <w:marLeft w:val="360"/>
          <w:marRight w:val="0"/>
          <w:marTop w:val="0"/>
          <w:marBottom w:val="72"/>
          <w:divBdr>
            <w:top w:val="none" w:sz="0" w:space="0" w:color="auto"/>
            <w:left w:val="none" w:sz="0" w:space="0" w:color="auto"/>
            <w:bottom w:val="none" w:sz="0" w:space="0" w:color="auto"/>
            <w:right w:val="none" w:sz="0" w:space="0" w:color="auto"/>
          </w:divBdr>
        </w:div>
        <w:div w:id="411973647">
          <w:marLeft w:val="360"/>
          <w:marRight w:val="0"/>
          <w:marTop w:val="0"/>
          <w:marBottom w:val="72"/>
          <w:divBdr>
            <w:top w:val="none" w:sz="0" w:space="0" w:color="auto"/>
            <w:left w:val="none" w:sz="0" w:space="0" w:color="auto"/>
            <w:bottom w:val="none" w:sz="0" w:space="0" w:color="auto"/>
            <w:right w:val="none" w:sz="0" w:space="0" w:color="auto"/>
          </w:divBdr>
        </w:div>
        <w:div w:id="504709608">
          <w:marLeft w:val="360"/>
          <w:marRight w:val="0"/>
          <w:marTop w:val="0"/>
          <w:marBottom w:val="72"/>
          <w:divBdr>
            <w:top w:val="none" w:sz="0" w:space="0" w:color="auto"/>
            <w:left w:val="none" w:sz="0" w:space="0" w:color="auto"/>
            <w:bottom w:val="none" w:sz="0" w:space="0" w:color="auto"/>
            <w:right w:val="none" w:sz="0" w:space="0" w:color="auto"/>
          </w:divBdr>
        </w:div>
        <w:div w:id="1870602613">
          <w:marLeft w:val="360"/>
          <w:marRight w:val="0"/>
          <w:marTop w:val="0"/>
          <w:marBottom w:val="72"/>
          <w:divBdr>
            <w:top w:val="none" w:sz="0" w:space="0" w:color="auto"/>
            <w:left w:val="none" w:sz="0" w:space="0" w:color="auto"/>
            <w:bottom w:val="none" w:sz="0" w:space="0" w:color="auto"/>
            <w:right w:val="none" w:sz="0" w:space="0" w:color="auto"/>
          </w:divBdr>
        </w:div>
      </w:divsChild>
    </w:div>
    <w:div w:id="268391383">
      <w:bodyDiv w:val="1"/>
      <w:marLeft w:val="0"/>
      <w:marRight w:val="0"/>
      <w:marTop w:val="0"/>
      <w:marBottom w:val="0"/>
      <w:divBdr>
        <w:top w:val="none" w:sz="0" w:space="0" w:color="auto"/>
        <w:left w:val="none" w:sz="0" w:space="0" w:color="auto"/>
        <w:bottom w:val="none" w:sz="0" w:space="0" w:color="auto"/>
        <w:right w:val="none" w:sz="0" w:space="0" w:color="auto"/>
      </w:divBdr>
    </w:div>
    <w:div w:id="289669921">
      <w:bodyDiv w:val="1"/>
      <w:marLeft w:val="0"/>
      <w:marRight w:val="0"/>
      <w:marTop w:val="0"/>
      <w:marBottom w:val="0"/>
      <w:divBdr>
        <w:top w:val="none" w:sz="0" w:space="0" w:color="auto"/>
        <w:left w:val="none" w:sz="0" w:space="0" w:color="auto"/>
        <w:bottom w:val="none" w:sz="0" w:space="0" w:color="auto"/>
        <w:right w:val="none" w:sz="0" w:space="0" w:color="auto"/>
      </w:divBdr>
    </w:div>
    <w:div w:id="295650465">
      <w:bodyDiv w:val="1"/>
      <w:marLeft w:val="0"/>
      <w:marRight w:val="0"/>
      <w:marTop w:val="0"/>
      <w:marBottom w:val="0"/>
      <w:divBdr>
        <w:top w:val="none" w:sz="0" w:space="0" w:color="auto"/>
        <w:left w:val="none" w:sz="0" w:space="0" w:color="auto"/>
        <w:bottom w:val="none" w:sz="0" w:space="0" w:color="auto"/>
        <w:right w:val="none" w:sz="0" w:space="0" w:color="auto"/>
      </w:divBdr>
    </w:div>
    <w:div w:id="304627585">
      <w:bodyDiv w:val="1"/>
      <w:marLeft w:val="0"/>
      <w:marRight w:val="0"/>
      <w:marTop w:val="0"/>
      <w:marBottom w:val="0"/>
      <w:divBdr>
        <w:top w:val="none" w:sz="0" w:space="0" w:color="auto"/>
        <w:left w:val="none" w:sz="0" w:space="0" w:color="auto"/>
        <w:bottom w:val="none" w:sz="0" w:space="0" w:color="auto"/>
        <w:right w:val="none" w:sz="0" w:space="0" w:color="auto"/>
      </w:divBdr>
    </w:div>
    <w:div w:id="322776368">
      <w:bodyDiv w:val="1"/>
      <w:marLeft w:val="0"/>
      <w:marRight w:val="0"/>
      <w:marTop w:val="0"/>
      <w:marBottom w:val="0"/>
      <w:divBdr>
        <w:top w:val="none" w:sz="0" w:space="0" w:color="auto"/>
        <w:left w:val="none" w:sz="0" w:space="0" w:color="auto"/>
        <w:bottom w:val="none" w:sz="0" w:space="0" w:color="auto"/>
        <w:right w:val="none" w:sz="0" w:space="0" w:color="auto"/>
      </w:divBdr>
    </w:div>
    <w:div w:id="359208211">
      <w:bodyDiv w:val="1"/>
      <w:marLeft w:val="0"/>
      <w:marRight w:val="0"/>
      <w:marTop w:val="0"/>
      <w:marBottom w:val="0"/>
      <w:divBdr>
        <w:top w:val="none" w:sz="0" w:space="0" w:color="auto"/>
        <w:left w:val="none" w:sz="0" w:space="0" w:color="auto"/>
        <w:bottom w:val="none" w:sz="0" w:space="0" w:color="auto"/>
        <w:right w:val="none" w:sz="0" w:space="0" w:color="auto"/>
      </w:divBdr>
    </w:div>
    <w:div w:id="434836606">
      <w:bodyDiv w:val="1"/>
      <w:marLeft w:val="0"/>
      <w:marRight w:val="0"/>
      <w:marTop w:val="0"/>
      <w:marBottom w:val="0"/>
      <w:divBdr>
        <w:top w:val="none" w:sz="0" w:space="0" w:color="auto"/>
        <w:left w:val="none" w:sz="0" w:space="0" w:color="auto"/>
        <w:bottom w:val="none" w:sz="0" w:space="0" w:color="auto"/>
        <w:right w:val="none" w:sz="0" w:space="0" w:color="auto"/>
      </w:divBdr>
    </w:div>
    <w:div w:id="510293430">
      <w:bodyDiv w:val="1"/>
      <w:marLeft w:val="0"/>
      <w:marRight w:val="0"/>
      <w:marTop w:val="0"/>
      <w:marBottom w:val="0"/>
      <w:divBdr>
        <w:top w:val="none" w:sz="0" w:space="0" w:color="auto"/>
        <w:left w:val="none" w:sz="0" w:space="0" w:color="auto"/>
        <w:bottom w:val="none" w:sz="0" w:space="0" w:color="auto"/>
        <w:right w:val="none" w:sz="0" w:space="0" w:color="auto"/>
      </w:divBdr>
    </w:div>
    <w:div w:id="544801518">
      <w:bodyDiv w:val="1"/>
      <w:marLeft w:val="0"/>
      <w:marRight w:val="0"/>
      <w:marTop w:val="0"/>
      <w:marBottom w:val="0"/>
      <w:divBdr>
        <w:top w:val="none" w:sz="0" w:space="0" w:color="auto"/>
        <w:left w:val="none" w:sz="0" w:space="0" w:color="auto"/>
        <w:bottom w:val="none" w:sz="0" w:space="0" w:color="auto"/>
        <w:right w:val="none" w:sz="0" w:space="0" w:color="auto"/>
      </w:divBdr>
    </w:div>
    <w:div w:id="583733180">
      <w:bodyDiv w:val="1"/>
      <w:marLeft w:val="0"/>
      <w:marRight w:val="0"/>
      <w:marTop w:val="0"/>
      <w:marBottom w:val="0"/>
      <w:divBdr>
        <w:top w:val="none" w:sz="0" w:space="0" w:color="auto"/>
        <w:left w:val="none" w:sz="0" w:space="0" w:color="auto"/>
        <w:bottom w:val="none" w:sz="0" w:space="0" w:color="auto"/>
        <w:right w:val="none" w:sz="0" w:space="0" w:color="auto"/>
      </w:divBdr>
    </w:div>
    <w:div w:id="650641548">
      <w:bodyDiv w:val="1"/>
      <w:marLeft w:val="0"/>
      <w:marRight w:val="0"/>
      <w:marTop w:val="0"/>
      <w:marBottom w:val="0"/>
      <w:divBdr>
        <w:top w:val="none" w:sz="0" w:space="0" w:color="auto"/>
        <w:left w:val="none" w:sz="0" w:space="0" w:color="auto"/>
        <w:bottom w:val="none" w:sz="0" w:space="0" w:color="auto"/>
        <w:right w:val="none" w:sz="0" w:space="0" w:color="auto"/>
      </w:divBdr>
    </w:div>
    <w:div w:id="685131321">
      <w:bodyDiv w:val="1"/>
      <w:marLeft w:val="0"/>
      <w:marRight w:val="0"/>
      <w:marTop w:val="0"/>
      <w:marBottom w:val="0"/>
      <w:divBdr>
        <w:top w:val="none" w:sz="0" w:space="0" w:color="auto"/>
        <w:left w:val="none" w:sz="0" w:space="0" w:color="auto"/>
        <w:bottom w:val="none" w:sz="0" w:space="0" w:color="auto"/>
        <w:right w:val="none" w:sz="0" w:space="0" w:color="auto"/>
      </w:divBdr>
    </w:div>
    <w:div w:id="707412640">
      <w:bodyDiv w:val="1"/>
      <w:marLeft w:val="0"/>
      <w:marRight w:val="0"/>
      <w:marTop w:val="0"/>
      <w:marBottom w:val="0"/>
      <w:divBdr>
        <w:top w:val="none" w:sz="0" w:space="0" w:color="auto"/>
        <w:left w:val="none" w:sz="0" w:space="0" w:color="auto"/>
        <w:bottom w:val="none" w:sz="0" w:space="0" w:color="auto"/>
        <w:right w:val="none" w:sz="0" w:space="0" w:color="auto"/>
      </w:divBdr>
    </w:div>
    <w:div w:id="761488580">
      <w:bodyDiv w:val="1"/>
      <w:marLeft w:val="0"/>
      <w:marRight w:val="0"/>
      <w:marTop w:val="0"/>
      <w:marBottom w:val="0"/>
      <w:divBdr>
        <w:top w:val="none" w:sz="0" w:space="0" w:color="auto"/>
        <w:left w:val="none" w:sz="0" w:space="0" w:color="auto"/>
        <w:bottom w:val="none" w:sz="0" w:space="0" w:color="auto"/>
        <w:right w:val="none" w:sz="0" w:space="0" w:color="auto"/>
      </w:divBdr>
      <w:divsChild>
        <w:div w:id="9766029">
          <w:marLeft w:val="0"/>
          <w:marRight w:val="0"/>
          <w:marTop w:val="240"/>
          <w:marBottom w:val="0"/>
          <w:divBdr>
            <w:top w:val="none" w:sz="0" w:space="0" w:color="auto"/>
            <w:left w:val="none" w:sz="0" w:space="0" w:color="auto"/>
            <w:bottom w:val="none" w:sz="0" w:space="0" w:color="auto"/>
            <w:right w:val="none" w:sz="0" w:space="0" w:color="auto"/>
          </w:divBdr>
          <w:divsChild>
            <w:div w:id="5838074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74904259">
      <w:bodyDiv w:val="1"/>
      <w:marLeft w:val="0"/>
      <w:marRight w:val="0"/>
      <w:marTop w:val="0"/>
      <w:marBottom w:val="0"/>
      <w:divBdr>
        <w:top w:val="none" w:sz="0" w:space="0" w:color="auto"/>
        <w:left w:val="none" w:sz="0" w:space="0" w:color="auto"/>
        <w:bottom w:val="none" w:sz="0" w:space="0" w:color="auto"/>
        <w:right w:val="none" w:sz="0" w:space="0" w:color="auto"/>
      </w:divBdr>
    </w:div>
    <w:div w:id="862092618">
      <w:bodyDiv w:val="1"/>
      <w:marLeft w:val="0"/>
      <w:marRight w:val="0"/>
      <w:marTop w:val="0"/>
      <w:marBottom w:val="0"/>
      <w:divBdr>
        <w:top w:val="none" w:sz="0" w:space="0" w:color="auto"/>
        <w:left w:val="none" w:sz="0" w:space="0" w:color="auto"/>
        <w:bottom w:val="none" w:sz="0" w:space="0" w:color="auto"/>
        <w:right w:val="none" w:sz="0" w:space="0" w:color="auto"/>
      </w:divBdr>
    </w:div>
    <w:div w:id="867838705">
      <w:bodyDiv w:val="1"/>
      <w:marLeft w:val="0"/>
      <w:marRight w:val="0"/>
      <w:marTop w:val="0"/>
      <w:marBottom w:val="0"/>
      <w:divBdr>
        <w:top w:val="none" w:sz="0" w:space="0" w:color="auto"/>
        <w:left w:val="none" w:sz="0" w:space="0" w:color="auto"/>
        <w:bottom w:val="none" w:sz="0" w:space="0" w:color="auto"/>
        <w:right w:val="none" w:sz="0" w:space="0" w:color="auto"/>
      </w:divBdr>
    </w:div>
    <w:div w:id="881480141">
      <w:bodyDiv w:val="1"/>
      <w:marLeft w:val="0"/>
      <w:marRight w:val="0"/>
      <w:marTop w:val="0"/>
      <w:marBottom w:val="0"/>
      <w:divBdr>
        <w:top w:val="none" w:sz="0" w:space="0" w:color="auto"/>
        <w:left w:val="none" w:sz="0" w:space="0" w:color="auto"/>
        <w:bottom w:val="none" w:sz="0" w:space="0" w:color="auto"/>
        <w:right w:val="none" w:sz="0" w:space="0" w:color="auto"/>
      </w:divBdr>
    </w:div>
    <w:div w:id="884297894">
      <w:bodyDiv w:val="1"/>
      <w:marLeft w:val="0"/>
      <w:marRight w:val="0"/>
      <w:marTop w:val="0"/>
      <w:marBottom w:val="0"/>
      <w:divBdr>
        <w:top w:val="none" w:sz="0" w:space="0" w:color="auto"/>
        <w:left w:val="none" w:sz="0" w:space="0" w:color="auto"/>
        <w:bottom w:val="none" w:sz="0" w:space="0" w:color="auto"/>
        <w:right w:val="none" w:sz="0" w:space="0" w:color="auto"/>
      </w:divBdr>
    </w:div>
    <w:div w:id="898174157">
      <w:bodyDiv w:val="1"/>
      <w:marLeft w:val="0"/>
      <w:marRight w:val="0"/>
      <w:marTop w:val="0"/>
      <w:marBottom w:val="0"/>
      <w:divBdr>
        <w:top w:val="none" w:sz="0" w:space="0" w:color="auto"/>
        <w:left w:val="none" w:sz="0" w:space="0" w:color="auto"/>
        <w:bottom w:val="none" w:sz="0" w:space="0" w:color="auto"/>
        <w:right w:val="none" w:sz="0" w:space="0" w:color="auto"/>
      </w:divBdr>
    </w:div>
    <w:div w:id="898978622">
      <w:bodyDiv w:val="1"/>
      <w:marLeft w:val="0"/>
      <w:marRight w:val="0"/>
      <w:marTop w:val="0"/>
      <w:marBottom w:val="0"/>
      <w:divBdr>
        <w:top w:val="none" w:sz="0" w:space="0" w:color="auto"/>
        <w:left w:val="none" w:sz="0" w:space="0" w:color="auto"/>
        <w:bottom w:val="none" w:sz="0" w:space="0" w:color="auto"/>
        <w:right w:val="none" w:sz="0" w:space="0" w:color="auto"/>
      </w:divBdr>
    </w:div>
    <w:div w:id="912590133">
      <w:bodyDiv w:val="1"/>
      <w:marLeft w:val="0"/>
      <w:marRight w:val="0"/>
      <w:marTop w:val="0"/>
      <w:marBottom w:val="0"/>
      <w:divBdr>
        <w:top w:val="none" w:sz="0" w:space="0" w:color="auto"/>
        <w:left w:val="none" w:sz="0" w:space="0" w:color="auto"/>
        <w:bottom w:val="none" w:sz="0" w:space="0" w:color="auto"/>
        <w:right w:val="none" w:sz="0" w:space="0" w:color="auto"/>
      </w:divBdr>
    </w:div>
    <w:div w:id="942109564">
      <w:bodyDiv w:val="1"/>
      <w:marLeft w:val="0"/>
      <w:marRight w:val="0"/>
      <w:marTop w:val="0"/>
      <w:marBottom w:val="0"/>
      <w:divBdr>
        <w:top w:val="none" w:sz="0" w:space="0" w:color="auto"/>
        <w:left w:val="none" w:sz="0" w:space="0" w:color="auto"/>
        <w:bottom w:val="none" w:sz="0" w:space="0" w:color="auto"/>
        <w:right w:val="none" w:sz="0" w:space="0" w:color="auto"/>
      </w:divBdr>
    </w:div>
    <w:div w:id="970553157">
      <w:bodyDiv w:val="1"/>
      <w:marLeft w:val="0"/>
      <w:marRight w:val="0"/>
      <w:marTop w:val="0"/>
      <w:marBottom w:val="0"/>
      <w:divBdr>
        <w:top w:val="none" w:sz="0" w:space="0" w:color="auto"/>
        <w:left w:val="none" w:sz="0" w:space="0" w:color="auto"/>
        <w:bottom w:val="none" w:sz="0" w:space="0" w:color="auto"/>
        <w:right w:val="none" w:sz="0" w:space="0" w:color="auto"/>
      </w:divBdr>
    </w:div>
    <w:div w:id="993994050">
      <w:bodyDiv w:val="1"/>
      <w:marLeft w:val="0"/>
      <w:marRight w:val="0"/>
      <w:marTop w:val="0"/>
      <w:marBottom w:val="0"/>
      <w:divBdr>
        <w:top w:val="none" w:sz="0" w:space="0" w:color="auto"/>
        <w:left w:val="none" w:sz="0" w:space="0" w:color="auto"/>
        <w:bottom w:val="none" w:sz="0" w:space="0" w:color="auto"/>
        <w:right w:val="none" w:sz="0" w:space="0" w:color="auto"/>
      </w:divBdr>
    </w:div>
    <w:div w:id="1020350957">
      <w:bodyDiv w:val="1"/>
      <w:marLeft w:val="0"/>
      <w:marRight w:val="0"/>
      <w:marTop w:val="0"/>
      <w:marBottom w:val="0"/>
      <w:divBdr>
        <w:top w:val="none" w:sz="0" w:space="0" w:color="auto"/>
        <w:left w:val="none" w:sz="0" w:space="0" w:color="auto"/>
        <w:bottom w:val="none" w:sz="0" w:space="0" w:color="auto"/>
        <w:right w:val="none" w:sz="0" w:space="0" w:color="auto"/>
      </w:divBdr>
    </w:div>
    <w:div w:id="1053191124">
      <w:bodyDiv w:val="1"/>
      <w:marLeft w:val="0"/>
      <w:marRight w:val="0"/>
      <w:marTop w:val="0"/>
      <w:marBottom w:val="0"/>
      <w:divBdr>
        <w:top w:val="none" w:sz="0" w:space="0" w:color="auto"/>
        <w:left w:val="none" w:sz="0" w:space="0" w:color="auto"/>
        <w:bottom w:val="none" w:sz="0" w:space="0" w:color="auto"/>
        <w:right w:val="none" w:sz="0" w:space="0" w:color="auto"/>
      </w:divBdr>
    </w:div>
    <w:div w:id="1066537624">
      <w:bodyDiv w:val="1"/>
      <w:marLeft w:val="0"/>
      <w:marRight w:val="0"/>
      <w:marTop w:val="0"/>
      <w:marBottom w:val="0"/>
      <w:divBdr>
        <w:top w:val="none" w:sz="0" w:space="0" w:color="auto"/>
        <w:left w:val="none" w:sz="0" w:space="0" w:color="auto"/>
        <w:bottom w:val="none" w:sz="0" w:space="0" w:color="auto"/>
        <w:right w:val="none" w:sz="0" w:space="0" w:color="auto"/>
      </w:divBdr>
    </w:div>
    <w:div w:id="1083651024">
      <w:bodyDiv w:val="1"/>
      <w:marLeft w:val="0"/>
      <w:marRight w:val="0"/>
      <w:marTop w:val="0"/>
      <w:marBottom w:val="0"/>
      <w:divBdr>
        <w:top w:val="none" w:sz="0" w:space="0" w:color="auto"/>
        <w:left w:val="none" w:sz="0" w:space="0" w:color="auto"/>
        <w:bottom w:val="none" w:sz="0" w:space="0" w:color="auto"/>
        <w:right w:val="none" w:sz="0" w:space="0" w:color="auto"/>
      </w:divBdr>
    </w:div>
    <w:div w:id="1093670987">
      <w:bodyDiv w:val="1"/>
      <w:marLeft w:val="0"/>
      <w:marRight w:val="0"/>
      <w:marTop w:val="0"/>
      <w:marBottom w:val="0"/>
      <w:divBdr>
        <w:top w:val="none" w:sz="0" w:space="0" w:color="auto"/>
        <w:left w:val="none" w:sz="0" w:space="0" w:color="auto"/>
        <w:bottom w:val="none" w:sz="0" w:space="0" w:color="auto"/>
        <w:right w:val="none" w:sz="0" w:space="0" w:color="auto"/>
      </w:divBdr>
    </w:div>
    <w:div w:id="1145396122">
      <w:bodyDiv w:val="1"/>
      <w:marLeft w:val="0"/>
      <w:marRight w:val="0"/>
      <w:marTop w:val="0"/>
      <w:marBottom w:val="0"/>
      <w:divBdr>
        <w:top w:val="none" w:sz="0" w:space="0" w:color="auto"/>
        <w:left w:val="none" w:sz="0" w:space="0" w:color="auto"/>
        <w:bottom w:val="none" w:sz="0" w:space="0" w:color="auto"/>
        <w:right w:val="none" w:sz="0" w:space="0" w:color="auto"/>
      </w:divBdr>
    </w:div>
    <w:div w:id="1197696890">
      <w:bodyDiv w:val="1"/>
      <w:marLeft w:val="0"/>
      <w:marRight w:val="0"/>
      <w:marTop w:val="0"/>
      <w:marBottom w:val="0"/>
      <w:divBdr>
        <w:top w:val="none" w:sz="0" w:space="0" w:color="auto"/>
        <w:left w:val="none" w:sz="0" w:space="0" w:color="auto"/>
        <w:bottom w:val="none" w:sz="0" w:space="0" w:color="auto"/>
        <w:right w:val="none" w:sz="0" w:space="0" w:color="auto"/>
      </w:divBdr>
    </w:div>
    <w:div w:id="1201820946">
      <w:bodyDiv w:val="1"/>
      <w:marLeft w:val="0"/>
      <w:marRight w:val="0"/>
      <w:marTop w:val="0"/>
      <w:marBottom w:val="0"/>
      <w:divBdr>
        <w:top w:val="none" w:sz="0" w:space="0" w:color="auto"/>
        <w:left w:val="none" w:sz="0" w:space="0" w:color="auto"/>
        <w:bottom w:val="none" w:sz="0" w:space="0" w:color="auto"/>
        <w:right w:val="none" w:sz="0" w:space="0" w:color="auto"/>
      </w:divBdr>
    </w:div>
    <w:div w:id="1251547705">
      <w:bodyDiv w:val="1"/>
      <w:marLeft w:val="0"/>
      <w:marRight w:val="0"/>
      <w:marTop w:val="0"/>
      <w:marBottom w:val="0"/>
      <w:divBdr>
        <w:top w:val="none" w:sz="0" w:space="0" w:color="auto"/>
        <w:left w:val="none" w:sz="0" w:space="0" w:color="auto"/>
        <w:bottom w:val="none" w:sz="0" w:space="0" w:color="auto"/>
        <w:right w:val="none" w:sz="0" w:space="0" w:color="auto"/>
      </w:divBdr>
    </w:div>
    <w:div w:id="1312711598">
      <w:bodyDiv w:val="1"/>
      <w:marLeft w:val="0"/>
      <w:marRight w:val="0"/>
      <w:marTop w:val="0"/>
      <w:marBottom w:val="0"/>
      <w:divBdr>
        <w:top w:val="none" w:sz="0" w:space="0" w:color="auto"/>
        <w:left w:val="none" w:sz="0" w:space="0" w:color="auto"/>
        <w:bottom w:val="none" w:sz="0" w:space="0" w:color="auto"/>
        <w:right w:val="none" w:sz="0" w:space="0" w:color="auto"/>
      </w:divBdr>
    </w:div>
    <w:div w:id="1367869005">
      <w:bodyDiv w:val="1"/>
      <w:marLeft w:val="0"/>
      <w:marRight w:val="0"/>
      <w:marTop w:val="0"/>
      <w:marBottom w:val="0"/>
      <w:divBdr>
        <w:top w:val="none" w:sz="0" w:space="0" w:color="auto"/>
        <w:left w:val="none" w:sz="0" w:space="0" w:color="auto"/>
        <w:bottom w:val="none" w:sz="0" w:space="0" w:color="auto"/>
        <w:right w:val="none" w:sz="0" w:space="0" w:color="auto"/>
      </w:divBdr>
    </w:div>
    <w:div w:id="1391072354">
      <w:bodyDiv w:val="1"/>
      <w:marLeft w:val="0"/>
      <w:marRight w:val="0"/>
      <w:marTop w:val="0"/>
      <w:marBottom w:val="0"/>
      <w:divBdr>
        <w:top w:val="none" w:sz="0" w:space="0" w:color="auto"/>
        <w:left w:val="none" w:sz="0" w:space="0" w:color="auto"/>
        <w:bottom w:val="none" w:sz="0" w:space="0" w:color="auto"/>
        <w:right w:val="none" w:sz="0" w:space="0" w:color="auto"/>
      </w:divBdr>
    </w:div>
    <w:div w:id="1393698768">
      <w:bodyDiv w:val="1"/>
      <w:marLeft w:val="0"/>
      <w:marRight w:val="0"/>
      <w:marTop w:val="0"/>
      <w:marBottom w:val="0"/>
      <w:divBdr>
        <w:top w:val="none" w:sz="0" w:space="0" w:color="auto"/>
        <w:left w:val="none" w:sz="0" w:space="0" w:color="auto"/>
        <w:bottom w:val="none" w:sz="0" w:space="0" w:color="auto"/>
        <w:right w:val="none" w:sz="0" w:space="0" w:color="auto"/>
      </w:divBdr>
    </w:div>
    <w:div w:id="1530952810">
      <w:bodyDiv w:val="1"/>
      <w:marLeft w:val="0"/>
      <w:marRight w:val="0"/>
      <w:marTop w:val="0"/>
      <w:marBottom w:val="0"/>
      <w:divBdr>
        <w:top w:val="none" w:sz="0" w:space="0" w:color="auto"/>
        <w:left w:val="none" w:sz="0" w:space="0" w:color="auto"/>
        <w:bottom w:val="none" w:sz="0" w:space="0" w:color="auto"/>
        <w:right w:val="none" w:sz="0" w:space="0" w:color="auto"/>
      </w:divBdr>
    </w:div>
    <w:div w:id="1562207471">
      <w:bodyDiv w:val="1"/>
      <w:marLeft w:val="0"/>
      <w:marRight w:val="0"/>
      <w:marTop w:val="0"/>
      <w:marBottom w:val="0"/>
      <w:divBdr>
        <w:top w:val="none" w:sz="0" w:space="0" w:color="auto"/>
        <w:left w:val="none" w:sz="0" w:space="0" w:color="auto"/>
        <w:bottom w:val="none" w:sz="0" w:space="0" w:color="auto"/>
        <w:right w:val="none" w:sz="0" w:space="0" w:color="auto"/>
      </w:divBdr>
    </w:div>
    <w:div w:id="1580094549">
      <w:bodyDiv w:val="1"/>
      <w:marLeft w:val="0"/>
      <w:marRight w:val="0"/>
      <w:marTop w:val="0"/>
      <w:marBottom w:val="0"/>
      <w:divBdr>
        <w:top w:val="none" w:sz="0" w:space="0" w:color="auto"/>
        <w:left w:val="none" w:sz="0" w:space="0" w:color="auto"/>
        <w:bottom w:val="none" w:sz="0" w:space="0" w:color="auto"/>
        <w:right w:val="none" w:sz="0" w:space="0" w:color="auto"/>
      </w:divBdr>
    </w:div>
    <w:div w:id="1591423339">
      <w:bodyDiv w:val="1"/>
      <w:marLeft w:val="0"/>
      <w:marRight w:val="0"/>
      <w:marTop w:val="0"/>
      <w:marBottom w:val="0"/>
      <w:divBdr>
        <w:top w:val="none" w:sz="0" w:space="0" w:color="auto"/>
        <w:left w:val="none" w:sz="0" w:space="0" w:color="auto"/>
        <w:bottom w:val="none" w:sz="0" w:space="0" w:color="auto"/>
        <w:right w:val="none" w:sz="0" w:space="0" w:color="auto"/>
      </w:divBdr>
    </w:div>
    <w:div w:id="1629121828">
      <w:bodyDiv w:val="1"/>
      <w:marLeft w:val="0"/>
      <w:marRight w:val="0"/>
      <w:marTop w:val="0"/>
      <w:marBottom w:val="0"/>
      <w:divBdr>
        <w:top w:val="none" w:sz="0" w:space="0" w:color="auto"/>
        <w:left w:val="none" w:sz="0" w:space="0" w:color="auto"/>
        <w:bottom w:val="none" w:sz="0" w:space="0" w:color="auto"/>
        <w:right w:val="none" w:sz="0" w:space="0" w:color="auto"/>
      </w:divBdr>
    </w:div>
    <w:div w:id="1660884040">
      <w:bodyDiv w:val="1"/>
      <w:marLeft w:val="0"/>
      <w:marRight w:val="0"/>
      <w:marTop w:val="0"/>
      <w:marBottom w:val="0"/>
      <w:divBdr>
        <w:top w:val="none" w:sz="0" w:space="0" w:color="auto"/>
        <w:left w:val="none" w:sz="0" w:space="0" w:color="auto"/>
        <w:bottom w:val="none" w:sz="0" w:space="0" w:color="auto"/>
        <w:right w:val="none" w:sz="0" w:space="0" w:color="auto"/>
      </w:divBdr>
    </w:div>
    <w:div w:id="1784109460">
      <w:bodyDiv w:val="1"/>
      <w:marLeft w:val="0"/>
      <w:marRight w:val="0"/>
      <w:marTop w:val="0"/>
      <w:marBottom w:val="0"/>
      <w:divBdr>
        <w:top w:val="none" w:sz="0" w:space="0" w:color="auto"/>
        <w:left w:val="none" w:sz="0" w:space="0" w:color="auto"/>
        <w:bottom w:val="none" w:sz="0" w:space="0" w:color="auto"/>
        <w:right w:val="none" w:sz="0" w:space="0" w:color="auto"/>
      </w:divBdr>
      <w:divsChild>
        <w:div w:id="2071272602">
          <w:marLeft w:val="0"/>
          <w:marRight w:val="0"/>
          <w:marTop w:val="150"/>
          <w:marBottom w:val="168"/>
          <w:divBdr>
            <w:top w:val="none" w:sz="0" w:space="0" w:color="auto"/>
            <w:left w:val="none" w:sz="0" w:space="0" w:color="auto"/>
            <w:bottom w:val="none" w:sz="0" w:space="0" w:color="auto"/>
            <w:right w:val="none" w:sz="0" w:space="0" w:color="auto"/>
          </w:divBdr>
        </w:div>
        <w:div w:id="1490368675">
          <w:marLeft w:val="0"/>
          <w:marRight w:val="0"/>
          <w:marTop w:val="0"/>
          <w:marBottom w:val="0"/>
          <w:divBdr>
            <w:top w:val="none" w:sz="0" w:space="0" w:color="auto"/>
            <w:left w:val="none" w:sz="0" w:space="0" w:color="auto"/>
            <w:bottom w:val="none" w:sz="0" w:space="0" w:color="auto"/>
            <w:right w:val="none" w:sz="0" w:space="0" w:color="auto"/>
          </w:divBdr>
          <w:divsChild>
            <w:div w:id="1206063384">
              <w:marLeft w:val="0"/>
              <w:marRight w:val="0"/>
              <w:marTop w:val="0"/>
              <w:marBottom w:val="0"/>
              <w:divBdr>
                <w:top w:val="none" w:sz="0" w:space="0" w:color="auto"/>
                <w:left w:val="none" w:sz="0" w:space="0" w:color="auto"/>
                <w:bottom w:val="none" w:sz="0" w:space="0" w:color="auto"/>
                <w:right w:val="none" w:sz="0" w:space="0" w:color="auto"/>
              </w:divBdr>
            </w:div>
            <w:div w:id="1267156370">
              <w:marLeft w:val="0"/>
              <w:marRight w:val="0"/>
              <w:marTop w:val="0"/>
              <w:marBottom w:val="0"/>
              <w:divBdr>
                <w:top w:val="none" w:sz="0" w:space="0" w:color="auto"/>
                <w:left w:val="none" w:sz="0" w:space="0" w:color="auto"/>
                <w:bottom w:val="none" w:sz="0" w:space="0" w:color="auto"/>
                <w:right w:val="none" w:sz="0" w:space="0" w:color="auto"/>
              </w:divBdr>
            </w:div>
            <w:div w:id="312494793">
              <w:marLeft w:val="0"/>
              <w:marRight w:val="0"/>
              <w:marTop w:val="0"/>
              <w:marBottom w:val="0"/>
              <w:divBdr>
                <w:top w:val="none" w:sz="0" w:space="0" w:color="auto"/>
                <w:left w:val="none" w:sz="0" w:space="0" w:color="auto"/>
                <w:bottom w:val="none" w:sz="0" w:space="0" w:color="auto"/>
                <w:right w:val="none" w:sz="0" w:space="0" w:color="auto"/>
              </w:divBdr>
            </w:div>
            <w:div w:id="738288673">
              <w:marLeft w:val="0"/>
              <w:marRight w:val="0"/>
              <w:marTop w:val="0"/>
              <w:marBottom w:val="0"/>
              <w:divBdr>
                <w:top w:val="none" w:sz="0" w:space="0" w:color="auto"/>
                <w:left w:val="none" w:sz="0" w:space="0" w:color="auto"/>
                <w:bottom w:val="none" w:sz="0" w:space="0" w:color="auto"/>
                <w:right w:val="none" w:sz="0" w:space="0" w:color="auto"/>
              </w:divBdr>
            </w:div>
          </w:divsChild>
        </w:div>
        <w:div w:id="1814641434">
          <w:marLeft w:val="0"/>
          <w:marRight w:val="0"/>
          <w:marTop w:val="0"/>
          <w:marBottom w:val="0"/>
          <w:divBdr>
            <w:top w:val="none" w:sz="0" w:space="0" w:color="auto"/>
            <w:left w:val="none" w:sz="0" w:space="0" w:color="auto"/>
            <w:bottom w:val="none" w:sz="0" w:space="0" w:color="auto"/>
            <w:right w:val="none" w:sz="0" w:space="0" w:color="auto"/>
          </w:divBdr>
        </w:div>
      </w:divsChild>
    </w:div>
    <w:div w:id="1785928322">
      <w:bodyDiv w:val="1"/>
      <w:marLeft w:val="0"/>
      <w:marRight w:val="0"/>
      <w:marTop w:val="0"/>
      <w:marBottom w:val="0"/>
      <w:divBdr>
        <w:top w:val="none" w:sz="0" w:space="0" w:color="auto"/>
        <w:left w:val="none" w:sz="0" w:space="0" w:color="auto"/>
        <w:bottom w:val="none" w:sz="0" w:space="0" w:color="auto"/>
        <w:right w:val="none" w:sz="0" w:space="0" w:color="auto"/>
      </w:divBdr>
    </w:div>
    <w:div w:id="1843934006">
      <w:bodyDiv w:val="1"/>
      <w:marLeft w:val="0"/>
      <w:marRight w:val="0"/>
      <w:marTop w:val="0"/>
      <w:marBottom w:val="0"/>
      <w:divBdr>
        <w:top w:val="none" w:sz="0" w:space="0" w:color="auto"/>
        <w:left w:val="none" w:sz="0" w:space="0" w:color="auto"/>
        <w:bottom w:val="none" w:sz="0" w:space="0" w:color="auto"/>
        <w:right w:val="none" w:sz="0" w:space="0" w:color="auto"/>
      </w:divBdr>
    </w:div>
    <w:div w:id="1850674938">
      <w:bodyDiv w:val="1"/>
      <w:marLeft w:val="0"/>
      <w:marRight w:val="0"/>
      <w:marTop w:val="0"/>
      <w:marBottom w:val="0"/>
      <w:divBdr>
        <w:top w:val="none" w:sz="0" w:space="0" w:color="auto"/>
        <w:left w:val="none" w:sz="0" w:space="0" w:color="auto"/>
        <w:bottom w:val="none" w:sz="0" w:space="0" w:color="auto"/>
        <w:right w:val="none" w:sz="0" w:space="0" w:color="auto"/>
      </w:divBdr>
    </w:div>
    <w:div w:id="1888836290">
      <w:bodyDiv w:val="1"/>
      <w:marLeft w:val="0"/>
      <w:marRight w:val="0"/>
      <w:marTop w:val="0"/>
      <w:marBottom w:val="0"/>
      <w:divBdr>
        <w:top w:val="none" w:sz="0" w:space="0" w:color="auto"/>
        <w:left w:val="none" w:sz="0" w:space="0" w:color="auto"/>
        <w:bottom w:val="none" w:sz="0" w:space="0" w:color="auto"/>
        <w:right w:val="none" w:sz="0" w:space="0" w:color="auto"/>
      </w:divBdr>
    </w:div>
    <w:div w:id="1922136380">
      <w:bodyDiv w:val="1"/>
      <w:marLeft w:val="0"/>
      <w:marRight w:val="0"/>
      <w:marTop w:val="0"/>
      <w:marBottom w:val="0"/>
      <w:divBdr>
        <w:top w:val="none" w:sz="0" w:space="0" w:color="auto"/>
        <w:left w:val="none" w:sz="0" w:space="0" w:color="auto"/>
        <w:bottom w:val="none" w:sz="0" w:space="0" w:color="auto"/>
        <w:right w:val="none" w:sz="0" w:space="0" w:color="auto"/>
      </w:divBdr>
    </w:div>
    <w:div w:id="1954554543">
      <w:bodyDiv w:val="1"/>
      <w:marLeft w:val="0"/>
      <w:marRight w:val="0"/>
      <w:marTop w:val="0"/>
      <w:marBottom w:val="0"/>
      <w:divBdr>
        <w:top w:val="none" w:sz="0" w:space="0" w:color="auto"/>
        <w:left w:val="none" w:sz="0" w:space="0" w:color="auto"/>
        <w:bottom w:val="none" w:sz="0" w:space="0" w:color="auto"/>
        <w:right w:val="none" w:sz="0" w:space="0" w:color="auto"/>
      </w:divBdr>
    </w:div>
    <w:div w:id="1970742665">
      <w:bodyDiv w:val="1"/>
      <w:marLeft w:val="0"/>
      <w:marRight w:val="0"/>
      <w:marTop w:val="0"/>
      <w:marBottom w:val="0"/>
      <w:divBdr>
        <w:top w:val="none" w:sz="0" w:space="0" w:color="auto"/>
        <w:left w:val="none" w:sz="0" w:space="0" w:color="auto"/>
        <w:bottom w:val="none" w:sz="0" w:space="0" w:color="auto"/>
        <w:right w:val="none" w:sz="0" w:space="0" w:color="auto"/>
      </w:divBdr>
    </w:div>
    <w:div w:id="1990014461">
      <w:bodyDiv w:val="1"/>
      <w:marLeft w:val="0"/>
      <w:marRight w:val="0"/>
      <w:marTop w:val="0"/>
      <w:marBottom w:val="0"/>
      <w:divBdr>
        <w:top w:val="none" w:sz="0" w:space="0" w:color="auto"/>
        <w:left w:val="none" w:sz="0" w:space="0" w:color="auto"/>
        <w:bottom w:val="none" w:sz="0" w:space="0" w:color="auto"/>
        <w:right w:val="none" w:sz="0" w:space="0" w:color="auto"/>
      </w:divBdr>
    </w:div>
    <w:div w:id="2010478689">
      <w:bodyDiv w:val="1"/>
      <w:marLeft w:val="0"/>
      <w:marRight w:val="0"/>
      <w:marTop w:val="0"/>
      <w:marBottom w:val="0"/>
      <w:divBdr>
        <w:top w:val="none" w:sz="0" w:space="0" w:color="auto"/>
        <w:left w:val="none" w:sz="0" w:space="0" w:color="auto"/>
        <w:bottom w:val="none" w:sz="0" w:space="0" w:color="auto"/>
        <w:right w:val="none" w:sz="0" w:space="0" w:color="auto"/>
      </w:divBdr>
    </w:div>
    <w:div w:id="2016496871">
      <w:bodyDiv w:val="1"/>
      <w:marLeft w:val="0"/>
      <w:marRight w:val="0"/>
      <w:marTop w:val="0"/>
      <w:marBottom w:val="0"/>
      <w:divBdr>
        <w:top w:val="none" w:sz="0" w:space="0" w:color="auto"/>
        <w:left w:val="none" w:sz="0" w:space="0" w:color="auto"/>
        <w:bottom w:val="none" w:sz="0" w:space="0" w:color="auto"/>
        <w:right w:val="none" w:sz="0" w:space="0" w:color="auto"/>
      </w:divBdr>
    </w:div>
    <w:div w:id="2074036671">
      <w:bodyDiv w:val="1"/>
      <w:marLeft w:val="0"/>
      <w:marRight w:val="0"/>
      <w:marTop w:val="0"/>
      <w:marBottom w:val="0"/>
      <w:divBdr>
        <w:top w:val="none" w:sz="0" w:space="0" w:color="auto"/>
        <w:left w:val="none" w:sz="0" w:space="0" w:color="auto"/>
        <w:bottom w:val="none" w:sz="0" w:space="0" w:color="auto"/>
        <w:right w:val="none" w:sz="0" w:space="0" w:color="auto"/>
      </w:divBdr>
    </w:div>
    <w:div w:id="2075660604">
      <w:bodyDiv w:val="1"/>
      <w:marLeft w:val="0"/>
      <w:marRight w:val="0"/>
      <w:marTop w:val="0"/>
      <w:marBottom w:val="0"/>
      <w:divBdr>
        <w:top w:val="none" w:sz="0" w:space="0" w:color="auto"/>
        <w:left w:val="none" w:sz="0" w:space="0" w:color="auto"/>
        <w:bottom w:val="none" w:sz="0" w:space="0" w:color="auto"/>
        <w:right w:val="none" w:sz="0" w:space="0" w:color="auto"/>
      </w:divBdr>
    </w:div>
    <w:div w:id="21167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search/list/ocds-148610-1457d578-bcdf-48cf-b42a-9c47fe2f2db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parkwodny.co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zamowienia.gov.pl/mp-client/search/list/ocds-148610-1457d578-bcdf-48cf-b42a-9c47fe2f2dbd" TargetMode="External"/><Relationship Id="rId4" Type="http://schemas.openxmlformats.org/officeDocument/2006/relationships/settings" Target="settings.xml"/><Relationship Id="rId9" Type="http://schemas.openxmlformats.org/officeDocument/2006/relationships/hyperlink" Target="https://espd.uzp.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6F935-5648-4272-BE5B-B59A43415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21</Pages>
  <Words>9386</Words>
  <Characters>56316</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Pieprzyca</dc:creator>
  <cp:keywords/>
  <dc:description/>
  <cp:lastModifiedBy>GABRYSIA</cp:lastModifiedBy>
  <cp:revision>2</cp:revision>
  <cp:lastPrinted>2022-04-25T09:49:00Z</cp:lastPrinted>
  <dcterms:created xsi:type="dcterms:W3CDTF">2026-06-15T14:08:00Z</dcterms:created>
  <dcterms:modified xsi:type="dcterms:W3CDTF">2026-06-15T14:08:00Z</dcterms:modified>
</cp:coreProperties>
</file>