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08.06.2026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08.06.2026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Tarnogórski Ośrodek Sportu i Rekreacji Spółka z o.o.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Budowa wanny solankowej w budynku Parku Wodnego w Tarnowskich Górach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868 896,13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Brak złożonych ofert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