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0B79B2B9" w14:textId="77777777" w:rsidR="003F1009" w:rsidRPr="005C4F4F" w:rsidRDefault="003F1009" w:rsidP="003F1009">
      <w:pPr>
        <w:ind w:right="28"/>
        <w:jc w:val="center"/>
        <w:rPr>
          <w:rFonts w:ascii="Arial" w:hAnsi="Arial" w:cs="Arial"/>
          <w:b/>
        </w:rPr>
      </w:pPr>
    </w:p>
    <w:p w14:paraId="56CA2824" w14:textId="77777777" w:rsidR="003F1009" w:rsidRPr="005C4F4F" w:rsidRDefault="003F1009" w:rsidP="003F1009">
      <w:pPr>
        <w:ind w:right="28"/>
        <w:jc w:val="center"/>
        <w:rPr>
          <w:rFonts w:ascii="Arial" w:hAnsi="Arial" w:cs="Arial"/>
          <w:b/>
        </w:rPr>
      </w:pPr>
    </w:p>
    <w:p w14:paraId="2472CB1D" w14:textId="77777777" w:rsidR="003F1009" w:rsidRPr="005C4F4F" w:rsidRDefault="003F1009" w:rsidP="003F1009">
      <w:pPr>
        <w:ind w:right="28"/>
        <w:jc w:val="center"/>
        <w:rPr>
          <w:rFonts w:ascii="Arial" w:hAnsi="Arial" w:cs="Arial"/>
          <w:b/>
        </w:rPr>
      </w:pPr>
    </w:p>
    <w:p w14:paraId="1FEB688A" w14:textId="77777777" w:rsidR="00BF5490" w:rsidRPr="00BF5490" w:rsidRDefault="005511E3" w:rsidP="003F1009">
      <w:pPr>
        <w:ind w:right="28"/>
        <w:jc w:val="center"/>
        <w:rPr>
          <w:rFonts w:ascii="Arial" w:hAnsi="Arial" w:cs="Arial"/>
          <w:b/>
          <w:bCs/>
          <w:sz w:val="40"/>
          <w:szCs w:val="40"/>
        </w:rPr>
      </w:pPr>
      <w:r w:rsidRPr="00BF5490">
        <w:rPr>
          <w:rFonts w:ascii="Arial" w:hAnsi="Arial" w:cs="Arial"/>
          <w:b/>
          <w:bCs/>
          <w:sz w:val="40"/>
          <w:szCs w:val="40"/>
        </w:rPr>
        <w:t>„</w:t>
      </w:r>
      <w:bookmarkStart w:id="0" w:name="_Hlk218711266"/>
      <w:r w:rsidR="00BF5490" w:rsidRPr="00BF5490">
        <w:rPr>
          <w:rFonts w:ascii="Arial" w:hAnsi="Arial" w:cs="Arial"/>
          <w:b/>
          <w:bCs/>
          <w:sz w:val="40"/>
          <w:szCs w:val="40"/>
        </w:rPr>
        <w:t xml:space="preserve">Termomodernizacja budynku </w:t>
      </w:r>
      <w:r w:rsidR="00B25DEA" w:rsidRPr="00BF5490">
        <w:rPr>
          <w:rFonts w:ascii="Arial" w:hAnsi="Arial" w:cs="Arial"/>
          <w:b/>
          <w:bCs/>
          <w:sz w:val="40"/>
          <w:szCs w:val="40"/>
        </w:rPr>
        <w:t xml:space="preserve">Parku Wodnego </w:t>
      </w:r>
      <w:r w:rsidR="00BF5490" w:rsidRPr="00BF5490">
        <w:rPr>
          <w:rFonts w:ascii="Arial" w:hAnsi="Arial" w:cs="Arial"/>
          <w:b/>
          <w:bCs/>
          <w:sz w:val="40"/>
          <w:szCs w:val="40"/>
        </w:rPr>
        <w:br/>
      </w:r>
      <w:r w:rsidR="000A0319" w:rsidRPr="00BF5490">
        <w:rPr>
          <w:rFonts w:ascii="Arial" w:hAnsi="Arial" w:cs="Arial"/>
          <w:b/>
          <w:bCs/>
          <w:sz w:val="40"/>
          <w:szCs w:val="40"/>
        </w:rPr>
        <w:t>w</w:t>
      </w:r>
      <w:r w:rsidR="00BF5490" w:rsidRPr="00BF5490">
        <w:rPr>
          <w:rFonts w:ascii="Arial" w:hAnsi="Arial" w:cs="Arial"/>
          <w:b/>
          <w:bCs/>
          <w:sz w:val="40"/>
          <w:szCs w:val="40"/>
        </w:rPr>
        <w:t xml:space="preserve"> </w:t>
      </w:r>
      <w:r w:rsidR="000A0319" w:rsidRPr="00BF5490">
        <w:rPr>
          <w:rFonts w:ascii="Arial" w:hAnsi="Arial" w:cs="Arial"/>
          <w:b/>
          <w:bCs/>
          <w:sz w:val="40"/>
          <w:szCs w:val="40"/>
        </w:rPr>
        <w:t>Tarnowskich Górach</w:t>
      </w:r>
      <w:r w:rsidR="00B25DEA" w:rsidRPr="00BF5490">
        <w:rPr>
          <w:rFonts w:ascii="Arial" w:hAnsi="Arial" w:cs="Arial"/>
          <w:b/>
          <w:bCs/>
          <w:sz w:val="40"/>
          <w:szCs w:val="40"/>
        </w:rPr>
        <w:t>”</w:t>
      </w:r>
    </w:p>
    <w:p w14:paraId="5FD0E5A0" w14:textId="77777777" w:rsidR="00BF5490" w:rsidRDefault="00BF5490" w:rsidP="003F1009">
      <w:pPr>
        <w:ind w:right="28"/>
        <w:jc w:val="center"/>
        <w:rPr>
          <w:rFonts w:ascii="Arial" w:hAnsi="Arial" w:cs="Arial"/>
          <w:sz w:val="36"/>
          <w:szCs w:val="36"/>
        </w:rPr>
      </w:pPr>
    </w:p>
    <w:p w14:paraId="6A06F9FB" w14:textId="77777777" w:rsidR="00BF5490" w:rsidRDefault="00BF5490" w:rsidP="003F1009">
      <w:pPr>
        <w:ind w:right="28"/>
        <w:jc w:val="center"/>
        <w:rPr>
          <w:rFonts w:ascii="Arial" w:hAnsi="Arial" w:cs="Arial"/>
          <w:sz w:val="36"/>
          <w:szCs w:val="36"/>
        </w:rPr>
      </w:pPr>
      <w:r>
        <w:rPr>
          <w:rFonts w:ascii="Arial" w:hAnsi="Arial" w:cs="Arial"/>
          <w:sz w:val="36"/>
          <w:szCs w:val="36"/>
        </w:rPr>
        <w:t xml:space="preserve">w </w:t>
      </w:r>
      <w:bookmarkStart w:id="1" w:name="_Hlk218709606"/>
      <w:r>
        <w:rPr>
          <w:rFonts w:ascii="Arial" w:hAnsi="Arial" w:cs="Arial"/>
          <w:sz w:val="36"/>
          <w:szCs w:val="36"/>
        </w:rPr>
        <w:t xml:space="preserve">ramach projektu inwestycyjnego pn. </w:t>
      </w:r>
    </w:p>
    <w:p w14:paraId="62E6EFCD" w14:textId="2F36F2A2" w:rsidR="003F1009" w:rsidRDefault="00BF5490" w:rsidP="003F1009">
      <w:pPr>
        <w:ind w:right="28"/>
        <w:jc w:val="center"/>
        <w:rPr>
          <w:rFonts w:ascii="Arial" w:hAnsi="Arial" w:cs="Arial"/>
          <w:sz w:val="36"/>
          <w:szCs w:val="36"/>
        </w:rPr>
      </w:pPr>
      <w:r>
        <w:rPr>
          <w:rFonts w:ascii="Arial" w:hAnsi="Arial" w:cs="Arial"/>
          <w:sz w:val="36"/>
          <w:szCs w:val="36"/>
        </w:rPr>
        <w:t>Podniesienie efektywności energetycznej budynku kompleksu basenów krytych</w:t>
      </w:r>
    </w:p>
    <w:bookmarkEnd w:id="0"/>
    <w:bookmarkEnd w:id="1"/>
    <w:p w14:paraId="6FC6F053" w14:textId="77777777" w:rsidR="00060FB2" w:rsidRPr="005511E3" w:rsidRDefault="00060FB2" w:rsidP="003F1009">
      <w:pPr>
        <w:ind w:right="28"/>
        <w:jc w:val="center"/>
        <w:rPr>
          <w:rFonts w:ascii="Arial" w:hAnsi="Arial" w:cs="Arial"/>
          <w:b/>
          <w:sz w:val="36"/>
          <w:szCs w:val="36"/>
        </w:rPr>
      </w:pPr>
    </w:p>
    <w:p w14:paraId="5E205E37" w14:textId="73BE9458" w:rsidR="003F1009" w:rsidRPr="005C4F4F" w:rsidRDefault="005511E3" w:rsidP="003F1009">
      <w:pPr>
        <w:ind w:right="28"/>
        <w:jc w:val="center"/>
        <w:rPr>
          <w:rFonts w:ascii="Arial" w:hAnsi="Arial" w:cs="Arial"/>
          <w:b/>
        </w:rPr>
      </w:pPr>
      <w:r>
        <w:t xml:space="preserve"> </w:t>
      </w:r>
    </w:p>
    <w:p w14:paraId="1B20FCA1" w14:textId="1ACB5354" w:rsidR="00067B54" w:rsidRPr="00BF69E0" w:rsidRDefault="00067B54" w:rsidP="003F1009">
      <w:pPr>
        <w:spacing w:before="240"/>
        <w:jc w:val="center"/>
        <w:rPr>
          <w:rFonts w:ascii="Trebuchet MS" w:hAnsi="Trebuchet MS" w:cs="Arial"/>
          <w:b/>
          <w:sz w:val="36"/>
          <w:szCs w:val="36"/>
        </w:rPr>
      </w:pPr>
    </w:p>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A52A42" w:rsidRDefault="003F1009" w:rsidP="003F1009">
      <w:pPr>
        <w:tabs>
          <w:tab w:val="left" w:pos="1701"/>
        </w:tabs>
        <w:spacing w:line="360" w:lineRule="auto"/>
        <w:ind w:right="28"/>
        <w:rPr>
          <w:rFonts w:ascii="Arial" w:hAnsi="Arial" w:cs="Arial"/>
          <w:b/>
          <w:sz w:val="22"/>
          <w:szCs w:val="22"/>
        </w:rPr>
      </w:pPr>
      <w:r w:rsidRPr="00A52A42">
        <w:rPr>
          <w:rFonts w:ascii="Arial" w:hAnsi="Arial" w:cs="Arial"/>
          <w:b/>
          <w:sz w:val="22"/>
          <w:szCs w:val="22"/>
        </w:rPr>
        <w:t>ZAMAWIAJĄCY</w:t>
      </w:r>
    </w:p>
    <w:p w14:paraId="2DB6EF29" w14:textId="77777777" w:rsidR="000645F8" w:rsidRPr="00A52A42" w:rsidRDefault="000645F8" w:rsidP="000645F8">
      <w:pPr>
        <w:rPr>
          <w:rFonts w:ascii="Arial" w:hAnsi="Arial" w:cs="Arial"/>
          <w:b/>
          <w:bCs/>
          <w:sz w:val="22"/>
          <w:szCs w:val="22"/>
          <w:shd w:val="clear" w:color="auto" w:fill="FFFFFF"/>
        </w:rPr>
      </w:pPr>
      <w:r w:rsidRPr="00A52A42">
        <w:rPr>
          <w:rFonts w:ascii="Arial" w:hAnsi="Arial" w:cs="Arial"/>
          <w:b/>
          <w:bCs/>
          <w:sz w:val="22"/>
          <w:szCs w:val="22"/>
          <w:shd w:val="clear" w:color="auto" w:fill="FFFFFF"/>
        </w:rPr>
        <w:t xml:space="preserve">Tarnogórski Ośrodek Sportu i Rekreacji Spółka z o.o. </w:t>
      </w:r>
    </w:p>
    <w:p w14:paraId="0511BF68" w14:textId="77777777" w:rsidR="000645F8" w:rsidRPr="00A52A42" w:rsidRDefault="000645F8" w:rsidP="000645F8">
      <w:pPr>
        <w:rPr>
          <w:rFonts w:ascii="Arial" w:hAnsi="Arial" w:cs="Arial"/>
          <w:b/>
          <w:sz w:val="22"/>
          <w:szCs w:val="22"/>
        </w:rPr>
      </w:pPr>
      <w:r w:rsidRPr="00A52A42">
        <w:rPr>
          <w:rFonts w:ascii="Arial" w:hAnsi="Arial" w:cs="Arial"/>
          <w:b/>
          <w:sz w:val="22"/>
          <w:szCs w:val="22"/>
        </w:rPr>
        <w:t>adres: Obwodnica 8, 42-600 Tarnowskie Góry</w:t>
      </w:r>
    </w:p>
    <w:p w14:paraId="14E8AAC3" w14:textId="77777777" w:rsidR="000645F8" w:rsidRPr="00A52A42" w:rsidRDefault="000645F8" w:rsidP="000645F8">
      <w:pPr>
        <w:rPr>
          <w:rFonts w:ascii="Arial" w:hAnsi="Arial" w:cs="Arial"/>
          <w:b/>
          <w:sz w:val="22"/>
          <w:szCs w:val="22"/>
        </w:rPr>
      </w:pPr>
      <w:r w:rsidRPr="00A52A42">
        <w:rPr>
          <w:rFonts w:ascii="Arial" w:hAnsi="Arial" w:cs="Arial"/>
          <w:b/>
          <w:sz w:val="22"/>
          <w:szCs w:val="22"/>
        </w:rPr>
        <w:t>tel. / fax. 32/393 39 00 / 32/285 80 30</w:t>
      </w:r>
    </w:p>
    <w:p w14:paraId="3CEBB43C"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 xml:space="preserve">Regon: </w:t>
      </w:r>
      <w:r w:rsidRPr="00A52A42">
        <w:rPr>
          <w:rFonts w:ascii="Arial" w:hAnsi="Arial" w:cs="Arial"/>
          <w:b/>
          <w:sz w:val="22"/>
          <w:szCs w:val="22"/>
        </w:rPr>
        <w:t>003503983</w:t>
      </w:r>
    </w:p>
    <w:p w14:paraId="396E40E2"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NIP:</w:t>
      </w:r>
      <w:r w:rsidRPr="00A52A42">
        <w:rPr>
          <w:rFonts w:ascii="Arial" w:hAnsi="Arial" w:cs="Arial"/>
          <w:b/>
          <w:sz w:val="22"/>
          <w:szCs w:val="22"/>
        </w:rPr>
        <w:t xml:space="preserve"> 645-020-39-47</w:t>
      </w:r>
    </w:p>
    <w:p w14:paraId="55BBE4D5" w14:textId="77777777" w:rsidR="000645F8" w:rsidRPr="00A52A42" w:rsidRDefault="000645F8" w:rsidP="000645F8">
      <w:pPr>
        <w:rPr>
          <w:rFonts w:ascii="Arial" w:hAnsi="Arial" w:cs="Arial"/>
          <w:b/>
          <w:sz w:val="22"/>
          <w:szCs w:val="22"/>
        </w:rPr>
      </w:pPr>
      <w:r w:rsidRPr="00A52A42">
        <w:rPr>
          <w:rFonts w:ascii="Arial" w:hAnsi="Arial" w:cs="Arial"/>
          <w:b/>
          <w:sz w:val="22"/>
          <w:szCs w:val="22"/>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Default="000645F8" w:rsidP="00F87E79">
      <w:pPr>
        <w:numPr>
          <w:ilvl w:val="1"/>
          <w:numId w:val="46"/>
        </w:numPr>
        <w:tabs>
          <w:tab w:val="clear" w:pos="567"/>
        </w:tabs>
        <w:spacing w:line="276" w:lineRule="auto"/>
        <w:ind w:left="426" w:hanging="426"/>
        <w:jc w:val="both"/>
        <w:rPr>
          <w:rFonts w:ascii="Arial" w:hAnsi="Arial" w:cs="Arial"/>
          <w:sz w:val="22"/>
          <w:szCs w:val="22"/>
        </w:rPr>
      </w:pPr>
      <w:r w:rsidRPr="008F7715">
        <w:rPr>
          <w:rFonts w:ascii="Arial" w:hAnsi="Arial" w:cs="Arial"/>
          <w:sz w:val="22"/>
          <w:szCs w:val="22"/>
        </w:rPr>
        <w:t xml:space="preserve">Adres strony internetowej prowadzonego postępowania (link prowadzący bezpośrednio do widoku postępowania na Platformie e-Zamówienia): </w:t>
      </w:r>
    </w:p>
    <w:p w14:paraId="135CC3C7" w14:textId="77777777" w:rsidR="00607111" w:rsidRPr="00FE4141" w:rsidRDefault="00607111" w:rsidP="00DE3DB3">
      <w:pPr>
        <w:spacing w:line="276" w:lineRule="auto"/>
        <w:ind w:left="426"/>
        <w:jc w:val="both"/>
        <w:rPr>
          <w:rFonts w:ascii="Arial" w:hAnsi="Arial" w:cs="Arial"/>
          <w:b/>
          <w:bCs/>
          <w:sz w:val="22"/>
          <w:szCs w:val="22"/>
        </w:rPr>
      </w:pPr>
    </w:p>
    <w:p w14:paraId="7BDF870F" w14:textId="5ED3F65F" w:rsidR="00DE3DB3" w:rsidRPr="00FE4141" w:rsidRDefault="00FE4141" w:rsidP="00DE3DB3">
      <w:pPr>
        <w:spacing w:line="276" w:lineRule="auto"/>
        <w:ind w:left="426"/>
        <w:jc w:val="both"/>
        <w:rPr>
          <w:rFonts w:ascii="Arial" w:hAnsi="Arial" w:cs="Arial"/>
          <w:b/>
          <w:bCs/>
          <w:sz w:val="22"/>
          <w:szCs w:val="22"/>
        </w:rPr>
      </w:pPr>
      <w:hyperlink r:id="rId9" w:history="1">
        <w:r w:rsidRPr="00FE4141">
          <w:rPr>
            <w:rStyle w:val="Hipercze"/>
            <w:rFonts w:ascii="Arial" w:hAnsi="Arial" w:cs="Arial"/>
            <w:b/>
            <w:bCs/>
            <w:color w:val="auto"/>
            <w:sz w:val="22"/>
            <w:szCs w:val="22"/>
          </w:rPr>
          <w:t>https://ezamowienia.gov.pl/mp-client/tenders/ocds-148610-1abe531a-79df-48cd-ac8f-e51fb74c3ed7</w:t>
        </w:r>
      </w:hyperlink>
    </w:p>
    <w:p w14:paraId="14AC8FB7" w14:textId="77777777" w:rsidR="00FE4141" w:rsidRPr="00FE4141" w:rsidRDefault="00FE4141" w:rsidP="00DE3DB3">
      <w:pPr>
        <w:spacing w:line="276" w:lineRule="auto"/>
        <w:ind w:left="426"/>
        <w:jc w:val="both"/>
        <w:rPr>
          <w:rFonts w:ascii="Arial" w:hAnsi="Arial" w:cs="Arial"/>
          <w:b/>
          <w:sz w:val="22"/>
          <w:szCs w:val="22"/>
        </w:rPr>
      </w:pPr>
    </w:p>
    <w:p w14:paraId="6508171E" w14:textId="779DA230" w:rsidR="000645F8" w:rsidRPr="00FE4141" w:rsidRDefault="000645F8" w:rsidP="000645F8">
      <w:pPr>
        <w:numPr>
          <w:ilvl w:val="1"/>
          <w:numId w:val="46"/>
        </w:numPr>
        <w:tabs>
          <w:tab w:val="clear" w:pos="567"/>
        </w:tabs>
        <w:spacing w:line="276" w:lineRule="auto"/>
        <w:ind w:left="426" w:hanging="426"/>
        <w:jc w:val="both"/>
        <w:rPr>
          <w:rFonts w:ascii="Arial" w:hAnsi="Arial" w:cs="Arial"/>
          <w:b/>
          <w:sz w:val="22"/>
          <w:szCs w:val="22"/>
        </w:rPr>
      </w:pPr>
      <w:r w:rsidRPr="00FE4141">
        <w:rPr>
          <w:rFonts w:ascii="Arial" w:hAnsi="Arial" w:cs="Arial"/>
          <w:sz w:val="22"/>
          <w:szCs w:val="22"/>
        </w:rPr>
        <w:t xml:space="preserve">Identyfikator (ID) postępowania na Platformie e-Zamówienia </w:t>
      </w:r>
    </w:p>
    <w:p w14:paraId="00847675" w14:textId="77777777" w:rsidR="005742A7" w:rsidRPr="00FE4141" w:rsidRDefault="005742A7" w:rsidP="005742A7">
      <w:pPr>
        <w:pStyle w:val="Akapitzlist"/>
        <w:spacing w:line="276" w:lineRule="auto"/>
        <w:ind w:left="360"/>
        <w:rPr>
          <w:rFonts w:ascii="Arial" w:hAnsi="Arial" w:cs="Arial"/>
          <w:sz w:val="22"/>
          <w:szCs w:val="22"/>
          <w:shd w:val="clear" w:color="auto" w:fill="FFFFFF"/>
        </w:rPr>
      </w:pPr>
    </w:p>
    <w:p w14:paraId="54FDF707" w14:textId="7161CC62" w:rsidR="00DE3DB3" w:rsidRPr="00FE4141" w:rsidRDefault="00FE4141" w:rsidP="00FE4141">
      <w:pPr>
        <w:pStyle w:val="Akapitzlist"/>
        <w:spacing w:line="276" w:lineRule="auto"/>
        <w:ind w:left="360"/>
        <w:rPr>
          <w:rFonts w:ascii="Arial" w:hAnsi="Arial" w:cs="Arial"/>
          <w:b/>
          <w:bCs/>
          <w:sz w:val="22"/>
          <w:szCs w:val="22"/>
          <w:shd w:val="clear" w:color="auto" w:fill="FFFFFF"/>
        </w:rPr>
      </w:pPr>
      <w:r w:rsidRPr="00FE4141">
        <w:rPr>
          <w:rFonts w:ascii="Arial" w:hAnsi="Arial" w:cs="Arial"/>
          <w:b/>
          <w:bCs/>
          <w:sz w:val="22"/>
          <w:szCs w:val="22"/>
          <w:shd w:val="clear" w:color="auto" w:fill="FFFFFF"/>
        </w:rPr>
        <w:t>ocds-148610-1abe531a-79df-48cd-ac8f-e51fb74c3ed7</w:t>
      </w:r>
    </w:p>
    <w:p w14:paraId="74931BF2" w14:textId="77777777" w:rsidR="00FE4141" w:rsidRDefault="00FE4141" w:rsidP="00FE4141">
      <w:pPr>
        <w:pStyle w:val="Akapitzlist"/>
        <w:spacing w:line="276" w:lineRule="auto"/>
        <w:ind w:left="360"/>
        <w:rPr>
          <w:rFonts w:ascii="Arial" w:hAnsi="Arial" w:cs="Arial"/>
          <w:b/>
          <w:bCs/>
          <w:color w:val="333333"/>
          <w:shd w:val="clear" w:color="auto" w:fill="FFFFFF"/>
        </w:rPr>
      </w:pPr>
    </w:p>
    <w:p w14:paraId="177C79FD" w14:textId="6CFA2F8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B723BB" w:rsidRDefault="003F1009"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A6A3835" w14:textId="77777777" w:rsidR="00B723BB" w:rsidRPr="00B723BB" w:rsidRDefault="00B723BB" w:rsidP="00B723BB">
      <w:pPr>
        <w:pStyle w:val="Akapitzlist"/>
        <w:rPr>
          <w:rFonts w:ascii="Arial" w:hAnsi="Arial" w:cs="Arial"/>
          <w:color w:val="333333"/>
          <w:shd w:val="clear" w:color="auto" w:fill="FFFFFF"/>
        </w:rPr>
      </w:pPr>
    </w:p>
    <w:p w14:paraId="3FCBFACC" w14:textId="77777777" w:rsidR="00B723BB" w:rsidRDefault="00B723BB" w:rsidP="00B723BB">
      <w:pPr>
        <w:pStyle w:val="Akapitzlist"/>
        <w:numPr>
          <w:ilvl w:val="0"/>
          <w:numId w:val="27"/>
        </w:numPr>
        <w:jc w:val="both"/>
        <w:rPr>
          <w:rFonts w:ascii="Trebuchet MS" w:hAnsi="Trebuchet MS"/>
          <w:b/>
          <w:bCs/>
        </w:rPr>
      </w:pPr>
      <w:r>
        <w:rPr>
          <w:rFonts w:ascii="Trebuchet MS" w:hAnsi="Trebuchet MS"/>
          <w:b/>
          <w:bCs/>
        </w:rPr>
        <w:t xml:space="preserve">Zamawiający informuje, że przewiduje unieważnienie postępowania na podstawie art. 257 ustawy </w:t>
      </w:r>
      <w:proofErr w:type="spellStart"/>
      <w:r>
        <w:rPr>
          <w:rFonts w:ascii="Trebuchet MS" w:hAnsi="Trebuchet MS"/>
          <w:b/>
          <w:bCs/>
        </w:rPr>
        <w:t>Pzp</w:t>
      </w:r>
      <w:proofErr w:type="spellEnd"/>
      <w:r>
        <w:rPr>
          <w:rFonts w:ascii="Trebuchet MS" w:hAnsi="Trebuchet MS"/>
          <w:b/>
          <w:bCs/>
        </w:rPr>
        <w:t>, jeśli środki publiczne, które zamierzał przeznaczyć na sfinansowanie całości lub części zamówienia nie zostaną mu przyznane.</w:t>
      </w:r>
    </w:p>
    <w:p w14:paraId="665DE013" w14:textId="77777777" w:rsidR="00B723BB" w:rsidRPr="003F1009" w:rsidRDefault="00B723BB" w:rsidP="00B723BB">
      <w:pPr>
        <w:pStyle w:val="Akapitzlist"/>
        <w:spacing w:line="276" w:lineRule="auto"/>
        <w:ind w:left="360"/>
        <w:jc w:val="both"/>
        <w:rPr>
          <w:rFonts w:ascii="Arial" w:hAnsi="Arial" w:cs="Arial"/>
          <w:color w:val="333333"/>
          <w:shd w:val="clear" w:color="auto" w:fill="FFFFFF"/>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5AAB9DE3" w14:textId="6C14DBE5" w:rsidR="003F1009" w:rsidRPr="003F1009" w:rsidRDefault="003F1009" w:rsidP="003F1009">
      <w:pPr>
        <w:pStyle w:val="Tekstpodstawowywcity2"/>
        <w:spacing w:after="0" w:line="240" w:lineRule="auto"/>
        <w:ind w:left="0"/>
        <w:jc w:val="both"/>
        <w:rPr>
          <w:rFonts w:ascii="Arial" w:hAnsi="Arial" w:cs="Arial"/>
          <w:b/>
        </w:rPr>
      </w:pPr>
      <w:r w:rsidRPr="003F1009">
        <w:rPr>
          <w:rFonts w:ascii="Arial" w:hAnsi="Arial" w:cs="Arial"/>
          <w:b/>
        </w:rPr>
        <w:t>Nazwa/y i kod/y Wspólnego Słownika Zamówień: (CPV):</w:t>
      </w:r>
    </w:p>
    <w:p w14:paraId="04D4FC4A" w14:textId="77777777" w:rsidR="003F1009" w:rsidRPr="003F1009" w:rsidRDefault="003F1009" w:rsidP="003F1009">
      <w:pPr>
        <w:widowControl w:val="0"/>
        <w:tabs>
          <w:tab w:val="left" w:pos="720"/>
        </w:tabs>
        <w:suppressAutoHyphens/>
        <w:spacing w:line="200" w:lineRule="atLeast"/>
        <w:rPr>
          <w:rFonts w:ascii="Arial" w:hAnsi="Arial" w:cs="Arial"/>
          <w:bCs/>
          <w:sz w:val="20"/>
          <w:szCs w:val="20"/>
        </w:rPr>
      </w:pPr>
    </w:p>
    <w:p w14:paraId="2500DB85" w14:textId="77777777" w:rsidR="00A52A42" w:rsidRPr="00BF5490" w:rsidRDefault="007967BA" w:rsidP="007967BA">
      <w:pPr>
        <w:rPr>
          <w:rFonts w:ascii="Arial" w:hAnsi="Arial" w:cs="Arial"/>
          <w:sz w:val="20"/>
          <w:szCs w:val="20"/>
        </w:rPr>
      </w:pPr>
      <w:r w:rsidRPr="00BF5490">
        <w:rPr>
          <w:rFonts w:ascii="Arial" w:hAnsi="Arial" w:cs="Arial"/>
          <w:b/>
          <w:bCs/>
          <w:sz w:val="20"/>
          <w:szCs w:val="20"/>
        </w:rPr>
        <w:t>Główny kod CPV</w:t>
      </w:r>
      <w:r w:rsidRPr="00BF5490">
        <w:rPr>
          <w:rFonts w:ascii="Arial" w:hAnsi="Arial" w:cs="Arial"/>
          <w:sz w:val="20"/>
          <w:szCs w:val="20"/>
        </w:rPr>
        <w:t>: </w:t>
      </w:r>
    </w:p>
    <w:p w14:paraId="626EEB9B" w14:textId="77777777" w:rsidR="00A52A42" w:rsidRPr="00BF5490" w:rsidRDefault="00A52A42" w:rsidP="007967BA">
      <w:pPr>
        <w:rPr>
          <w:rFonts w:ascii="Arial" w:hAnsi="Arial" w:cs="Arial"/>
          <w:sz w:val="20"/>
          <w:szCs w:val="20"/>
        </w:rPr>
      </w:pPr>
    </w:p>
    <w:p w14:paraId="56D0BE91" w14:textId="5E1DCE0F" w:rsidR="00A52A42" w:rsidRPr="00BF5490" w:rsidRDefault="00BF5490" w:rsidP="007967BA">
      <w:pPr>
        <w:rPr>
          <w:rFonts w:ascii="Arial" w:hAnsi="Arial" w:cs="Arial"/>
          <w:sz w:val="20"/>
          <w:szCs w:val="20"/>
        </w:rPr>
      </w:pPr>
      <w:r w:rsidRPr="00BF5490">
        <w:rPr>
          <w:rFonts w:ascii="Arial" w:hAnsi="Arial" w:cs="Arial"/>
          <w:sz w:val="20"/>
          <w:szCs w:val="20"/>
        </w:rPr>
        <w:lastRenderedPageBreak/>
        <w:t>45321000-3 Izolacja cieplna</w:t>
      </w:r>
    </w:p>
    <w:p w14:paraId="471FAC09" w14:textId="77777777" w:rsidR="00BF5490" w:rsidRPr="00BF5490" w:rsidRDefault="00BF5490" w:rsidP="007967BA">
      <w:pPr>
        <w:rPr>
          <w:rFonts w:ascii="Arial" w:hAnsi="Arial" w:cs="Arial"/>
          <w:sz w:val="20"/>
          <w:szCs w:val="20"/>
        </w:rPr>
      </w:pPr>
    </w:p>
    <w:p w14:paraId="5456B064" w14:textId="6FE24728" w:rsidR="007967BA" w:rsidRPr="00BF5490" w:rsidRDefault="007967BA" w:rsidP="007967BA">
      <w:pPr>
        <w:rPr>
          <w:rFonts w:ascii="Arial" w:hAnsi="Arial" w:cs="Arial"/>
          <w:sz w:val="20"/>
          <w:szCs w:val="20"/>
        </w:rPr>
      </w:pPr>
      <w:r w:rsidRPr="00BF5490">
        <w:rPr>
          <w:rFonts w:ascii="Arial" w:hAnsi="Arial" w:cs="Arial"/>
          <w:b/>
          <w:bCs/>
          <w:sz w:val="20"/>
          <w:szCs w:val="20"/>
        </w:rPr>
        <w:t>Dodatkowy kody CPV</w:t>
      </w:r>
      <w:r w:rsidRPr="00BF5490">
        <w:rPr>
          <w:rFonts w:ascii="Arial" w:hAnsi="Arial" w:cs="Arial"/>
          <w:sz w:val="20"/>
          <w:szCs w:val="20"/>
        </w:rPr>
        <w:t>:</w:t>
      </w:r>
    </w:p>
    <w:p w14:paraId="54895F22" w14:textId="5B5E1994" w:rsidR="00BF5490" w:rsidRPr="00BF5490" w:rsidRDefault="00BF5490" w:rsidP="007967BA">
      <w:pPr>
        <w:rPr>
          <w:rFonts w:ascii="Arial" w:hAnsi="Arial" w:cs="Arial"/>
          <w:sz w:val="20"/>
          <w:szCs w:val="20"/>
        </w:rPr>
      </w:pPr>
      <w:r w:rsidRPr="00BF5490">
        <w:rPr>
          <w:rFonts w:ascii="Arial" w:hAnsi="Arial" w:cs="Arial"/>
          <w:sz w:val="20"/>
          <w:szCs w:val="20"/>
        </w:rPr>
        <w:t>45443000-4 Roboty elewacyjne</w:t>
      </w:r>
    </w:p>
    <w:p w14:paraId="48C869F6" w14:textId="3EF4243D" w:rsidR="00BF5490" w:rsidRPr="00BF5490" w:rsidRDefault="00BF5490" w:rsidP="00BF5490">
      <w:pPr>
        <w:rPr>
          <w:rFonts w:ascii="Arial" w:hAnsi="Arial" w:cs="Arial"/>
          <w:sz w:val="20"/>
          <w:szCs w:val="20"/>
        </w:rPr>
      </w:pPr>
      <w:r w:rsidRPr="00BF5490">
        <w:rPr>
          <w:rFonts w:ascii="Arial" w:hAnsi="Arial" w:cs="Arial"/>
          <w:sz w:val="20"/>
          <w:szCs w:val="20"/>
        </w:rPr>
        <w:t>45331100-7 Instalowanie centralnego ogrzewania, modernizację instalacji, wymianę okien i drzwi</w:t>
      </w:r>
    </w:p>
    <w:p w14:paraId="2CDB3CF8" w14:textId="77777777" w:rsidR="00BF5490" w:rsidRPr="00BF5490" w:rsidRDefault="00BF5490" w:rsidP="007967BA">
      <w:pPr>
        <w:rPr>
          <w:rFonts w:ascii="Arial" w:hAnsi="Arial" w:cs="Arial"/>
          <w:sz w:val="20"/>
          <w:szCs w:val="20"/>
        </w:rPr>
      </w:pPr>
      <w:r w:rsidRPr="00BF5490">
        <w:rPr>
          <w:rFonts w:ascii="Arial" w:hAnsi="Arial" w:cs="Arial"/>
          <w:sz w:val="20"/>
          <w:szCs w:val="20"/>
        </w:rPr>
        <w:t xml:space="preserve">45000000-7 Roboty budowlane </w:t>
      </w:r>
    </w:p>
    <w:p w14:paraId="72C9651E" w14:textId="1AC0188F" w:rsidR="00BF5490" w:rsidRPr="00BF5490" w:rsidRDefault="00BF5490" w:rsidP="007967BA">
      <w:pPr>
        <w:rPr>
          <w:rFonts w:ascii="Arial" w:hAnsi="Arial" w:cs="Arial"/>
          <w:sz w:val="20"/>
          <w:szCs w:val="20"/>
        </w:rPr>
      </w:pPr>
      <w:r w:rsidRPr="00BF5490">
        <w:rPr>
          <w:rFonts w:ascii="Arial" w:hAnsi="Arial" w:cs="Arial"/>
          <w:sz w:val="20"/>
          <w:szCs w:val="20"/>
        </w:rPr>
        <w:t>45453000-7 Roboty remontowe</w:t>
      </w:r>
    </w:p>
    <w:p w14:paraId="41AEFF60" w14:textId="7AC691C5" w:rsidR="00BF5490" w:rsidRPr="00BF5490" w:rsidRDefault="00BF5490" w:rsidP="007967BA">
      <w:pPr>
        <w:rPr>
          <w:rFonts w:ascii="Arial" w:hAnsi="Arial" w:cs="Arial"/>
          <w:sz w:val="20"/>
          <w:szCs w:val="20"/>
        </w:rPr>
      </w:pPr>
      <w:r w:rsidRPr="00BF5490">
        <w:rPr>
          <w:rFonts w:ascii="Arial" w:hAnsi="Arial" w:cs="Arial"/>
          <w:sz w:val="20"/>
          <w:szCs w:val="20"/>
        </w:rPr>
        <w:t>09332000-5 instalacje słoneczne</w:t>
      </w:r>
    </w:p>
    <w:p w14:paraId="6326ABDB" w14:textId="77777777" w:rsidR="00BF5490" w:rsidRPr="00BF5490" w:rsidRDefault="00BF5490" w:rsidP="007967BA">
      <w:pPr>
        <w:rPr>
          <w:rFonts w:ascii="Arial" w:hAnsi="Arial" w:cs="Arial"/>
          <w:b/>
          <w:bCs/>
          <w:sz w:val="20"/>
          <w:szCs w:val="20"/>
        </w:rPr>
      </w:pPr>
    </w:p>
    <w:p w14:paraId="46AD2260" w14:textId="1504A505" w:rsidR="00BF5490" w:rsidRPr="00BF5490" w:rsidRDefault="00BF5490" w:rsidP="006536BA">
      <w:pPr>
        <w:pStyle w:val="Standard"/>
        <w:numPr>
          <w:ilvl w:val="0"/>
          <w:numId w:val="60"/>
        </w:numPr>
        <w:ind w:left="284" w:hanging="284"/>
        <w:jc w:val="both"/>
        <w:rPr>
          <w:rFonts w:ascii="Arial" w:hAnsi="Arial"/>
          <w:b/>
          <w:bCs/>
          <w:sz w:val="20"/>
          <w:szCs w:val="20"/>
        </w:rPr>
      </w:pPr>
      <w:r w:rsidRPr="00BF5490">
        <w:rPr>
          <w:rFonts w:ascii="Arial" w:hAnsi="Arial"/>
          <w:b/>
          <w:bCs/>
          <w:sz w:val="20"/>
          <w:szCs w:val="20"/>
        </w:rPr>
        <w:t>Przedmiot zamówienia</w:t>
      </w:r>
    </w:p>
    <w:p w14:paraId="19547252" w14:textId="4A3DFA03" w:rsidR="00BF5490" w:rsidRPr="00BF5490" w:rsidRDefault="00BF5490" w:rsidP="00BF5490">
      <w:pPr>
        <w:pStyle w:val="Standard"/>
        <w:jc w:val="both"/>
        <w:rPr>
          <w:rFonts w:ascii="Arial" w:hAnsi="Arial"/>
          <w:sz w:val="20"/>
          <w:szCs w:val="20"/>
        </w:rPr>
      </w:pPr>
      <w:r w:rsidRPr="00BF5490">
        <w:rPr>
          <w:rFonts w:ascii="Arial" w:hAnsi="Arial"/>
          <w:sz w:val="20"/>
          <w:szCs w:val="20"/>
        </w:rPr>
        <w:t xml:space="preserve">Przedmiotem zamówienia jest wykonanie termomodernizacji budynku wraz z budową dwóch instalacji fotowoltaicznych oraz pracami towarzyszącymi. </w:t>
      </w:r>
    </w:p>
    <w:p w14:paraId="57B277BF" w14:textId="77777777" w:rsidR="00BF5490" w:rsidRPr="00BF5490" w:rsidRDefault="00BF5490" w:rsidP="00BF5490">
      <w:pPr>
        <w:pStyle w:val="Standard"/>
        <w:jc w:val="both"/>
        <w:rPr>
          <w:rFonts w:ascii="Arial" w:hAnsi="Arial"/>
          <w:sz w:val="20"/>
          <w:szCs w:val="20"/>
        </w:rPr>
      </w:pPr>
    </w:p>
    <w:p w14:paraId="74A8D0EC" w14:textId="77777777" w:rsidR="00BF5490" w:rsidRPr="00BF5490" w:rsidRDefault="00BF5490" w:rsidP="00BF5490">
      <w:pPr>
        <w:pStyle w:val="Standard"/>
        <w:jc w:val="both"/>
        <w:rPr>
          <w:rFonts w:ascii="Arial" w:hAnsi="Arial"/>
          <w:sz w:val="20"/>
          <w:szCs w:val="20"/>
        </w:rPr>
      </w:pPr>
      <w:r w:rsidRPr="00BF5490">
        <w:rPr>
          <w:rFonts w:ascii="Arial" w:hAnsi="Arial"/>
          <w:sz w:val="20"/>
          <w:szCs w:val="20"/>
        </w:rPr>
        <w:t>Zakres prac objętych dokumentacją projektową:</w:t>
      </w:r>
    </w:p>
    <w:p w14:paraId="0B63D537" w14:textId="5B5EE7F4" w:rsidR="00BF5490" w:rsidRPr="00BF5490" w:rsidRDefault="004D3136" w:rsidP="00B723BB">
      <w:pPr>
        <w:pStyle w:val="Standard"/>
        <w:numPr>
          <w:ilvl w:val="0"/>
          <w:numId w:val="59"/>
        </w:numPr>
        <w:ind w:left="709"/>
        <w:jc w:val="both"/>
        <w:rPr>
          <w:rFonts w:ascii="Arial" w:hAnsi="Arial"/>
          <w:sz w:val="20"/>
          <w:szCs w:val="20"/>
        </w:rPr>
      </w:pPr>
      <w:r>
        <w:rPr>
          <w:rFonts w:ascii="Arial" w:hAnsi="Arial"/>
          <w:sz w:val="20"/>
          <w:szCs w:val="20"/>
        </w:rPr>
        <w:t>O</w:t>
      </w:r>
      <w:r w:rsidR="00BF5490" w:rsidRPr="00BF5490">
        <w:rPr>
          <w:rFonts w:ascii="Arial" w:hAnsi="Arial"/>
          <w:sz w:val="20"/>
          <w:szCs w:val="20"/>
        </w:rPr>
        <w:t>cieplenie ścian zewnętrznych</w:t>
      </w:r>
    </w:p>
    <w:p w14:paraId="0FF74C9D" w14:textId="7CBFB49B" w:rsidR="00BF5490" w:rsidRPr="00BF5490" w:rsidRDefault="004D3136" w:rsidP="00B723BB">
      <w:pPr>
        <w:pStyle w:val="Standard"/>
        <w:numPr>
          <w:ilvl w:val="0"/>
          <w:numId w:val="59"/>
        </w:numPr>
        <w:ind w:left="709"/>
        <w:jc w:val="both"/>
        <w:rPr>
          <w:rFonts w:ascii="Arial" w:hAnsi="Arial"/>
          <w:sz w:val="20"/>
          <w:szCs w:val="20"/>
        </w:rPr>
      </w:pPr>
      <w:r>
        <w:rPr>
          <w:rFonts w:ascii="Arial" w:hAnsi="Arial"/>
          <w:sz w:val="20"/>
          <w:szCs w:val="20"/>
        </w:rPr>
        <w:t>O</w:t>
      </w:r>
      <w:r w:rsidR="00BF5490" w:rsidRPr="00BF5490">
        <w:rPr>
          <w:rFonts w:ascii="Arial" w:hAnsi="Arial"/>
          <w:sz w:val="20"/>
          <w:szCs w:val="20"/>
        </w:rPr>
        <w:t>cieplenie dachów płaskich wraz z wymiana pokrycia</w:t>
      </w:r>
    </w:p>
    <w:p w14:paraId="1D42EE44" w14:textId="1D45653D" w:rsidR="00BF5490" w:rsidRPr="00BF5490" w:rsidRDefault="004D3136" w:rsidP="00B723BB">
      <w:pPr>
        <w:pStyle w:val="Standard"/>
        <w:numPr>
          <w:ilvl w:val="0"/>
          <w:numId w:val="59"/>
        </w:numPr>
        <w:ind w:left="709"/>
        <w:jc w:val="both"/>
        <w:rPr>
          <w:rFonts w:ascii="Arial" w:hAnsi="Arial"/>
          <w:sz w:val="20"/>
          <w:szCs w:val="20"/>
        </w:rPr>
      </w:pPr>
      <w:r>
        <w:rPr>
          <w:rFonts w:ascii="Arial" w:hAnsi="Arial"/>
          <w:sz w:val="20"/>
          <w:szCs w:val="20"/>
        </w:rPr>
        <w:t>W</w:t>
      </w:r>
      <w:r w:rsidR="00BF5490" w:rsidRPr="00BF5490">
        <w:rPr>
          <w:rFonts w:ascii="Arial" w:hAnsi="Arial"/>
          <w:sz w:val="20"/>
          <w:szCs w:val="20"/>
        </w:rPr>
        <w:t>ymiana więźby dachowej drewnianej wraz z wymianą pokrycia</w:t>
      </w:r>
    </w:p>
    <w:p w14:paraId="2BBB6844" w14:textId="42594365" w:rsidR="00BF5490" w:rsidRPr="00BF5490" w:rsidRDefault="004D3136" w:rsidP="00B723BB">
      <w:pPr>
        <w:pStyle w:val="Standard"/>
        <w:numPr>
          <w:ilvl w:val="0"/>
          <w:numId w:val="59"/>
        </w:numPr>
        <w:ind w:left="709"/>
        <w:jc w:val="both"/>
        <w:rPr>
          <w:rFonts w:ascii="Arial" w:hAnsi="Arial"/>
          <w:sz w:val="20"/>
          <w:szCs w:val="20"/>
        </w:rPr>
      </w:pPr>
      <w:r>
        <w:rPr>
          <w:rFonts w:ascii="Arial" w:hAnsi="Arial"/>
          <w:sz w:val="20"/>
          <w:szCs w:val="20"/>
        </w:rPr>
        <w:t>W</w:t>
      </w:r>
      <w:r w:rsidR="00BF5490" w:rsidRPr="00BF5490">
        <w:rPr>
          <w:rFonts w:ascii="Arial" w:hAnsi="Arial"/>
          <w:sz w:val="20"/>
          <w:szCs w:val="20"/>
        </w:rPr>
        <w:t>ymiana fasad szklanych, świetlików, okien, drzwi zewnętrznych i bramy wjazdowej</w:t>
      </w:r>
    </w:p>
    <w:p w14:paraId="4F9BD012" w14:textId="17C1B443" w:rsidR="00BF5490" w:rsidRPr="00BF5490" w:rsidRDefault="004D3136" w:rsidP="00B723BB">
      <w:pPr>
        <w:pStyle w:val="Standard"/>
        <w:numPr>
          <w:ilvl w:val="0"/>
          <w:numId w:val="59"/>
        </w:numPr>
        <w:ind w:left="709"/>
        <w:jc w:val="both"/>
        <w:rPr>
          <w:rFonts w:ascii="Arial" w:hAnsi="Arial"/>
          <w:sz w:val="20"/>
          <w:szCs w:val="20"/>
        </w:rPr>
      </w:pPr>
      <w:r>
        <w:rPr>
          <w:rFonts w:ascii="Arial" w:hAnsi="Arial"/>
          <w:sz w:val="20"/>
          <w:szCs w:val="20"/>
        </w:rPr>
        <w:t>R</w:t>
      </w:r>
      <w:r w:rsidR="00BF5490" w:rsidRPr="00BF5490">
        <w:rPr>
          <w:rFonts w:ascii="Arial" w:hAnsi="Arial"/>
          <w:sz w:val="20"/>
          <w:szCs w:val="20"/>
        </w:rPr>
        <w:t>ozbudowa gastronomii</w:t>
      </w:r>
    </w:p>
    <w:p w14:paraId="347C46E8" w14:textId="51090E68" w:rsidR="005511E3" w:rsidRDefault="004D3136" w:rsidP="00B723BB">
      <w:pPr>
        <w:pStyle w:val="Standard"/>
        <w:numPr>
          <w:ilvl w:val="0"/>
          <w:numId w:val="59"/>
        </w:numPr>
        <w:ind w:left="709"/>
        <w:jc w:val="both"/>
        <w:textAlignment w:val="auto"/>
        <w:rPr>
          <w:rFonts w:ascii="Arial" w:hAnsi="Arial"/>
          <w:sz w:val="20"/>
          <w:szCs w:val="20"/>
        </w:rPr>
      </w:pPr>
      <w:r>
        <w:rPr>
          <w:rFonts w:ascii="Arial" w:hAnsi="Arial"/>
          <w:sz w:val="20"/>
          <w:szCs w:val="20"/>
        </w:rPr>
        <w:t>M</w:t>
      </w:r>
      <w:r w:rsidR="00BF5490" w:rsidRPr="00BF5490">
        <w:rPr>
          <w:rFonts w:ascii="Arial" w:hAnsi="Arial"/>
          <w:sz w:val="20"/>
          <w:szCs w:val="20"/>
        </w:rPr>
        <w:t xml:space="preserve">ontaż 2 instalacji fotowoltaicznych </w:t>
      </w:r>
      <w:r w:rsidR="00B723BB">
        <w:rPr>
          <w:rFonts w:ascii="Arial" w:hAnsi="Arial"/>
          <w:sz w:val="20"/>
          <w:szCs w:val="20"/>
        </w:rPr>
        <w:t>o mocy 99,9</w:t>
      </w:r>
      <w:r w:rsidR="00BF5490" w:rsidRPr="00BF5490">
        <w:rPr>
          <w:rFonts w:ascii="Arial" w:hAnsi="Arial"/>
          <w:sz w:val="20"/>
          <w:szCs w:val="20"/>
        </w:rPr>
        <w:t xml:space="preserve"> </w:t>
      </w:r>
      <w:proofErr w:type="spellStart"/>
      <w:r w:rsidR="00BF5490" w:rsidRPr="00BF5490">
        <w:rPr>
          <w:rFonts w:ascii="Arial" w:hAnsi="Arial"/>
          <w:sz w:val="20"/>
          <w:szCs w:val="20"/>
        </w:rPr>
        <w:t>kWp</w:t>
      </w:r>
      <w:proofErr w:type="spellEnd"/>
      <w:r>
        <w:rPr>
          <w:rFonts w:ascii="Arial" w:hAnsi="Arial"/>
          <w:sz w:val="20"/>
          <w:szCs w:val="20"/>
        </w:rPr>
        <w:t xml:space="preserve"> każda</w:t>
      </w:r>
      <w:r w:rsidR="00B723BB">
        <w:rPr>
          <w:rFonts w:ascii="Arial" w:hAnsi="Arial"/>
          <w:sz w:val="20"/>
          <w:szCs w:val="20"/>
        </w:rPr>
        <w:t xml:space="preserve"> instalacja.</w:t>
      </w:r>
    </w:p>
    <w:p w14:paraId="7383ED06" w14:textId="77777777" w:rsidR="00BF5490" w:rsidRDefault="00BF5490" w:rsidP="00BF5490">
      <w:pPr>
        <w:pStyle w:val="Standard"/>
        <w:ind w:left="567"/>
        <w:jc w:val="both"/>
        <w:textAlignment w:val="auto"/>
        <w:rPr>
          <w:rFonts w:ascii="Arial" w:hAnsi="Arial"/>
          <w:sz w:val="20"/>
          <w:szCs w:val="20"/>
        </w:rPr>
      </w:pPr>
    </w:p>
    <w:p w14:paraId="2F6166CD" w14:textId="1B957B20" w:rsidR="003F1009" w:rsidRPr="006536BA" w:rsidRDefault="005511E3" w:rsidP="006536BA">
      <w:pPr>
        <w:pStyle w:val="Standard"/>
        <w:numPr>
          <w:ilvl w:val="0"/>
          <w:numId w:val="28"/>
        </w:numPr>
        <w:ind w:left="284" w:hanging="284"/>
        <w:jc w:val="both"/>
        <w:textAlignment w:val="auto"/>
        <w:rPr>
          <w:rFonts w:ascii="Arial" w:hAnsi="Arial"/>
          <w:b/>
          <w:bCs/>
          <w:sz w:val="20"/>
          <w:szCs w:val="20"/>
        </w:rPr>
      </w:pPr>
      <w:r w:rsidRPr="006536BA">
        <w:rPr>
          <w:rFonts w:ascii="Arial" w:hAnsi="Arial"/>
          <w:b/>
          <w:bCs/>
          <w:sz w:val="20"/>
          <w:szCs w:val="20"/>
        </w:rPr>
        <w:t>S</w:t>
      </w:r>
      <w:r w:rsidR="003F1009" w:rsidRPr="006536BA">
        <w:rPr>
          <w:rFonts w:ascii="Arial" w:hAnsi="Arial"/>
          <w:b/>
          <w:bCs/>
          <w:sz w:val="20"/>
          <w:szCs w:val="20"/>
        </w:rPr>
        <w:t xml:space="preserve">zczegółowy opis przedmiotu zamówienia zawiera: </w:t>
      </w:r>
    </w:p>
    <w:p w14:paraId="46B1850A" w14:textId="1BD1ACF6" w:rsidR="003F1009" w:rsidRDefault="001D2BCF" w:rsidP="00B273B2">
      <w:pPr>
        <w:pStyle w:val="Standard"/>
        <w:numPr>
          <w:ilvl w:val="1"/>
          <w:numId w:val="29"/>
        </w:numPr>
        <w:jc w:val="both"/>
        <w:textAlignment w:val="auto"/>
        <w:rPr>
          <w:rFonts w:ascii="Arial" w:hAnsi="Arial"/>
          <w:sz w:val="20"/>
          <w:szCs w:val="20"/>
        </w:rPr>
      </w:pPr>
      <w:r>
        <w:rPr>
          <w:rFonts w:ascii="Arial" w:hAnsi="Arial"/>
          <w:sz w:val="20"/>
          <w:szCs w:val="20"/>
        </w:rPr>
        <w:t>Z</w:t>
      </w:r>
      <w:r w:rsidR="003F1009" w:rsidRPr="003F1009">
        <w:rPr>
          <w:rFonts w:ascii="Arial" w:hAnsi="Arial"/>
          <w:sz w:val="20"/>
          <w:szCs w:val="20"/>
        </w:rPr>
        <w:t>ałącznik</w:t>
      </w:r>
      <w:r>
        <w:rPr>
          <w:rFonts w:ascii="Arial" w:hAnsi="Arial"/>
          <w:sz w:val="20"/>
          <w:szCs w:val="20"/>
        </w:rPr>
        <w:t>i</w:t>
      </w:r>
      <w:r w:rsidR="003F1009" w:rsidRPr="003F1009">
        <w:rPr>
          <w:rFonts w:ascii="Arial" w:hAnsi="Arial"/>
          <w:sz w:val="20"/>
          <w:szCs w:val="20"/>
        </w:rPr>
        <w:t xml:space="preserve"> nr 1 do SWZ</w:t>
      </w:r>
      <w:r>
        <w:rPr>
          <w:rFonts w:ascii="Arial" w:hAnsi="Arial"/>
          <w:sz w:val="20"/>
          <w:szCs w:val="20"/>
        </w:rPr>
        <w:t xml:space="preserve"> </w:t>
      </w:r>
      <w:r w:rsidR="00363747">
        <w:rPr>
          <w:rFonts w:ascii="Arial" w:hAnsi="Arial"/>
          <w:sz w:val="20"/>
          <w:szCs w:val="20"/>
        </w:rPr>
        <w:t xml:space="preserve">– </w:t>
      </w:r>
      <w:r w:rsidR="0089547D">
        <w:rPr>
          <w:rFonts w:ascii="Arial" w:hAnsi="Arial"/>
          <w:sz w:val="20"/>
          <w:szCs w:val="20"/>
        </w:rPr>
        <w:t xml:space="preserve">dokumentacja </w:t>
      </w:r>
      <w:r w:rsidR="004D3136">
        <w:rPr>
          <w:rFonts w:ascii="Arial" w:hAnsi="Arial"/>
          <w:sz w:val="20"/>
          <w:szCs w:val="20"/>
        </w:rPr>
        <w:t>projektowa</w:t>
      </w:r>
    </w:p>
    <w:p w14:paraId="7F662983" w14:textId="210348E6" w:rsidR="004D3136" w:rsidRDefault="004D3136" w:rsidP="00B273B2">
      <w:pPr>
        <w:pStyle w:val="Standard"/>
        <w:numPr>
          <w:ilvl w:val="1"/>
          <w:numId w:val="29"/>
        </w:numPr>
        <w:jc w:val="both"/>
        <w:textAlignment w:val="auto"/>
        <w:rPr>
          <w:rFonts w:ascii="Arial" w:hAnsi="Arial"/>
          <w:sz w:val="20"/>
          <w:szCs w:val="20"/>
        </w:rPr>
      </w:pPr>
      <w:r>
        <w:rPr>
          <w:rFonts w:ascii="Arial" w:hAnsi="Arial"/>
          <w:sz w:val="20"/>
          <w:szCs w:val="20"/>
        </w:rPr>
        <w:t>Załącznik nr 1a do SWZ – dodatkowy opis i wytyczne</w:t>
      </w:r>
    </w:p>
    <w:p w14:paraId="23499DD0" w14:textId="19367941" w:rsidR="003F1009" w:rsidRPr="003F1009" w:rsidRDefault="0089547D" w:rsidP="00B273B2">
      <w:pPr>
        <w:pStyle w:val="Standard"/>
        <w:numPr>
          <w:ilvl w:val="1"/>
          <w:numId w:val="29"/>
        </w:numPr>
        <w:jc w:val="both"/>
        <w:textAlignment w:val="auto"/>
        <w:rPr>
          <w:rFonts w:ascii="Arial" w:hAnsi="Arial"/>
          <w:sz w:val="20"/>
          <w:szCs w:val="20"/>
        </w:rPr>
      </w:pPr>
      <w:r>
        <w:rPr>
          <w:rFonts w:ascii="Arial" w:hAnsi="Arial"/>
          <w:sz w:val="20"/>
          <w:szCs w:val="20"/>
        </w:rPr>
        <w:t xml:space="preserve">Załącznik nr </w:t>
      </w:r>
      <w:r w:rsidR="00B65AFE">
        <w:rPr>
          <w:rFonts w:ascii="Arial" w:hAnsi="Arial"/>
          <w:sz w:val="20"/>
          <w:szCs w:val="20"/>
        </w:rPr>
        <w:t>5</w:t>
      </w:r>
      <w:r>
        <w:rPr>
          <w:rFonts w:ascii="Arial" w:hAnsi="Arial"/>
          <w:sz w:val="20"/>
          <w:szCs w:val="20"/>
        </w:rPr>
        <w:t xml:space="preserve"> do </w:t>
      </w:r>
      <w:r w:rsidR="00C5184D">
        <w:rPr>
          <w:rFonts w:ascii="Arial" w:hAnsi="Arial"/>
          <w:sz w:val="20"/>
          <w:szCs w:val="20"/>
        </w:rPr>
        <w:t>SWZ</w:t>
      </w:r>
      <w:r>
        <w:rPr>
          <w:rFonts w:ascii="Arial" w:hAnsi="Arial"/>
          <w:sz w:val="20"/>
          <w:szCs w:val="20"/>
        </w:rPr>
        <w:t xml:space="preserve"> – wzór umowy</w:t>
      </w:r>
    </w:p>
    <w:p w14:paraId="29F85192" w14:textId="77777777" w:rsidR="00D74B29" w:rsidRPr="002C7FBC" w:rsidRDefault="00D74B29" w:rsidP="002C7FBC">
      <w:pPr>
        <w:spacing w:line="276" w:lineRule="auto"/>
        <w:jc w:val="both"/>
        <w:rPr>
          <w:rFonts w:ascii="Trebuchet MS" w:hAnsi="Trebuchet MS" w:cstheme="majorHAnsi"/>
        </w:rPr>
      </w:pPr>
    </w:p>
    <w:p w14:paraId="365E0C28" w14:textId="7C7F4995" w:rsidR="006E439F" w:rsidRPr="006536BA" w:rsidRDefault="006E439F" w:rsidP="00B273B2">
      <w:pPr>
        <w:pStyle w:val="Akapitzlist"/>
        <w:numPr>
          <w:ilvl w:val="0"/>
          <w:numId w:val="28"/>
        </w:numPr>
        <w:spacing w:line="276" w:lineRule="auto"/>
        <w:ind w:left="284"/>
        <w:jc w:val="both"/>
        <w:rPr>
          <w:rFonts w:ascii="Arial" w:hAnsi="Arial" w:cs="Arial"/>
          <w:b/>
          <w:bCs/>
        </w:rPr>
      </w:pPr>
      <w:r w:rsidRPr="006536BA">
        <w:rPr>
          <w:rFonts w:ascii="Arial" w:hAnsi="Arial" w:cs="Arial"/>
          <w:b/>
          <w:bCs/>
        </w:rPr>
        <w:t>Wymagania dotyczące zatrudnienia na podstawie umowy o pracę:</w:t>
      </w:r>
    </w:p>
    <w:p w14:paraId="6CF869C9" w14:textId="77777777" w:rsidR="003F1009" w:rsidRPr="00613D43" w:rsidRDefault="006B74B7" w:rsidP="00B273B2">
      <w:pPr>
        <w:pStyle w:val="Akapitzlist"/>
        <w:numPr>
          <w:ilvl w:val="1"/>
          <w:numId w:val="28"/>
        </w:numPr>
        <w:suppressAutoHyphens/>
        <w:overflowPunct w:val="0"/>
        <w:spacing w:line="276" w:lineRule="auto"/>
        <w:jc w:val="both"/>
        <w:rPr>
          <w:rFonts w:ascii="Arial" w:hAnsi="Arial" w:cs="Arial"/>
        </w:rPr>
      </w:pPr>
      <w:r w:rsidRPr="00613D43">
        <w:rPr>
          <w:rFonts w:ascii="Arial" w:hAnsi="Arial" w:cs="Arial"/>
          <w:color w:val="333333"/>
          <w:shd w:val="clear" w:color="auto" w:fill="FFFFFF"/>
        </w:rPr>
        <w:t xml:space="preserve">Zgodnie z art. 95 ust. 1 </w:t>
      </w:r>
      <w:proofErr w:type="spellStart"/>
      <w:r w:rsidRPr="00613D43">
        <w:rPr>
          <w:rFonts w:ascii="Arial" w:hAnsi="Arial" w:cs="Arial"/>
          <w:color w:val="333333"/>
          <w:shd w:val="clear" w:color="auto" w:fill="FFFFFF"/>
        </w:rPr>
        <w:t>Pzp</w:t>
      </w:r>
      <w:proofErr w:type="spellEnd"/>
      <w:r w:rsidRPr="00613D43">
        <w:rPr>
          <w:rFonts w:ascii="Arial" w:hAnsi="Arial" w:cs="Arial"/>
          <w:color w:val="333333"/>
          <w:shd w:val="clear" w:color="auto" w:fill="FFFFFF"/>
        </w:rPr>
        <w:t xml:space="preserve">, Zamawiający wymaga od Wykonawcy (lub podwykonawcy </w:t>
      </w:r>
      <w:r w:rsidRPr="00613D43">
        <w:rPr>
          <w:rFonts w:ascii="Arial" w:hAnsi="Arial" w:cs="Arial"/>
          <w:color w:val="333333"/>
          <w:shd w:val="clear" w:color="auto" w:fill="FFFFFF"/>
        </w:rPr>
        <w:br/>
        <w:t xml:space="preserve">w rozumieniu art. 7 pkt 27) </w:t>
      </w:r>
      <w:proofErr w:type="spellStart"/>
      <w:r w:rsidRPr="00613D43">
        <w:rPr>
          <w:rFonts w:ascii="Arial" w:hAnsi="Arial" w:cs="Arial"/>
          <w:color w:val="333333"/>
          <w:shd w:val="clear" w:color="auto" w:fill="FFFFFF"/>
        </w:rPr>
        <w:t>Pzp</w:t>
      </w:r>
      <w:proofErr w:type="spellEnd"/>
      <w:r w:rsidRPr="00613D43">
        <w:rPr>
          <w:rFonts w:ascii="Arial" w:hAnsi="Arial" w:cs="Arial"/>
          <w:color w:val="333333"/>
          <w:shd w:val="clear" w:color="auto" w:fill="FFFFFF"/>
        </w:rPr>
        <w:t xml:space="preserve">) zatrudnienia na podstawie stosunku pracy osób które wykonują czynności bezpośrednio związane z wykonywaniem robót budowlanych, czyli pracowników fizycznych. </w:t>
      </w:r>
    </w:p>
    <w:p w14:paraId="07FEEE1A" w14:textId="5A223281" w:rsidR="003F1009" w:rsidRPr="00613D43" w:rsidRDefault="003F1009" w:rsidP="00B273B2">
      <w:pPr>
        <w:pStyle w:val="Akapitzlist"/>
        <w:numPr>
          <w:ilvl w:val="1"/>
          <w:numId w:val="28"/>
        </w:numPr>
        <w:suppressAutoHyphens/>
        <w:overflowPunct w:val="0"/>
        <w:spacing w:line="276" w:lineRule="auto"/>
        <w:jc w:val="both"/>
        <w:rPr>
          <w:rFonts w:ascii="Arial" w:hAnsi="Arial" w:cs="Arial"/>
        </w:rPr>
      </w:pPr>
      <w:r w:rsidRPr="00613D43">
        <w:rPr>
          <w:rFonts w:ascii="Arial" w:hAnsi="Arial" w:cs="Arial"/>
        </w:rPr>
        <w:t>Zamawiający wymaga zatrudnienia, o którym mowa w pkt 1, do wykonania czynności:</w:t>
      </w:r>
      <w:r w:rsidRPr="00613D43" w:rsidDel="00E4260F">
        <w:rPr>
          <w:rFonts w:ascii="Arial" w:hAnsi="Arial" w:cs="Arial"/>
        </w:rPr>
        <w:t xml:space="preserve"> </w:t>
      </w:r>
    </w:p>
    <w:p w14:paraId="5A011D75" w14:textId="1B161121" w:rsidR="003F1009" w:rsidRDefault="0089547D" w:rsidP="00B273B2">
      <w:pPr>
        <w:pStyle w:val="Akapitzlist"/>
        <w:numPr>
          <w:ilvl w:val="0"/>
          <w:numId w:val="24"/>
        </w:numPr>
        <w:suppressAutoHyphens/>
        <w:overflowPunct w:val="0"/>
        <w:ind w:left="1418"/>
        <w:jc w:val="both"/>
        <w:rPr>
          <w:rFonts w:ascii="Arial" w:hAnsi="Arial" w:cs="Arial"/>
        </w:rPr>
      </w:pPr>
      <w:r>
        <w:rPr>
          <w:rFonts w:ascii="Arial" w:hAnsi="Arial" w:cs="Arial"/>
        </w:rPr>
        <w:t xml:space="preserve">Roboty </w:t>
      </w:r>
      <w:r w:rsidR="004D3136">
        <w:rPr>
          <w:rFonts w:ascii="Arial" w:hAnsi="Arial" w:cs="Arial"/>
        </w:rPr>
        <w:t>związane z ociepleniem ścian</w:t>
      </w:r>
    </w:p>
    <w:p w14:paraId="4EE879C1" w14:textId="41EF2C16" w:rsidR="004D3136" w:rsidRDefault="004D3136" w:rsidP="00B273B2">
      <w:pPr>
        <w:pStyle w:val="Akapitzlist"/>
        <w:numPr>
          <w:ilvl w:val="0"/>
          <w:numId w:val="24"/>
        </w:numPr>
        <w:suppressAutoHyphens/>
        <w:overflowPunct w:val="0"/>
        <w:ind w:left="1418"/>
        <w:jc w:val="both"/>
        <w:rPr>
          <w:rFonts w:ascii="Arial" w:hAnsi="Arial" w:cs="Arial"/>
        </w:rPr>
      </w:pPr>
      <w:r>
        <w:rPr>
          <w:rFonts w:ascii="Arial" w:hAnsi="Arial" w:cs="Arial"/>
        </w:rPr>
        <w:t xml:space="preserve">Roboty związane z ociepleniem dachu i ścian </w:t>
      </w:r>
    </w:p>
    <w:p w14:paraId="21E5B517" w14:textId="4B73ED49" w:rsidR="0089547D" w:rsidRDefault="0089547D" w:rsidP="00B273B2">
      <w:pPr>
        <w:pStyle w:val="Akapitzlist"/>
        <w:numPr>
          <w:ilvl w:val="0"/>
          <w:numId w:val="24"/>
        </w:numPr>
        <w:suppressAutoHyphens/>
        <w:overflowPunct w:val="0"/>
        <w:ind w:left="1418"/>
        <w:jc w:val="both"/>
        <w:rPr>
          <w:rFonts w:ascii="Arial" w:hAnsi="Arial" w:cs="Arial"/>
        </w:rPr>
      </w:pPr>
      <w:r>
        <w:rPr>
          <w:rFonts w:ascii="Arial" w:hAnsi="Arial" w:cs="Arial"/>
        </w:rPr>
        <w:t xml:space="preserve">Roboty </w:t>
      </w:r>
      <w:r w:rsidR="004D3136">
        <w:rPr>
          <w:rFonts w:ascii="Arial" w:hAnsi="Arial" w:cs="Arial"/>
        </w:rPr>
        <w:t>związane z wymianą fasad szklanych, okien drzwi itp.</w:t>
      </w:r>
    </w:p>
    <w:p w14:paraId="7A9E04E9" w14:textId="0BE5D788" w:rsidR="004D3136" w:rsidRDefault="004D3136" w:rsidP="00B273B2">
      <w:pPr>
        <w:pStyle w:val="Akapitzlist"/>
        <w:numPr>
          <w:ilvl w:val="0"/>
          <w:numId w:val="24"/>
        </w:numPr>
        <w:suppressAutoHyphens/>
        <w:overflowPunct w:val="0"/>
        <w:ind w:left="1418"/>
        <w:jc w:val="both"/>
        <w:rPr>
          <w:rFonts w:ascii="Arial" w:hAnsi="Arial" w:cs="Arial"/>
        </w:rPr>
      </w:pPr>
      <w:r>
        <w:rPr>
          <w:rFonts w:ascii="Arial" w:hAnsi="Arial" w:cs="Arial"/>
        </w:rPr>
        <w:t>Roboty elektryczne związane z budowa instalacji fotowoltaicznych</w:t>
      </w:r>
    </w:p>
    <w:p w14:paraId="5152CC24" w14:textId="6A23E3EA" w:rsidR="004D3136" w:rsidRDefault="004D3136" w:rsidP="00B273B2">
      <w:pPr>
        <w:pStyle w:val="Akapitzlist"/>
        <w:numPr>
          <w:ilvl w:val="0"/>
          <w:numId w:val="24"/>
        </w:numPr>
        <w:suppressAutoHyphens/>
        <w:overflowPunct w:val="0"/>
        <w:ind w:left="1418"/>
        <w:jc w:val="both"/>
        <w:rPr>
          <w:rFonts w:ascii="Arial" w:hAnsi="Arial" w:cs="Arial"/>
        </w:rPr>
      </w:pPr>
      <w:r>
        <w:rPr>
          <w:rFonts w:ascii="Arial" w:hAnsi="Arial" w:cs="Arial"/>
        </w:rPr>
        <w:t>Wszelkie roboty towarzyszące niezbędne do realizacji zadania.</w:t>
      </w:r>
    </w:p>
    <w:p w14:paraId="471543F1" w14:textId="77777777" w:rsidR="004D3136" w:rsidRPr="00613D43" w:rsidRDefault="004D3136" w:rsidP="004D3136">
      <w:pPr>
        <w:pStyle w:val="Akapitzlist"/>
        <w:suppressAutoHyphens/>
        <w:overflowPunct w:val="0"/>
        <w:ind w:left="1418"/>
        <w:jc w:val="both"/>
        <w:rPr>
          <w:rFonts w:ascii="Arial" w:hAnsi="Arial" w:cs="Arial"/>
        </w:rPr>
      </w:pPr>
    </w:p>
    <w:p w14:paraId="55671DDC" w14:textId="6F225F8F" w:rsidR="002E4B9B" w:rsidRPr="00613D43" w:rsidRDefault="001716B8" w:rsidP="00B273B2">
      <w:pPr>
        <w:pStyle w:val="Akapitzlist"/>
        <w:numPr>
          <w:ilvl w:val="1"/>
          <w:numId w:val="28"/>
        </w:numPr>
        <w:suppressAutoHyphens/>
        <w:overflowPunct w:val="0"/>
        <w:jc w:val="both"/>
        <w:rPr>
          <w:rFonts w:ascii="Arial" w:hAnsi="Arial" w:cs="Arial"/>
        </w:rPr>
      </w:pPr>
      <w:r w:rsidRPr="00613D43">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613D43">
        <w:rPr>
          <w:rFonts w:ascii="Arial" w:hAnsi="Arial" w:cs="Arial"/>
          <w:b/>
          <w:bCs/>
          <w:shd w:val="clear" w:color="auto" w:fill="FFFFFF"/>
        </w:rPr>
        <w:t>załącznik</w:t>
      </w:r>
      <w:r w:rsidR="004A6678" w:rsidRPr="00613D43">
        <w:rPr>
          <w:rFonts w:ascii="Arial" w:hAnsi="Arial" w:cs="Arial"/>
          <w:b/>
          <w:bCs/>
          <w:shd w:val="clear" w:color="auto" w:fill="FFFFFF"/>
        </w:rPr>
        <w:t xml:space="preserve"> </w:t>
      </w:r>
      <w:r w:rsidRPr="00613D43">
        <w:rPr>
          <w:rFonts w:ascii="Arial" w:hAnsi="Arial" w:cs="Arial"/>
          <w:b/>
          <w:bCs/>
          <w:shd w:val="clear" w:color="auto" w:fill="FFFFFF"/>
        </w:rPr>
        <w:t>do SWZ.</w:t>
      </w:r>
    </w:p>
    <w:p w14:paraId="727060AB" w14:textId="77777777" w:rsidR="003F1009" w:rsidRPr="00D57088" w:rsidRDefault="003F1009" w:rsidP="00D57088">
      <w:pPr>
        <w:spacing w:line="276" w:lineRule="auto"/>
        <w:jc w:val="both"/>
        <w:rPr>
          <w:rFonts w:ascii="Trebuchet MS" w:hAnsi="Trebuchet MS" w:cstheme="majorHAnsi"/>
          <w:color w:val="333333"/>
          <w:shd w:val="clear" w:color="auto" w:fill="FFFFFF"/>
        </w:rPr>
      </w:pPr>
    </w:p>
    <w:p w14:paraId="1B530412" w14:textId="35089FAD" w:rsidR="009378E5" w:rsidRPr="00060FB2" w:rsidRDefault="009378E5" w:rsidP="00B273B2">
      <w:pPr>
        <w:pStyle w:val="Akapitzlist"/>
        <w:numPr>
          <w:ilvl w:val="0"/>
          <w:numId w:val="28"/>
        </w:numPr>
        <w:spacing w:line="276" w:lineRule="auto"/>
        <w:ind w:left="284"/>
        <w:jc w:val="both"/>
        <w:rPr>
          <w:rFonts w:ascii="Arial" w:hAnsi="Arial" w:cs="Arial"/>
          <w:color w:val="333333"/>
          <w:shd w:val="clear" w:color="auto" w:fill="FFFFFF"/>
        </w:rPr>
      </w:pPr>
      <w:r w:rsidRPr="00060FB2">
        <w:rPr>
          <w:rFonts w:ascii="Arial" w:hAnsi="Arial" w:cs="Arial"/>
          <w:color w:val="333333"/>
          <w:shd w:val="clear" w:color="auto" w:fill="FFFFFF"/>
        </w:rPr>
        <w:t>Zamawiający dopuszcza składani</w:t>
      </w:r>
      <w:r w:rsidR="005742A7">
        <w:rPr>
          <w:rFonts w:ascii="Arial" w:hAnsi="Arial" w:cs="Arial"/>
          <w:color w:val="333333"/>
          <w:shd w:val="clear" w:color="auto" w:fill="FFFFFF"/>
        </w:rPr>
        <w:t>e</w:t>
      </w:r>
      <w:r w:rsidRPr="00060FB2">
        <w:rPr>
          <w:rFonts w:ascii="Arial" w:hAnsi="Arial" w:cs="Arial"/>
          <w:color w:val="333333"/>
          <w:shd w:val="clear" w:color="auto" w:fill="FFFFFF"/>
        </w:rPr>
        <w:t xml:space="preserve"> ofert częściowych.</w:t>
      </w:r>
    </w:p>
    <w:p w14:paraId="01F769F8" w14:textId="636EA37D" w:rsidR="001D2BCF" w:rsidRDefault="001D2BCF" w:rsidP="00B273B2">
      <w:pPr>
        <w:pStyle w:val="Akapitzlist"/>
        <w:numPr>
          <w:ilvl w:val="1"/>
          <w:numId w:val="28"/>
        </w:numPr>
        <w:ind w:right="28"/>
        <w:jc w:val="both"/>
        <w:rPr>
          <w:rFonts w:ascii="Arial" w:hAnsi="Arial" w:cs="Arial"/>
        </w:rPr>
      </w:pPr>
      <w:r>
        <w:rPr>
          <w:rFonts w:ascii="Arial" w:hAnsi="Arial" w:cs="Arial"/>
        </w:rPr>
        <w:t>Każdy Wykonawca może złożyć tylko jedną ofertę</w:t>
      </w:r>
      <w:r w:rsidR="0089547D">
        <w:rPr>
          <w:rFonts w:ascii="Arial" w:hAnsi="Arial" w:cs="Arial"/>
        </w:rPr>
        <w:t>.</w:t>
      </w:r>
    </w:p>
    <w:p w14:paraId="41A297A8" w14:textId="1565E3AE" w:rsidR="003F1009" w:rsidRDefault="003F1009" w:rsidP="00B273B2">
      <w:pPr>
        <w:pStyle w:val="Akapitzlist"/>
        <w:numPr>
          <w:ilvl w:val="1"/>
          <w:numId w:val="28"/>
        </w:numPr>
        <w:ind w:right="28"/>
        <w:jc w:val="both"/>
        <w:rPr>
          <w:rFonts w:ascii="Arial" w:hAnsi="Arial" w:cs="Arial"/>
        </w:rPr>
      </w:pPr>
      <w:r w:rsidRPr="003F1009">
        <w:rPr>
          <w:rFonts w:ascii="Arial" w:hAnsi="Arial" w:cs="Arial"/>
        </w:rPr>
        <w:t>Oferta musi obejmować całość zamówienia, Zamawiający nie dopuszcza możliwości składania ofert częściowych</w:t>
      </w:r>
      <w:r w:rsidR="005742A7">
        <w:rPr>
          <w:rFonts w:ascii="Arial" w:hAnsi="Arial" w:cs="Arial"/>
        </w:rPr>
        <w:t>.</w:t>
      </w:r>
    </w:p>
    <w:p w14:paraId="02FB3C7B" w14:textId="4DE30E38" w:rsidR="003F1009" w:rsidRDefault="003F1009" w:rsidP="00B273B2">
      <w:pPr>
        <w:pStyle w:val="Akapitzlist"/>
        <w:numPr>
          <w:ilvl w:val="1"/>
          <w:numId w:val="28"/>
        </w:numPr>
        <w:ind w:right="28"/>
        <w:jc w:val="both"/>
        <w:rPr>
          <w:rFonts w:ascii="Arial" w:hAnsi="Arial" w:cs="Arial"/>
        </w:rPr>
      </w:pPr>
      <w:r w:rsidRPr="003F1009">
        <w:rPr>
          <w:rFonts w:ascii="Arial" w:hAnsi="Arial" w:cs="Arial"/>
        </w:rPr>
        <w:t xml:space="preserve">Oferta częściowa stanowić będzie ofertę o treści niezgodnej z warunkami zamówienia </w:t>
      </w:r>
      <w:r w:rsidR="00782052">
        <w:rPr>
          <w:rFonts w:ascii="Arial" w:hAnsi="Arial" w:cs="Arial"/>
        </w:rPr>
        <w:br/>
      </w:r>
      <w:r w:rsidRPr="003F1009">
        <w:rPr>
          <w:rFonts w:ascii="Arial" w:hAnsi="Arial" w:cs="Arial"/>
        </w:rPr>
        <w:t>i zostanie odrzucona, zgodnie z art. 226 ust. 1 pkt 5 ustawy.</w:t>
      </w:r>
    </w:p>
    <w:p w14:paraId="2B6462E8" w14:textId="77777777" w:rsidR="00B723BB" w:rsidRDefault="00B723BB" w:rsidP="00B723BB">
      <w:pPr>
        <w:pStyle w:val="Akapitzlist"/>
        <w:ind w:left="804" w:right="28"/>
        <w:jc w:val="both"/>
        <w:rPr>
          <w:rFonts w:ascii="Arial" w:hAnsi="Arial" w:cs="Arial"/>
        </w:rPr>
      </w:pPr>
    </w:p>
    <w:p w14:paraId="4D242898" w14:textId="1DAF7C20" w:rsidR="00B92134" w:rsidRPr="00B92134" w:rsidRDefault="00B92134" w:rsidP="00B92134">
      <w:pPr>
        <w:pStyle w:val="Akapitzlist"/>
        <w:numPr>
          <w:ilvl w:val="0"/>
          <w:numId w:val="28"/>
        </w:numPr>
        <w:spacing w:before="240" w:after="240" w:line="276" w:lineRule="auto"/>
        <w:ind w:left="284"/>
        <w:jc w:val="both"/>
        <w:rPr>
          <w:rFonts w:ascii="Arial" w:hAnsi="Arial" w:cs="Arial"/>
          <w:u w:val="single"/>
          <w:shd w:val="clear" w:color="auto" w:fill="FFFFFF"/>
        </w:rPr>
      </w:pPr>
      <w:r w:rsidRPr="00B92134">
        <w:rPr>
          <w:rFonts w:ascii="Arial" w:hAnsi="Arial" w:cs="Arial"/>
          <w:b/>
          <w:color w:val="000000" w:themeColor="text1"/>
          <w:u w:val="single"/>
        </w:rPr>
        <w:t>Zamawiający dopuszcza stosowanie materiałów równoważnych:</w:t>
      </w:r>
    </w:p>
    <w:p w14:paraId="7F363B43"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t xml:space="preserve">Jeżeli w jakimkolwiek miejscu w dokumentach zamówienia zostały wskazane nazwy producenta, nazwy własne, znaki towarowe, patenty lub pochodzenie materiałów czy urządzeń służących do wykonania niniejszego zamówienia - </w:t>
      </w:r>
      <w:r w:rsidRPr="00B92134">
        <w:rPr>
          <w:rFonts w:ascii="Arial" w:hAnsi="Arial" w:cs="Arial"/>
          <w:b/>
        </w:rPr>
        <w:t>wszędzie tam Zamawiający dodaje wyrazy "</w:t>
      </w:r>
      <w:r w:rsidRPr="00B92134">
        <w:rPr>
          <w:rFonts w:ascii="Arial" w:hAnsi="Arial" w:cs="Arial"/>
          <w:b/>
          <w:i/>
          <w:u w:val="single"/>
        </w:rPr>
        <w:t>lub równoważne</w:t>
      </w:r>
      <w:r w:rsidRPr="00B92134">
        <w:rPr>
          <w:rFonts w:ascii="Arial" w:hAnsi="Arial" w:cs="Arial"/>
          <w:b/>
        </w:rPr>
        <w:t>" i wszędzie tam Zamawiający</w:t>
      </w:r>
      <w:r w:rsidRPr="00B92134">
        <w:rPr>
          <w:rFonts w:ascii="Arial" w:hAnsi="Arial" w:cs="Arial"/>
          <w:b/>
          <w:shd w:val="clear" w:color="auto" w:fill="FFFFFF"/>
        </w:rPr>
        <w:t xml:space="preserve"> dopuszcza stosowanie równoważnych </w:t>
      </w:r>
      <w:r w:rsidRPr="00B92134">
        <w:rPr>
          <w:rFonts w:ascii="Arial" w:hAnsi="Arial" w:cs="Arial"/>
        </w:rPr>
        <w:t>nazw producenta, nazw własnych, znaków towarowych, patentów lub pochodzenia materiałów czy urządzeń służących do wykonania niniejszego zamówienia</w:t>
      </w:r>
      <w:r w:rsidRPr="00B92134">
        <w:rPr>
          <w:rFonts w:ascii="Arial" w:hAnsi="Arial" w:cs="Arial"/>
          <w:shd w:val="clear" w:color="auto" w:fill="FFFFFF"/>
        </w:rPr>
        <w:t>.</w:t>
      </w:r>
    </w:p>
    <w:p w14:paraId="5E8C76B1"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lastRenderedPageBreak/>
        <w:t xml:space="preserve">Jeżeli w jakimkolwiek miejscu w dokumentacji znajdują się odniesienia do </w:t>
      </w:r>
      <w:r w:rsidRPr="00B92134">
        <w:rPr>
          <w:rFonts w:ascii="Arial" w:hAnsi="Arial" w:cs="Arial"/>
          <w:shd w:val="clear" w:color="auto" w:fill="FFFFFF"/>
        </w:rPr>
        <w:t xml:space="preserve">norm europejskich, ocen technicznych, aprobat, specyfikacji technicznych i systemów referencji technicznych, </w:t>
      </w:r>
      <w:r w:rsidRPr="00B92134">
        <w:rPr>
          <w:rFonts w:ascii="Arial" w:hAnsi="Arial" w:cs="Arial"/>
          <w:b/>
          <w:shd w:val="clear" w:color="auto" w:fill="FFFFFF"/>
        </w:rPr>
        <w:t xml:space="preserve">wszędzie tam Zamawiający dodaje do tych nazw </w:t>
      </w:r>
      <w:r w:rsidRPr="00B92134">
        <w:rPr>
          <w:rFonts w:ascii="Arial" w:hAnsi="Arial" w:cs="Arial"/>
          <w:b/>
        </w:rPr>
        <w:t>wyrazy "</w:t>
      </w:r>
      <w:r w:rsidRPr="00B92134">
        <w:rPr>
          <w:rFonts w:ascii="Arial" w:hAnsi="Arial" w:cs="Arial"/>
          <w:b/>
          <w:i/>
          <w:u w:val="single"/>
        </w:rPr>
        <w:t>lub równoważne</w:t>
      </w:r>
      <w:r w:rsidRPr="00B92134">
        <w:rPr>
          <w:rFonts w:ascii="Arial" w:hAnsi="Arial" w:cs="Arial"/>
          <w:b/>
        </w:rPr>
        <w:t>" i wszędzie tam Zamawiający</w:t>
      </w:r>
      <w:r w:rsidRPr="00B92134">
        <w:rPr>
          <w:rFonts w:ascii="Arial" w:hAnsi="Arial" w:cs="Arial"/>
          <w:b/>
          <w:shd w:val="clear" w:color="auto" w:fill="FFFFFF"/>
        </w:rPr>
        <w:t xml:space="preserve"> dopuszcza stosowanie równoważnych</w:t>
      </w:r>
      <w:r w:rsidRPr="00B92134">
        <w:rPr>
          <w:rFonts w:ascii="Arial" w:hAnsi="Arial" w:cs="Arial"/>
          <w:shd w:val="clear" w:color="auto" w:fill="FFFFFF"/>
        </w:rPr>
        <w:t xml:space="preserve"> norm, ocen technicznych, aprobat, specyfikacji technicznych i systemów referencji technicznych.</w:t>
      </w:r>
    </w:p>
    <w:p w14:paraId="4DB26028"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t xml:space="preserve">Do materiałów i urządzeń wskazanych w dokumentacji, dla których są wskazane nazwy producenta, nazwy własne, znaki towarowe, patenty lub </w:t>
      </w:r>
      <w:r w:rsidRPr="00B92134">
        <w:rPr>
          <w:rFonts w:ascii="Arial" w:hAnsi="Arial" w:cs="Arial"/>
          <w:b/>
        </w:rPr>
        <w:t>pochodzenie można stosować materiały i urządzenia równoważne pod względem parametrów technicznych, jakościowych, funkcjonalnych oraz użytkowych</w:t>
      </w:r>
      <w:r w:rsidRPr="00B92134">
        <w:rPr>
          <w:rFonts w:ascii="Arial" w:hAnsi="Arial" w:cs="Arial"/>
        </w:rPr>
        <w:t xml:space="preserve">. Przewidziane do zastosowania urządzenia i materiały </w:t>
      </w:r>
      <w:r w:rsidRPr="00B92134">
        <w:rPr>
          <w:rFonts w:ascii="Arial" w:hAnsi="Arial" w:cs="Arial"/>
          <w:b/>
          <w:u w:val="single"/>
        </w:rPr>
        <w:t>powinny spełniać parametry określone w dokumentacji projektowej i nie powinny być gorsze od założeń projektowych.</w:t>
      </w:r>
    </w:p>
    <w:p w14:paraId="4F1FC209"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b/>
        </w:rPr>
        <w:t xml:space="preserve">Wykonawca powołujący się na zastosowanie materiałów równoważnych winien wykazać, iż spełniają one wymogi zamawiającego w szczególności poprzez udokumentowanie załączonymi do oferty informacjami na temat parametrów </w:t>
      </w:r>
      <w:proofErr w:type="spellStart"/>
      <w:r w:rsidRPr="00B92134">
        <w:rPr>
          <w:rFonts w:ascii="Arial" w:hAnsi="Arial" w:cs="Arial"/>
          <w:b/>
        </w:rPr>
        <w:t>techniczno</w:t>
      </w:r>
      <w:proofErr w:type="spellEnd"/>
      <w:r w:rsidRPr="00B92134">
        <w:rPr>
          <w:rFonts w:ascii="Arial" w:hAnsi="Arial" w:cs="Arial"/>
          <w:b/>
        </w:rPr>
        <w:t xml:space="preserve"> - wytrzymałościowych, szczegółowych rysunków technicznych, atestów, aprobat, deklaracji zgodności, kartami katalogowymi urządzeń i materiałów zamiennych</w:t>
      </w:r>
      <w:r w:rsidRPr="00B92134">
        <w:rPr>
          <w:rFonts w:ascii="Arial" w:hAnsi="Arial" w:cs="Arial"/>
        </w:rPr>
        <w:t>. Niniejsze dokumenty muszą w sposób jednoznaczny stwierdzać równoważność proponowanych materiałów i urządzeń w stosunku do przyjętych w  projekcie.</w:t>
      </w:r>
    </w:p>
    <w:p w14:paraId="1063B581" w14:textId="7085D061"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rPr>
        <w:t xml:space="preserve">Dokumenty potwierdzające spełnienie wymogów określonych w pkt. </w:t>
      </w:r>
      <w:r>
        <w:rPr>
          <w:rFonts w:ascii="Arial" w:hAnsi="Arial" w:cs="Arial"/>
        </w:rPr>
        <w:t>5</w:t>
      </w:r>
      <w:r w:rsidRPr="00B92134">
        <w:rPr>
          <w:rFonts w:ascii="Arial" w:hAnsi="Arial" w:cs="Arial"/>
        </w:rPr>
        <w:t xml:space="preserve">.4. </w:t>
      </w:r>
      <w:r w:rsidRPr="00B92134">
        <w:rPr>
          <w:rFonts w:ascii="Arial" w:hAnsi="Arial" w:cs="Arial"/>
          <w:b/>
          <w:u w:val="single"/>
        </w:rPr>
        <w:t>należy załączyć do oferty przetargowej.</w:t>
      </w:r>
    </w:p>
    <w:p w14:paraId="5C36CE5C"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b/>
        </w:rPr>
        <w:t>Zamawiający zastrzega sobie prawo do oceny równoważności proponowanych materiałów lub urządzeń. Zamawiający zastrzega sobie także prawo do korzystania w tym względzie z opinii ekspertów.</w:t>
      </w:r>
    </w:p>
    <w:p w14:paraId="3D97779D" w14:textId="77777777" w:rsidR="00B92134" w:rsidRPr="00B92134" w:rsidRDefault="00B92134" w:rsidP="00B92134">
      <w:pPr>
        <w:pStyle w:val="Akapitzlist"/>
        <w:numPr>
          <w:ilvl w:val="1"/>
          <w:numId w:val="28"/>
        </w:numPr>
        <w:spacing w:before="120" w:after="120" w:line="276" w:lineRule="auto"/>
        <w:contextualSpacing w:val="0"/>
        <w:jc w:val="both"/>
        <w:rPr>
          <w:rFonts w:ascii="Arial" w:hAnsi="Arial" w:cs="Arial"/>
          <w:b/>
        </w:rPr>
      </w:pPr>
      <w:r w:rsidRPr="00B92134">
        <w:rPr>
          <w:rFonts w:ascii="Arial" w:hAnsi="Arial" w:cs="Arial"/>
          <w:b/>
        </w:rPr>
        <w:t xml:space="preserve">W przypadku kiedy Zamawiający stwierdzi, że zaproponowane materiały równoważne nie spełniają wymogów opisanych w SWZ oraz OPZ, to oferta Wykonawcy zostanie odrzucona. </w:t>
      </w:r>
    </w:p>
    <w:p w14:paraId="7DFFA49E" w14:textId="77777777" w:rsidR="00B92134" w:rsidRPr="00B92134" w:rsidRDefault="00B92134" w:rsidP="00B92134">
      <w:pPr>
        <w:pStyle w:val="Akapitzlist"/>
        <w:numPr>
          <w:ilvl w:val="0"/>
          <w:numId w:val="28"/>
        </w:numPr>
        <w:spacing w:before="120" w:after="120" w:line="276" w:lineRule="auto"/>
        <w:contextualSpacing w:val="0"/>
        <w:jc w:val="both"/>
        <w:rPr>
          <w:rFonts w:ascii="Arial" w:hAnsi="Arial" w:cs="Arial"/>
          <w:bCs/>
          <w:shd w:val="clear" w:color="auto" w:fill="FFFFFF"/>
        </w:rPr>
      </w:pPr>
      <w:r w:rsidRPr="00B92134">
        <w:rPr>
          <w:rFonts w:ascii="Arial" w:hAnsi="Arial" w:cs="Arial"/>
          <w:bCs/>
          <w:color w:val="000000" w:themeColor="text1"/>
        </w:rPr>
        <w:t>Wykonawca zobowiązany jest zrealizować zamówienie na zasadach i warunkach opisanych w SWZ i w załącznikach do niej</w:t>
      </w:r>
      <w:r w:rsidRPr="00B92134">
        <w:rPr>
          <w:rFonts w:ascii="Arial" w:hAnsi="Arial" w:cs="Arial"/>
          <w:bCs/>
        </w:rPr>
        <w:t xml:space="preserve">. </w:t>
      </w:r>
    </w:p>
    <w:p w14:paraId="54391FE2" w14:textId="342802C9" w:rsidR="00B92134" w:rsidRPr="00F42457" w:rsidRDefault="00B92134" w:rsidP="00B92134">
      <w:pPr>
        <w:pStyle w:val="Akapitzlist"/>
        <w:numPr>
          <w:ilvl w:val="0"/>
          <w:numId w:val="28"/>
        </w:numPr>
        <w:spacing w:before="120" w:after="120" w:line="276" w:lineRule="auto"/>
        <w:contextualSpacing w:val="0"/>
        <w:jc w:val="both"/>
        <w:rPr>
          <w:rFonts w:ascii="Arial" w:hAnsi="Arial" w:cs="Arial"/>
          <w:bCs/>
          <w:shd w:val="clear" w:color="auto" w:fill="FFFFFF"/>
        </w:rPr>
      </w:pPr>
      <w:r w:rsidRPr="00B92134">
        <w:rPr>
          <w:rFonts w:ascii="Arial" w:hAnsi="Arial" w:cs="Arial"/>
          <w:bCs/>
        </w:rPr>
        <w:t>Wątpliwości, co do czynności koniecznych do wykonania tak, aby przedmiot zamówienia w pełni służył swojemu celowi, a nieujętych w opisie winny zostać zgłoszone Zamawiającemu w trybie zapytań do SWZ w trakcie sporządzania oferty. Szczegółowy tryb składania zapytań do SWZ określony został w niniejszej SWZ.</w:t>
      </w:r>
    </w:p>
    <w:p w14:paraId="5CFB63F4" w14:textId="77777777" w:rsidR="00F42457" w:rsidRPr="00F42457" w:rsidRDefault="00F42457" w:rsidP="00B92134">
      <w:pPr>
        <w:pStyle w:val="Akapitzlist"/>
        <w:numPr>
          <w:ilvl w:val="0"/>
          <w:numId w:val="28"/>
        </w:numPr>
        <w:spacing w:before="120" w:after="120" w:line="276" w:lineRule="auto"/>
        <w:contextualSpacing w:val="0"/>
        <w:jc w:val="both"/>
        <w:rPr>
          <w:rFonts w:ascii="Arial" w:hAnsi="Arial" w:cs="Arial"/>
          <w:bCs/>
          <w:shd w:val="clear" w:color="auto" w:fill="FFFFFF"/>
        </w:rPr>
      </w:pPr>
      <w:r w:rsidRPr="00F42457">
        <w:rPr>
          <w:rFonts w:ascii="Arial" w:hAnsi="Arial" w:cs="Arial"/>
          <w:b/>
          <w:color w:val="EE0000"/>
          <w:shd w:val="clear" w:color="auto" w:fill="FFFFFF"/>
        </w:rPr>
        <w:t>Ze względu na specyfikę obiektu</w:t>
      </w:r>
      <w:r>
        <w:rPr>
          <w:rFonts w:ascii="Arial" w:hAnsi="Arial" w:cs="Arial"/>
          <w:b/>
          <w:color w:val="EE0000"/>
          <w:shd w:val="clear" w:color="auto" w:fill="FFFFFF"/>
        </w:rPr>
        <w:t>,</w:t>
      </w:r>
      <w:r w:rsidRPr="00F42457">
        <w:rPr>
          <w:rFonts w:ascii="Arial" w:hAnsi="Arial" w:cs="Arial"/>
          <w:b/>
          <w:color w:val="EE0000"/>
          <w:shd w:val="clear" w:color="auto" w:fill="FFFFFF"/>
        </w:rPr>
        <w:t xml:space="preserve"> Zamawiający zaleca </w:t>
      </w:r>
      <w:r>
        <w:rPr>
          <w:rFonts w:ascii="Arial" w:hAnsi="Arial" w:cs="Arial"/>
          <w:b/>
          <w:color w:val="EE0000"/>
          <w:shd w:val="clear" w:color="auto" w:fill="FFFFFF"/>
        </w:rPr>
        <w:t xml:space="preserve">odbycie </w:t>
      </w:r>
      <w:r w:rsidRPr="00F42457">
        <w:rPr>
          <w:rFonts w:ascii="Arial" w:hAnsi="Arial" w:cs="Arial"/>
          <w:b/>
          <w:color w:val="EE0000"/>
          <w:shd w:val="clear" w:color="auto" w:fill="FFFFFF"/>
        </w:rPr>
        <w:t>wizj</w:t>
      </w:r>
      <w:r>
        <w:rPr>
          <w:rFonts w:ascii="Arial" w:hAnsi="Arial" w:cs="Arial"/>
          <w:b/>
          <w:color w:val="EE0000"/>
          <w:shd w:val="clear" w:color="auto" w:fill="FFFFFF"/>
        </w:rPr>
        <w:t>i lokalnej</w:t>
      </w:r>
      <w:r w:rsidRPr="00F42457">
        <w:rPr>
          <w:rFonts w:ascii="Arial" w:hAnsi="Arial" w:cs="Arial"/>
          <w:b/>
          <w:color w:val="EE0000"/>
          <w:shd w:val="clear" w:color="auto" w:fill="FFFFFF"/>
        </w:rPr>
        <w:t xml:space="preserve"> na</w:t>
      </w:r>
      <w:r>
        <w:rPr>
          <w:rFonts w:ascii="Arial" w:hAnsi="Arial" w:cs="Arial"/>
          <w:b/>
          <w:color w:val="EE0000"/>
          <w:shd w:val="clear" w:color="auto" w:fill="FFFFFF"/>
        </w:rPr>
        <w:t xml:space="preserve"> terenie obiektu </w:t>
      </w:r>
      <w:r w:rsidRPr="00F42457">
        <w:rPr>
          <w:rFonts w:ascii="Arial" w:hAnsi="Arial" w:cs="Arial"/>
          <w:b/>
          <w:color w:val="EE0000"/>
          <w:shd w:val="clear" w:color="auto" w:fill="FFFFFF"/>
        </w:rPr>
        <w:t xml:space="preserve">przed złożeniem oferty. </w:t>
      </w:r>
    </w:p>
    <w:p w14:paraId="11499BAA" w14:textId="77777777" w:rsidR="00F42457" w:rsidRDefault="00F42457" w:rsidP="00F42457">
      <w:pPr>
        <w:pStyle w:val="Akapitzlist"/>
        <w:spacing w:before="120" w:after="120" w:line="276" w:lineRule="auto"/>
        <w:contextualSpacing w:val="0"/>
        <w:jc w:val="both"/>
        <w:rPr>
          <w:rFonts w:ascii="Arial" w:hAnsi="Arial" w:cs="Arial"/>
          <w:b/>
          <w:color w:val="EE0000"/>
          <w:shd w:val="clear" w:color="auto" w:fill="FFFFFF"/>
        </w:rPr>
      </w:pPr>
      <w:r>
        <w:rPr>
          <w:rFonts w:ascii="Arial" w:hAnsi="Arial" w:cs="Arial"/>
          <w:b/>
          <w:color w:val="EE0000"/>
          <w:shd w:val="clear" w:color="auto" w:fill="FFFFFF"/>
        </w:rPr>
        <w:t>Zamawiający w</w:t>
      </w:r>
      <w:r w:rsidRPr="00F42457">
        <w:rPr>
          <w:rFonts w:ascii="Arial" w:hAnsi="Arial" w:cs="Arial"/>
          <w:b/>
          <w:color w:val="EE0000"/>
          <w:shd w:val="clear" w:color="auto" w:fill="FFFFFF"/>
        </w:rPr>
        <w:t>yznacza dwa terminy wizji na obiekcie</w:t>
      </w:r>
      <w:r>
        <w:rPr>
          <w:rFonts w:ascii="Arial" w:hAnsi="Arial" w:cs="Arial"/>
          <w:b/>
          <w:color w:val="EE0000"/>
          <w:shd w:val="clear" w:color="auto" w:fill="FFFFFF"/>
        </w:rPr>
        <w:t>:</w:t>
      </w:r>
      <w:r w:rsidRPr="00F42457">
        <w:rPr>
          <w:rFonts w:ascii="Arial" w:hAnsi="Arial" w:cs="Arial"/>
          <w:b/>
          <w:color w:val="EE0000"/>
          <w:shd w:val="clear" w:color="auto" w:fill="FFFFFF"/>
        </w:rPr>
        <w:t xml:space="preserve"> </w:t>
      </w:r>
    </w:p>
    <w:p w14:paraId="33FA8579" w14:textId="25B649AB" w:rsidR="00F42457" w:rsidRPr="00F42457" w:rsidRDefault="00F42457" w:rsidP="00F42457">
      <w:pPr>
        <w:pStyle w:val="Akapitzlist"/>
        <w:numPr>
          <w:ilvl w:val="0"/>
          <w:numId w:val="77"/>
        </w:numPr>
        <w:spacing w:before="120" w:after="120" w:line="276" w:lineRule="auto"/>
        <w:contextualSpacing w:val="0"/>
        <w:jc w:val="both"/>
        <w:rPr>
          <w:rFonts w:ascii="Arial" w:hAnsi="Arial" w:cs="Arial"/>
          <w:bCs/>
          <w:shd w:val="clear" w:color="auto" w:fill="FFFFFF"/>
        </w:rPr>
      </w:pPr>
      <w:r w:rsidRPr="00F42457">
        <w:rPr>
          <w:rFonts w:ascii="Arial" w:hAnsi="Arial" w:cs="Arial"/>
          <w:b/>
          <w:color w:val="EE0000"/>
          <w:shd w:val="clear" w:color="auto" w:fill="FFFFFF"/>
        </w:rPr>
        <w:t>1</w:t>
      </w:r>
      <w:r w:rsidR="00515A4A">
        <w:rPr>
          <w:rFonts w:ascii="Arial" w:hAnsi="Arial" w:cs="Arial"/>
          <w:b/>
          <w:color w:val="EE0000"/>
          <w:shd w:val="clear" w:color="auto" w:fill="FFFFFF"/>
        </w:rPr>
        <w:t>4</w:t>
      </w:r>
      <w:r w:rsidRPr="00F42457">
        <w:rPr>
          <w:rFonts w:ascii="Arial" w:hAnsi="Arial" w:cs="Arial"/>
          <w:b/>
          <w:color w:val="EE0000"/>
          <w:shd w:val="clear" w:color="auto" w:fill="FFFFFF"/>
        </w:rPr>
        <w:t xml:space="preserve">.01.2026 </w:t>
      </w:r>
      <w:r>
        <w:rPr>
          <w:rFonts w:ascii="Arial" w:hAnsi="Arial" w:cs="Arial"/>
          <w:b/>
          <w:color w:val="EE0000"/>
          <w:shd w:val="clear" w:color="auto" w:fill="FFFFFF"/>
        </w:rPr>
        <w:t xml:space="preserve">w godzinach </w:t>
      </w:r>
      <w:r w:rsidRPr="00F42457">
        <w:rPr>
          <w:rFonts w:ascii="Arial" w:hAnsi="Arial" w:cs="Arial"/>
          <w:b/>
          <w:color w:val="EE0000"/>
          <w:shd w:val="clear" w:color="auto" w:fill="FFFFFF"/>
        </w:rPr>
        <w:t>8.00 – 14.00</w:t>
      </w:r>
    </w:p>
    <w:p w14:paraId="1245616C" w14:textId="5345EAA3" w:rsidR="00F42457" w:rsidRPr="00F42457" w:rsidRDefault="00F42457" w:rsidP="00F42457">
      <w:pPr>
        <w:pStyle w:val="Akapitzlist"/>
        <w:numPr>
          <w:ilvl w:val="0"/>
          <w:numId w:val="77"/>
        </w:numPr>
        <w:spacing w:before="120" w:after="120" w:line="276" w:lineRule="auto"/>
        <w:contextualSpacing w:val="0"/>
        <w:jc w:val="both"/>
        <w:rPr>
          <w:rFonts w:ascii="Arial" w:hAnsi="Arial" w:cs="Arial"/>
          <w:bCs/>
          <w:shd w:val="clear" w:color="auto" w:fill="FFFFFF"/>
        </w:rPr>
      </w:pPr>
      <w:r w:rsidRPr="00F42457">
        <w:rPr>
          <w:rFonts w:ascii="Arial" w:hAnsi="Arial" w:cs="Arial"/>
          <w:b/>
          <w:color w:val="EE0000"/>
          <w:shd w:val="clear" w:color="auto" w:fill="FFFFFF"/>
        </w:rPr>
        <w:t>1</w:t>
      </w:r>
      <w:r w:rsidR="00515A4A">
        <w:rPr>
          <w:rFonts w:ascii="Arial" w:hAnsi="Arial" w:cs="Arial"/>
          <w:b/>
          <w:color w:val="EE0000"/>
          <w:shd w:val="clear" w:color="auto" w:fill="FFFFFF"/>
        </w:rPr>
        <w:t>6</w:t>
      </w:r>
      <w:r w:rsidRPr="00F42457">
        <w:rPr>
          <w:rFonts w:ascii="Arial" w:hAnsi="Arial" w:cs="Arial"/>
          <w:b/>
          <w:color w:val="EE0000"/>
          <w:shd w:val="clear" w:color="auto" w:fill="FFFFFF"/>
        </w:rPr>
        <w:t xml:space="preserve">.01.2026 w godzinach 8.00 – 14.00 </w:t>
      </w:r>
    </w:p>
    <w:p w14:paraId="47B3E9F5" w14:textId="10C5C864" w:rsidR="00060FB2" w:rsidRPr="00F7736A" w:rsidRDefault="00F42457" w:rsidP="00BD367A">
      <w:pPr>
        <w:pStyle w:val="Akapitzlist"/>
        <w:numPr>
          <w:ilvl w:val="0"/>
          <w:numId w:val="28"/>
        </w:numPr>
        <w:spacing w:before="120" w:after="120" w:line="276" w:lineRule="auto"/>
        <w:ind w:right="28"/>
        <w:jc w:val="both"/>
        <w:rPr>
          <w:rFonts w:ascii="Arial" w:hAnsi="Arial" w:cs="Arial"/>
        </w:rPr>
      </w:pPr>
      <w:r w:rsidRPr="00CD2049">
        <w:rPr>
          <w:rFonts w:ascii="Arial" w:hAnsi="Arial" w:cs="Arial"/>
          <w:b/>
          <w:color w:val="EE0000"/>
          <w:shd w:val="clear" w:color="auto" w:fill="FFFFFF"/>
        </w:rPr>
        <w:t>Zamawiaj</w:t>
      </w:r>
      <w:r w:rsidR="00CD2049" w:rsidRPr="00CD2049">
        <w:rPr>
          <w:rFonts w:ascii="Arial" w:hAnsi="Arial" w:cs="Arial"/>
          <w:b/>
          <w:color w:val="EE0000"/>
          <w:shd w:val="clear" w:color="auto" w:fill="FFFFFF"/>
        </w:rPr>
        <w:t>ą</w:t>
      </w:r>
      <w:r w:rsidRPr="00CD2049">
        <w:rPr>
          <w:rFonts w:ascii="Arial" w:hAnsi="Arial" w:cs="Arial"/>
          <w:b/>
          <w:color w:val="EE0000"/>
          <w:shd w:val="clear" w:color="auto" w:fill="FFFFFF"/>
        </w:rPr>
        <w:t xml:space="preserve">cy </w:t>
      </w:r>
      <w:r w:rsidR="00CD2049" w:rsidRPr="00CD2049">
        <w:rPr>
          <w:rFonts w:ascii="Arial" w:hAnsi="Arial" w:cs="Arial"/>
          <w:b/>
          <w:color w:val="EE0000"/>
          <w:shd w:val="clear" w:color="auto" w:fill="FFFFFF"/>
        </w:rPr>
        <w:t>wymaga aby chęć odbycia wizji lokalnej uzgodnić</w:t>
      </w:r>
      <w:r w:rsidRPr="00CD2049">
        <w:rPr>
          <w:rFonts w:ascii="Arial" w:hAnsi="Arial" w:cs="Arial"/>
          <w:b/>
          <w:color w:val="EE0000"/>
          <w:shd w:val="clear" w:color="auto" w:fill="FFFFFF"/>
        </w:rPr>
        <w:t xml:space="preserve"> telefoniczn</w:t>
      </w:r>
      <w:r w:rsidR="00CD2049" w:rsidRPr="00CD2049">
        <w:rPr>
          <w:rFonts w:ascii="Arial" w:hAnsi="Arial" w:cs="Arial"/>
          <w:b/>
          <w:color w:val="EE0000"/>
          <w:shd w:val="clear" w:color="auto" w:fill="FFFFFF"/>
        </w:rPr>
        <w:t>ie</w:t>
      </w:r>
      <w:r w:rsidRPr="00CD2049">
        <w:rPr>
          <w:rFonts w:ascii="Arial" w:hAnsi="Arial" w:cs="Arial"/>
          <w:b/>
          <w:color w:val="EE0000"/>
          <w:shd w:val="clear" w:color="auto" w:fill="FFFFFF"/>
        </w:rPr>
        <w:t xml:space="preserve"> </w:t>
      </w:r>
      <w:r w:rsidR="00CD2049">
        <w:rPr>
          <w:rFonts w:ascii="Arial" w:hAnsi="Arial" w:cs="Arial"/>
          <w:b/>
          <w:color w:val="EE0000"/>
          <w:shd w:val="clear" w:color="auto" w:fill="FFFFFF"/>
        </w:rPr>
        <w:t>przed rozpoczęciem wizji</w:t>
      </w:r>
      <w:r w:rsidR="00B723BB">
        <w:rPr>
          <w:rFonts w:ascii="Arial" w:hAnsi="Arial" w:cs="Arial"/>
          <w:b/>
          <w:color w:val="EE0000"/>
          <w:shd w:val="clear" w:color="auto" w:fill="FFFFFF"/>
        </w:rPr>
        <w:t xml:space="preserve"> p</w:t>
      </w:r>
      <w:r w:rsidR="00CD2049">
        <w:rPr>
          <w:rFonts w:ascii="Arial" w:hAnsi="Arial" w:cs="Arial"/>
          <w:b/>
          <w:color w:val="EE0000"/>
          <w:shd w:val="clear" w:color="auto" w:fill="FFFFFF"/>
        </w:rPr>
        <w:t>od numerem telefonu</w:t>
      </w:r>
      <w:r w:rsidR="00B723BB">
        <w:rPr>
          <w:rFonts w:ascii="Arial" w:hAnsi="Arial" w:cs="Arial"/>
          <w:b/>
          <w:color w:val="EE0000"/>
          <w:shd w:val="clear" w:color="auto" w:fill="FFFFFF"/>
        </w:rPr>
        <w:t xml:space="preserve"> </w:t>
      </w:r>
      <w:r w:rsidR="00B723BB" w:rsidRPr="00B723BB">
        <w:rPr>
          <w:rFonts w:ascii="Arial" w:hAnsi="Arial" w:cs="Arial"/>
          <w:b/>
          <w:color w:val="EE0000"/>
        </w:rPr>
        <w:t>32 393 39 00</w:t>
      </w:r>
      <w:r w:rsidR="00CD2049" w:rsidRPr="00B723BB">
        <w:rPr>
          <w:rFonts w:ascii="Arial" w:hAnsi="Arial" w:cs="Arial"/>
          <w:b/>
          <w:color w:val="EE0000"/>
          <w:shd w:val="clear" w:color="auto" w:fill="FFFFFF"/>
        </w:rPr>
        <w:t xml:space="preserve"> </w:t>
      </w:r>
    </w:p>
    <w:p w14:paraId="4948AF67" w14:textId="77777777" w:rsidR="00F7736A" w:rsidRPr="00C7064F" w:rsidRDefault="00F7736A" w:rsidP="00F7736A">
      <w:pPr>
        <w:pStyle w:val="Akapitzlist"/>
        <w:spacing w:before="120" w:after="120" w:line="276" w:lineRule="auto"/>
        <w:ind w:right="28"/>
        <w:jc w:val="both"/>
        <w:rPr>
          <w:rFonts w:ascii="Arial" w:hAnsi="Arial" w:cs="Arial"/>
        </w:rPr>
      </w:pPr>
    </w:p>
    <w:p w14:paraId="39139465" w14:textId="01DB04E6" w:rsidR="00C7064F" w:rsidRPr="00F7736A" w:rsidRDefault="00C7064F" w:rsidP="00F7736A">
      <w:pPr>
        <w:pStyle w:val="Akapitzlist"/>
        <w:numPr>
          <w:ilvl w:val="0"/>
          <w:numId w:val="28"/>
        </w:numPr>
        <w:spacing w:before="120" w:after="120" w:line="276" w:lineRule="auto"/>
        <w:ind w:right="28"/>
        <w:jc w:val="both"/>
        <w:rPr>
          <w:rFonts w:ascii="Arial" w:hAnsi="Arial" w:cs="Arial"/>
          <w:b/>
          <w:shd w:val="clear" w:color="auto" w:fill="FFFFFF"/>
        </w:rPr>
      </w:pPr>
      <w:r w:rsidRPr="00F7736A">
        <w:rPr>
          <w:rFonts w:ascii="Arial" w:hAnsi="Arial" w:cs="Arial"/>
          <w:b/>
          <w:shd w:val="clear" w:color="auto" w:fill="FFFFFF"/>
        </w:rPr>
        <w:t xml:space="preserve">Zamawiający informuje, że przedmiotowe zamówienie jest podzielone na części ale stanowi część 1 zamówienia w ramach realizowanego projektu </w:t>
      </w:r>
      <w:r w:rsidR="00F7736A" w:rsidRPr="00F7736A">
        <w:rPr>
          <w:rFonts w:ascii="Arial" w:hAnsi="Arial" w:cs="Arial"/>
          <w:b/>
          <w:shd w:val="clear" w:color="auto" w:fill="FFFFFF"/>
        </w:rPr>
        <w:t xml:space="preserve">inwestycyjnego pn. </w:t>
      </w:r>
      <w:r w:rsidR="00F7736A" w:rsidRPr="00F7736A">
        <w:rPr>
          <w:rFonts w:ascii="Arial" w:hAnsi="Arial" w:cs="Arial"/>
          <w:b/>
          <w:shd w:val="clear" w:color="auto" w:fill="FFFFFF"/>
        </w:rPr>
        <w:t xml:space="preserve"> </w:t>
      </w:r>
      <w:r w:rsidR="00F7736A" w:rsidRPr="00F7736A">
        <w:rPr>
          <w:rFonts w:ascii="Arial" w:hAnsi="Arial" w:cs="Arial"/>
          <w:b/>
          <w:shd w:val="clear" w:color="auto" w:fill="FFFFFF"/>
        </w:rPr>
        <w:t>Podniesienie efektywności energetycznej budynku kompleksu basenów krytych</w:t>
      </w:r>
      <w:r w:rsidRPr="00F7736A">
        <w:rPr>
          <w:rFonts w:ascii="Arial" w:hAnsi="Arial" w:cs="Arial"/>
          <w:b/>
          <w:shd w:val="clear" w:color="auto" w:fill="FFFFFF"/>
        </w:rPr>
        <w:t xml:space="preserve"> </w:t>
      </w:r>
    </w:p>
    <w:p w14:paraId="54D53EC8" w14:textId="77777777" w:rsidR="00B723BB" w:rsidRDefault="00B723BB" w:rsidP="003D7664">
      <w:pPr>
        <w:spacing w:line="276" w:lineRule="auto"/>
        <w:jc w:val="center"/>
        <w:rPr>
          <w:rFonts w:ascii="Arial" w:hAnsi="Arial" w:cs="Arial"/>
          <w:b/>
          <w:bCs/>
          <w:sz w:val="20"/>
          <w:szCs w:val="20"/>
        </w:rPr>
      </w:pPr>
    </w:p>
    <w:p w14:paraId="6A440F7C" w14:textId="77777777" w:rsidR="00F7736A" w:rsidRDefault="00F7736A" w:rsidP="003D7664">
      <w:pPr>
        <w:spacing w:line="276" w:lineRule="auto"/>
        <w:jc w:val="center"/>
        <w:rPr>
          <w:rFonts w:ascii="Arial" w:hAnsi="Arial" w:cs="Arial"/>
          <w:b/>
          <w:bCs/>
          <w:sz w:val="20"/>
          <w:szCs w:val="20"/>
        </w:rPr>
      </w:pPr>
    </w:p>
    <w:p w14:paraId="27BF5F1F" w14:textId="77777777" w:rsidR="00F7736A" w:rsidRDefault="00F7736A" w:rsidP="003D7664">
      <w:pPr>
        <w:spacing w:line="276" w:lineRule="auto"/>
        <w:jc w:val="center"/>
        <w:rPr>
          <w:rFonts w:ascii="Arial" w:hAnsi="Arial" w:cs="Arial"/>
          <w:b/>
          <w:bCs/>
          <w:sz w:val="20"/>
          <w:szCs w:val="20"/>
        </w:rPr>
      </w:pPr>
    </w:p>
    <w:p w14:paraId="371F10B6" w14:textId="02B9AA1A"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lastRenderedPageBreak/>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5CAB67D0" w14:textId="3E7A43A5" w:rsidR="006536BA" w:rsidRDefault="006536BA" w:rsidP="00F7736A">
      <w:pPr>
        <w:spacing w:line="276" w:lineRule="auto"/>
        <w:jc w:val="both"/>
        <w:rPr>
          <w:rFonts w:ascii="Arial" w:hAnsi="Arial" w:cs="Arial"/>
          <w:sz w:val="20"/>
          <w:szCs w:val="20"/>
        </w:rPr>
      </w:pPr>
      <w:r>
        <w:rPr>
          <w:rFonts w:ascii="Arial" w:hAnsi="Arial" w:cs="Arial"/>
          <w:sz w:val="20"/>
          <w:szCs w:val="20"/>
        </w:rPr>
        <w:t xml:space="preserve">Zamówienie należy wykonać </w:t>
      </w:r>
      <w:r w:rsidR="00F7736A">
        <w:rPr>
          <w:rFonts w:ascii="Arial" w:hAnsi="Arial" w:cs="Arial"/>
          <w:sz w:val="20"/>
          <w:szCs w:val="20"/>
        </w:rPr>
        <w:t xml:space="preserve">w terminie </w:t>
      </w:r>
      <w:r w:rsidRPr="006536BA">
        <w:rPr>
          <w:rFonts w:ascii="Arial" w:hAnsi="Arial" w:cs="Arial"/>
          <w:sz w:val="20"/>
          <w:szCs w:val="20"/>
        </w:rPr>
        <w:t>od dnia podpisania umowy do 30.04.2027 r</w:t>
      </w:r>
      <w:r>
        <w:rPr>
          <w:rFonts w:ascii="Arial" w:hAnsi="Arial" w:cs="Arial"/>
          <w:sz w:val="20"/>
          <w:szCs w:val="20"/>
        </w:rPr>
        <w:t xml:space="preserve">. </w:t>
      </w:r>
      <w:r w:rsidRPr="006536BA">
        <w:rPr>
          <w:rFonts w:ascii="Arial" w:hAnsi="Arial" w:cs="Arial"/>
          <w:sz w:val="20"/>
          <w:szCs w:val="20"/>
        </w:rPr>
        <w:t>zgodnie z harmonogramem</w:t>
      </w:r>
      <w:r>
        <w:rPr>
          <w:rFonts w:ascii="Arial" w:hAnsi="Arial" w:cs="Arial"/>
          <w:sz w:val="20"/>
          <w:szCs w:val="20"/>
        </w:rPr>
        <w:t>, który stanowi załącznik do SWZ.</w:t>
      </w:r>
    </w:p>
    <w:p w14:paraId="5861001D" w14:textId="3A4F1612" w:rsidR="00F7736A" w:rsidRDefault="00F7736A" w:rsidP="00F7736A">
      <w:pPr>
        <w:spacing w:line="276" w:lineRule="auto"/>
        <w:jc w:val="both"/>
        <w:rPr>
          <w:rFonts w:ascii="Arial" w:hAnsi="Arial" w:cs="Arial"/>
          <w:sz w:val="20"/>
          <w:szCs w:val="20"/>
        </w:rPr>
      </w:pPr>
      <w:r>
        <w:rPr>
          <w:rFonts w:ascii="Arial" w:hAnsi="Arial" w:cs="Arial"/>
          <w:sz w:val="20"/>
          <w:szCs w:val="20"/>
        </w:rPr>
        <w:t>Zamawiający wskazuje dokładną datę końcową wykonania zadania ze względu na pozostałe etapy projektu inwestycyjnego.</w:t>
      </w:r>
    </w:p>
    <w:p w14:paraId="2546A12F" w14:textId="77777777" w:rsidR="00B723BB" w:rsidRDefault="00B723BB" w:rsidP="006536BA">
      <w:pPr>
        <w:spacing w:line="276" w:lineRule="auto"/>
        <w:rPr>
          <w:rFonts w:ascii="Arial" w:hAnsi="Arial" w:cs="Arial"/>
          <w:sz w:val="20"/>
          <w:szCs w:val="20"/>
        </w:rPr>
      </w:pPr>
    </w:p>
    <w:p w14:paraId="21D52447" w14:textId="2E3FB264" w:rsidR="0089547D" w:rsidRDefault="006536BA" w:rsidP="006536BA">
      <w:pPr>
        <w:spacing w:line="276" w:lineRule="auto"/>
        <w:rPr>
          <w:rFonts w:ascii="Arial" w:hAnsi="Arial" w:cs="Arial"/>
          <w:b/>
          <w:bCs/>
          <w:sz w:val="20"/>
          <w:szCs w:val="20"/>
        </w:rPr>
      </w:pPr>
      <w:r w:rsidRPr="006536BA">
        <w:rPr>
          <w:rFonts w:ascii="Arial" w:hAnsi="Arial" w:cs="Arial"/>
          <w:sz w:val="20"/>
          <w:szCs w:val="20"/>
        </w:rPr>
        <w:t>.</w:t>
      </w:r>
    </w:p>
    <w:p w14:paraId="428400EF" w14:textId="362E1B2B"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2"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2"/>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2508246D" w14:textId="4941C6BE" w:rsidR="00853C04" w:rsidRPr="00A52A42" w:rsidRDefault="006B66B0" w:rsidP="00A52A42">
      <w:pPr>
        <w:pStyle w:val="Akapitzlist"/>
        <w:numPr>
          <w:ilvl w:val="1"/>
          <w:numId w:val="4"/>
        </w:numPr>
        <w:spacing w:line="276" w:lineRule="auto"/>
        <w:jc w:val="both"/>
        <w:rPr>
          <w:rFonts w:ascii="Arial" w:hAnsi="Arial" w:cs="Arial"/>
        </w:rPr>
      </w:pPr>
      <w:r w:rsidRPr="000645F8">
        <w:rPr>
          <w:rFonts w:ascii="Arial" w:hAnsi="Arial" w:cs="Arial"/>
        </w:rPr>
        <w:t xml:space="preserve">art. 7 ust. 1 ustawy </w:t>
      </w:r>
      <w:r w:rsidR="00A80F57" w:rsidRPr="000645F8">
        <w:rPr>
          <w:rFonts w:ascii="Arial" w:hAnsi="Arial" w:cs="Arial"/>
        </w:rPr>
        <w:t xml:space="preserve">109 ust. 1 pkt 7) </w:t>
      </w:r>
      <w:r w:rsidRPr="000645F8">
        <w:rPr>
          <w:rFonts w:ascii="Arial" w:hAnsi="Arial" w:cs="Arial"/>
        </w:rPr>
        <w:t xml:space="preserve">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6557065" w14:textId="44E6B434" w:rsidR="008258CF" w:rsidRPr="00613D43" w:rsidRDefault="009812F3" w:rsidP="001658C3">
      <w:pPr>
        <w:pStyle w:val="Akapitzlist"/>
        <w:numPr>
          <w:ilvl w:val="0"/>
          <w:numId w:val="66"/>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B273B2">
      <w:pPr>
        <w:pStyle w:val="Akapitzlist"/>
        <w:numPr>
          <w:ilvl w:val="1"/>
          <w:numId w:val="30"/>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43C41DF3" w14:textId="77777777" w:rsidR="0089547D" w:rsidRDefault="008258CF" w:rsidP="0089547D">
      <w:pPr>
        <w:pStyle w:val="Akapitzlist"/>
        <w:numPr>
          <w:ilvl w:val="1"/>
          <w:numId w:val="30"/>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0351FA79" w14:textId="7C2C1F92" w:rsidR="0089547D" w:rsidRPr="0089547D" w:rsidRDefault="0089547D" w:rsidP="0089547D">
      <w:pPr>
        <w:pStyle w:val="Akapitzlist"/>
        <w:spacing w:line="276" w:lineRule="auto"/>
        <w:ind w:left="709"/>
        <w:jc w:val="both"/>
        <w:rPr>
          <w:rFonts w:ascii="Arial" w:hAnsi="Arial" w:cs="Arial"/>
          <w:b/>
        </w:rPr>
      </w:pPr>
      <w:r w:rsidRPr="0089547D">
        <w:rPr>
          <w:rFonts w:ascii="Arial" w:hAnsi="Arial" w:cs="Arial"/>
        </w:rPr>
        <w:t>Zamawiający nie określa warunku w powyższym zakresie</w:t>
      </w:r>
      <w:r w:rsidRPr="0089547D">
        <w:rPr>
          <w:rFonts w:ascii="Arial" w:hAnsi="Arial" w:cs="Arial"/>
          <w:b/>
        </w:rPr>
        <w:t>.</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B273B2">
      <w:pPr>
        <w:pStyle w:val="Akapitzlist"/>
        <w:numPr>
          <w:ilvl w:val="1"/>
          <w:numId w:val="30"/>
        </w:numPr>
        <w:spacing w:line="276" w:lineRule="auto"/>
        <w:ind w:left="709"/>
        <w:jc w:val="both"/>
        <w:rPr>
          <w:rFonts w:ascii="Arial" w:hAnsi="Arial" w:cs="Arial"/>
          <w:b/>
        </w:rPr>
      </w:pPr>
      <w:r w:rsidRPr="00613D43">
        <w:rPr>
          <w:rFonts w:ascii="Arial" w:hAnsi="Arial" w:cs="Arial"/>
          <w:b/>
        </w:rPr>
        <w:t>Sytuacja ekonomiczna lub finansowa</w:t>
      </w:r>
    </w:p>
    <w:p w14:paraId="3B002315" w14:textId="26166462" w:rsidR="00F859F2" w:rsidRDefault="006536BA" w:rsidP="006536BA">
      <w:pPr>
        <w:pStyle w:val="Akapitzlist"/>
        <w:spacing w:line="276" w:lineRule="auto"/>
        <w:jc w:val="both"/>
        <w:rPr>
          <w:rFonts w:ascii="Arial" w:hAnsi="Arial" w:cs="Arial"/>
          <w:bCs/>
        </w:rPr>
      </w:pPr>
      <w:r w:rsidRPr="006536BA">
        <w:rPr>
          <w:rFonts w:ascii="Arial" w:hAnsi="Arial" w:cs="Arial"/>
          <w:bCs/>
        </w:rPr>
        <w:t xml:space="preserve">Wykonawca musi wykazać, iż posiada środki finansowe lub zdolność kredytową, </w:t>
      </w:r>
      <w:r w:rsidRPr="006536BA">
        <w:rPr>
          <w:rFonts w:ascii="Arial" w:hAnsi="Arial" w:cs="Arial"/>
          <w:bCs/>
        </w:rPr>
        <w:br/>
        <w:t>w wysokości nie mniejszej niż 2 000 000 PLN</w:t>
      </w:r>
    </w:p>
    <w:p w14:paraId="13D4C122" w14:textId="77777777" w:rsidR="006536BA" w:rsidRPr="006536BA" w:rsidRDefault="006536BA" w:rsidP="006536BA">
      <w:pPr>
        <w:pStyle w:val="Akapitzlist"/>
        <w:spacing w:line="276" w:lineRule="auto"/>
        <w:jc w:val="both"/>
        <w:rPr>
          <w:rFonts w:ascii="Arial" w:hAnsi="Arial" w:cs="Arial"/>
          <w:bCs/>
        </w:rPr>
      </w:pPr>
    </w:p>
    <w:p w14:paraId="3F711632" w14:textId="77777777"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03AC9673" w14:textId="3422B417" w:rsidR="006536BA" w:rsidRPr="006536BA" w:rsidRDefault="006536BA" w:rsidP="006536BA">
      <w:pPr>
        <w:pStyle w:val="Akapitzlist"/>
        <w:spacing w:line="276" w:lineRule="auto"/>
        <w:jc w:val="both"/>
        <w:rPr>
          <w:rFonts w:ascii="Arial" w:hAnsi="Arial" w:cs="Arial"/>
          <w:bCs/>
        </w:rPr>
      </w:pPr>
      <w:r w:rsidRPr="006536BA">
        <w:rPr>
          <w:rFonts w:ascii="Arial" w:hAnsi="Arial" w:cs="Arial"/>
          <w:bCs/>
        </w:rPr>
        <w:t>W przypadku wskazania przez Wykonawcę, w celu wykazania spełniania warunków udziału, waluty</w:t>
      </w:r>
      <w:r>
        <w:rPr>
          <w:rFonts w:ascii="Arial" w:hAnsi="Arial" w:cs="Arial"/>
          <w:bCs/>
        </w:rPr>
        <w:t xml:space="preserve"> </w:t>
      </w:r>
      <w:r w:rsidRPr="006536BA">
        <w:rPr>
          <w:rFonts w:ascii="Arial" w:hAnsi="Arial" w:cs="Arial"/>
          <w:bCs/>
        </w:rPr>
        <w:t>innej niż polska (PLN), w celu jej przeliczenia stosowany będzie średni kurs NBP na dzień publikacji</w:t>
      </w:r>
      <w:r>
        <w:rPr>
          <w:rFonts w:ascii="Arial" w:hAnsi="Arial" w:cs="Arial"/>
          <w:bCs/>
        </w:rPr>
        <w:t xml:space="preserve"> </w:t>
      </w:r>
      <w:r w:rsidRPr="006536BA">
        <w:rPr>
          <w:rFonts w:ascii="Arial" w:hAnsi="Arial" w:cs="Arial"/>
          <w:bCs/>
        </w:rPr>
        <w:t xml:space="preserve">ogłoszenia o zamówieniu w </w:t>
      </w:r>
      <w:r>
        <w:rPr>
          <w:rFonts w:ascii="Arial" w:hAnsi="Arial" w:cs="Arial"/>
          <w:bCs/>
        </w:rPr>
        <w:t>Biuletynie Zamówień Publicznych</w:t>
      </w:r>
      <w:r w:rsidRPr="006536BA">
        <w:rPr>
          <w:rFonts w:ascii="Arial" w:hAnsi="Arial" w:cs="Arial"/>
          <w:bCs/>
        </w:rPr>
        <w:t>.</w:t>
      </w:r>
    </w:p>
    <w:p w14:paraId="200080B6" w14:textId="77777777" w:rsidR="006536BA" w:rsidRDefault="006536BA" w:rsidP="006536BA">
      <w:pPr>
        <w:pStyle w:val="Akapitzlist"/>
        <w:spacing w:line="276" w:lineRule="auto"/>
        <w:jc w:val="both"/>
        <w:rPr>
          <w:rFonts w:ascii="Arial" w:hAnsi="Arial" w:cs="Arial"/>
          <w:b/>
        </w:rPr>
      </w:pPr>
    </w:p>
    <w:p w14:paraId="0F146BFC" w14:textId="47E464EC"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460D480B" w14:textId="557825AF" w:rsidR="006536BA" w:rsidRDefault="006536BA" w:rsidP="006536BA">
      <w:pPr>
        <w:pStyle w:val="Akapitzlist"/>
        <w:spacing w:line="276" w:lineRule="auto"/>
        <w:jc w:val="both"/>
        <w:rPr>
          <w:rFonts w:ascii="Arial" w:hAnsi="Arial" w:cs="Arial"/>
          <w:bCs/>
        </w:rPr>
      </w:pPr>
      <w:r w:rsidRPr="006536BA">
        <w:rPr>
          <w:rFonts w:ascii="Arial" w:hAnsi="Arial" w:cs="Arial"/>
          <w:bCs/>
        </w:rPr>
        <w:t>W przypadku Wykonawców wspólnie ubiegających się o udzielenie zamówienia, spełnianie warunku</w:t>
      </w:r>
      <w:r>
        <w:rPr>
          <w:rFonts w:ascii="Arial" w:hAnsi="Arial" w:cs="Arial"/>
          <w:bCs/>
        </w:rPr>
        <w:t xml:space="preserve"> </w:t>
      </w:r>
      <w:r w:rsidRPr="006536BA">
        <w:rPr>
          <w:rFonts w:ascii="Arial" w:hAnsi="Arial" w:cs="Arial"/>
          <w:bCs/>
        </w:rPr>
        <w:t>dotyczącego środków finansowych lub zdolności kredytowej, Wykonawcy wykazują łącznie -</w:t>
      </w:r>
      <w:r>
        <w:rPr>
          <w:rFonts w:ascii="Arial" w:hAnsi="Arial" w:cs="Arial"/>
          <w:bCs/>
        </w:rPr>
        <w:t xml:space="preserve"> </w:t>
      </w:r>
      <w:r w:rsidRPr="006536BA">
        <w:rPr>
          <w:rFonts w:ascii="Arial" w:hAnsi="Arial" w:cs="Arial"/>
          <w:bCs/>
        </w:rPr>
        <w:t>Zamawiający nie formułuje w tym zakresie szczególnego sposobu spełnienia warunku o którym mowa</w:t>
      </w:r>
      <w:r>
        <w:rPr>
          <w:rFonts w:ascii="Arial" w:hAnsi="Arial" w:cs="Arial"/>
          <w:bCs/>
        </w:rPr>
        <w:t xml:space="preserve"> </w:t>
      </w:r>
      <w:r w:rsidRPr="006536BA">
        <w:rPr>
          <w:rFonts w:ascii="Arial" w:hAnsi="Arial" w:cs="Arial"/>
          <w:bCs/>
        </w:rPr>
        <w:t>w art. 117 ust. 1 ustawy.</w:t>
      </w:r>
    </w:p>
    <w:p w14:paraId="30A6B295" w14:textId="77777777" w:rsidR="006536BA" w:rsidRPr="006536BA" w:rsidRDefault="006536BA" w:rsidP="006536BA">
      <w:pPr>
        <w:pStyle w:val="Akapitzlist"/>
        <w:spacing w:line="276" w:lineRule="auto"/>
        <w:jc w:val="both"/>
        <w:rPr>
          <w:rFonts w:ascii="Arial" w:hAnsi="Arial" w:cs="Arial"/>
          <w:bCs/>
        </w:rPr>
      </w:pPr>
    </w:p>
    <w:p w14:paraId="58BD60ED" w14:textId="4636DB48" w:rsidR="00746CA7" w:rsidRPr="00DF3250" w:rsidRDefault="00F859F2" w:rsidP="008321E3">
      <w:pPr>
        <w:pStyle w:val="Akapitzlist"/>
        <w:numPr>
          <w:ilvl w:val="1"/>
          <w:numId w:val="30"/>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2405E456" w14:textId="57239520" w:rsidR="007F623B" w:rsidRPr="00245333" w:rsidRDefault="006536BA" w:rsidP="007F623B">
      <w:pPr>
        <w:pStyle w:val="Akapitzlist"/>
        <w:numPr>
          <w:ilvl w:val="2"/>
          <w:numId w:val="30"/>
        </w:numPr>
        <w:spacing w:line="276" w:lineRule="auto"/>
        <w:ind w:left="1418"/>
        <w:jc w:val="both"/>
        <w:rPr>
          <w:rFonts w:ascii="Arial" w:hAnsi="Arial" w:cs="Arial"/>
          <w:strike/>
        </w:rPr>
      </w:pPr>
      <w:r w:rsidRPr="006536BA">
        <w:rPr>
          <w:rFonts w:ascii="Arial" w:hAnsi="Arial" w:cs="Arial"/>
        </w:rPr>
        <w:t xml:space="preserve">Wykonawca musi wykazać, że w okresie ostatnich </w:t>
      </w:r>
      <w:r>
        <w:rPr>
          <w:rFonts w:ascii="Arial" w:hAnsi="Arial" w:cs="Arial"/>
        </w:rPr>
        <w:t>5</w:t>
      </w:r>
      <w:r w:rsidRPr="006536BA">
        <w:rPr>
          <w:rFonts w:ascii="Arial" w:hAnsi="Arial" w:cs="Arial"/>
        </w:rPr>
        <w:t xml:space="preserve"> lat przed upływem terminu składania</w:t>
      </w:r>
      <w:r w:rsidR="007F623B">
        <w:rPr>
          <w:rFonts w:ascii="Arial" w:hAnsi="Arial" w:cs="Arial"/>
        </w:rPr>
        <w:t xml:space="preserve"> </w:t>
      </w:r>
      <w:r w:rsidRPr="007F623B">
        <w:rPr>
          <w:rFonts w:ascii="Arial" w:hAnsi="Arial" w:cs="Arial"/>
        </w:rPr>
        <w:t xml:space="preserve">ofert, a jeżeli okres prowadzenia działalności jest krótszy – w tym okresie, wykonał należycie co najmniej 2 roboty budowlane (w ramach odrębnych umów), z których każda polegała na termomodernizacji budynku o kubaturze min. </w:t>
      </w:r>
      <w:r w:rsidRPr="007F623B">
        <w:rPr>
          <w:rFonts w:ascii="Arial" w:hAnsi="Arial" w:cs="Arial"/>
          <w:b/>
          <w:bCs/>
        </w:rPr>
        <w:t>20 000m3</w:t>
      </w:r>
      <w:r w:rsidRPr="007F623B">
        <w:rPr>
          <w:rFonts w:ascii="Arial" w:hAnsi="Arial" w:cs="Arial"/>
        </w:rPr>
        <w:t>, w ramach której zostały wykonane roboty</w:t>
      </w:r>
      <w:r w:rsidR="007F623B">
        <w:rPr>
          <w:rFonts w:ascii="Arial" w:hAnsi="Arial" w:cs="Arial"/>
        </w:rPr>
        <w:t xml:space="preserve"> </w:t>
      </w:r>
      <w:r w:rsidRPr="007F623B">
        <w:rPr>
          <w:rFonts w:ascii="Arial" w:hAnsi="Arial" w:cs="Arial"/>
        </w:rPr>
        <w:t>polegające na dociepleniu ścian i dachów płaskich, wymiany stolarki okiennej, fasad szklanych o wysokości powyżej 5 m.</w:t>
      </w:r>
      <w:r w:rsidR="007F623B" w:rsidRPr="007F623B">
        <w:rPr>
          <w:rFonts w:ascii="Arial" w:hAnsi="Arial" w:cs="Arial"/>
        </w:rPr>
        <w:t xml:space="preserve"> </w:t>
      </w:r>
    </w:p>
    <w:p w14:paraId="477D1CD0" w14:textId="77777777" w:rsidR="00B723BB" w:rsidRDefault="00B723BB" w:rsidP="00B723BB">
      <w:pPr>
        <w:pStyle w:val="Akapitzlist"/>
        <w:spacing w:line="276" w:lineRule="auto"/>
        <w:ind w:left="1418"/>
        <w:jc w:val="both"/>
        <w:rPr>
          <w:rFonts w:ascii="Arial" w:hAnsi="Arial" w:cs="Arial"/>
        </w:rPr>
      </w:pPr>
    </w:p>
    <w:p w14:paraId="0389FA21" w14:textId="6F4F29C8" w:rsidR="00B723BB" w:rsidRDefault="00B723BB" w:rsidP="00B723BB">
      <w:pPr>
        <w:pStyle w:val="Akapitzlist"/>
        <w:spacing w:line="276" w:lineRule="auto"/>
        <w:ind w:left="1418"/>
        <w:jc w:val="both"/>
        <w:rPr>
          <w:rFonts w:ascii="Arial" w:hAnsi="Arial" w:cs="Arial"/>
        </w:rPr>
      </w:pPr>
      <w:r>
        <w:rPr>
          <w:rFonts w:ascii="Arial" w:hAnsi="Arial" w:cs="Arial"/>
        </w:rPr>
        <w:lastRenderedPageBreak/>
        <w:t>lub</w:t>
      </w:r>
    </w:p>
    <w:p w14:paraId="0E5A4B62" w14:textId="77777777" w:rsidR="009A5C43" w:rsidRDefault="009A5C43" w:rsidP="00B723BB">
      <w:pPr>
        <w:pStyle w:val="Akapitzlist"/>
        <w:spacing w:line="276" w:lineRule="auto"/>
        <w:ind w:left="1418"/>
        <w:jc w:val="both"/>
        <w:rPr>
          <w:rFonts w:ascii="Arial" w:hAnsi="Arial" w:cs="Arial"/>
        </w:rPr>
      </w:pPr>
    </w:p>
    <w:p w14:paraId="365CC209" w14:textId="77777777" w:rsidR="009A5C43" w:rsidRPr="00410583" w:rsidRDefault="00B723BB" w:rsidP="009A5C43">
      <w:pPr>
        <w:pStyle w:val="Akapitzlist"/>
        <w:spacing w:line="276" w:lineRule="auto"/>
        <w:ind w:left="1418"/>
        <w:jc w:val="both"/>
        <w:rPr>
          <w:rFonts w:ascii="Arial" w:hAnsi="Arial" w:cs="Arial"/>
        </w:rPr>
      </w:pPr>
      <w:r w:rsidRPr="00410583">
        <w:rPr>
          <w:rFonts w:ascii="Arial" w:hAnsi="Arial" w:cs="Arial"/>
        </w:rPr>
        <w:t>Wykonawca musi wykazać, że w okresie ostatnich 5 lat przed upływem terminu składania ofert, a jeżeli okres prowadzenia działalności jest krótszy – w tym okresie, wykonał należycie co najmniej 2 roboty budowlane (w ramach odrębnych umów),</w:t>
      </w:r>
    </w:p>
    <w:p w14:paraId="4FAD063A" w14:textId="31961D08" w:rsidR="00410583" w:rsidRPr="00245333" w:rsidRDefault="00410583" w:rsidP="00410583">
      <w:pPr>
        <w:pStyle w:val="Akapitzlist"/>
        <w:spacing w:line="276" w:lineRule="auto"/>
        <w:ind w:left="1418"/>
        <w:jc w:val="both"/>
        <w:rPr>
          <w:rFonts w:ascii="Arial" w:hAnsi="Arial" w:cs="Arial"/>
          <w:strike/>
        </w:rPr>
      </w:pPr>
      <w:r w:rsidRPr="00410583">
        <w:rPr>
          <w:rFonts w:ascii="Arial" w:hAnsi="Arial" w:cs="Arial"/>
        </w:rPr>
        <w:t>p</w:t>
      </w:r>
      <w:r w:rsidR="009A5C43" w:rsidRPr="00410583">
        <w:rPr>
          <w:rFonts w:ascii="Arial" w:hAnsi="Arial" w:cs="Arial"/>
        </w:rPr>
        <w:t>olegające na</w:t>
      </w:r>
      <w:r w:rsidR="009A5C43" w:rsidRPr="00410583">
        <w:rPr>
          <w:rFonts w:ascii="Arial" w:hAnsi="Arial" w:cs="Arial"/>
          <w:b/>
          <w:bCs/>
        </w:rPr>
        <w:t xml:space="preserve"> </w:t>
      </w:r>
      <w:r w:rsidR="00B723BB" w:rsidRPr="00410583">
        <w:rPr>
          <w:rFonts w:ascii="Arial" w:hAnsi="Arial" w:cs="Arial"/>
        </w:rPr>
        <w:t>dociepleni</w:t>
      </w:r>
      <w:r w:rsidR="009A5C43" w:rsidRPr="00410583">
        <w:rPr>
          <w:rFonts w:ascii="Arial" w:hAnsi="Arial" w:cs="Arial"/>
        </w:rPr>
        <w:t>u</w:t>
      </w:r>
      <w:r w:rsidR="00B723BB" w:rsidRPr="00410583">
        <w:rPr>
          <w:rFonts w:ascii="Arial" w:hAnsi="Arial" w:cs="Arial"/>
        </w:rPr>
        <w:t xml:space="preserve"> ścian i dachów płaskich, wymian</w:t>
      </w:r>
      <w:r w:rsidR="009A5C43" w:rsidRPr="00410583">
        <w:rPr>
          <w:rFonts w:ascii="Arial" w:hAnsi="Arial" w:cs="Arial"/>
        </w:rPr>
        <w:t>ie</w:t>
      </w:r>
      <w:r w:rsidR="00B723BB" w:rsidRPr="00410583">
        <w:rPr>
          <w:rFonts w:ascii="Arial" w:hAnsi="Arial" w:cs="Arial"/>
        </w:rPr>
        <w:t xml:space="preserve"> stolarki okiennej, fasad szklanych na nowo budowanych obiektach </w:t>
      </w:r>
      <w:r w:rsidRPr="00410583">
        <w:rPr>
          <w:rFonts w:ascii="Arial" w:hAnsi="Arial" w:cs="Arial"/>
        </w:rPr>
        <w:t xml:space="preserve">o kubaturze min. </w:t>
      </w:r>
      <w:r w:rsidRPr="00410583">
        <w:rPr>
          <w:rFonts w:ascii="Arial" w:hAnsi="Arial" w:cs="Arial"/>
          <w:b/>
          <w:bCs/>
        </w:rPr>
        <w:t>20 000m3</w:t>
      </w:r>
      <w:r w:rsidR="003F4BFB">
        <w:rPr>
          <w:rFonts w:ascii="Arial" w:hAnsi="Arial" w:cs="Arial"/>
          <w:b/>
          <w:bCs/>
        </w:rPr>
        <w:t>.</w:t>
      </w:r>
    </w:p>
    <w:p w14:paraId="25C72125" w14:textId="3BD4B9BC" w:rsidR="00B723BB" w:rsidRPr="009A5C43" w:rsidRDefault="00B723BB" w:rsidP="009A5C43">
      <w:pPr>
        <w:pStyle w:val="Akapitzlist"/>
        <w:spacing w:line="276" w:lineRule="auto"/>
        <w:ind w:left="1418"/>
        <w:jc w:val="both"/>
        <w:rPr>
          <w:rFonts w:ascii="Arial" w:hAnsi="Arial" w:cs="Arial"/>
        </w:rPr>
      </w:pPr>
    </w:p>
    <w:p w14:paraId="3FCF73D8" w14:textId="77777777" w:rsidR="007F623B" w:rsidRPr="007F623B" w:rsidRDefault="007F623B" w:rsidP="007F623B">
      <w:pPr>
        <w:pStyle w:val="Akapitzlist"/>
        <w:spacing w:line="276" w:lineRule="auto"/>
        <w:ind w:left="1418"/>
        <w:jc w:val="both"/>
        <w:rPr>
          <w:rFonts w:ascii="Arial" w:hAnsi="Arial" w:cs="Arial"/>
          <w:b/>
          <w:bCs/>
        </w:rPr>
      </w:pPr>
      <w:r w:rsidRPr="007F623B">
        <w:rPr>
          <w:rFonts w:ascii="Arial" w:hAnsi="Arial" w:cs="Arial"/>
          <w:b/>
          <w:bCs/>
        </w:rPr>
        <w:t>Uwaga:</w:t>
      </w:r>
    </w:p>
    <w:p w14:paraId="1E710607" w14:textId="169D9871" w:rsidR="007F623B" w:rsidRPr="007F623B" w:rsidRDefault="007F623B" w:rsidP="007F623B">
      <w:pPr>
        <w:pStyle w:val="Akapitzlist"/>
        <w:spacing w:line="276" w:lineRule="auto"/>
        <w:ind w:left="1418"/>
        <w:jc w:val="both"/>
        <w:rPr>
          <w:rFonts w:ascii="Arial" w:hAnsi="Arial" w:cs="Arial"/>
        </w:rPr>
      </w:pPr>
      <w:r w:rsidRPr="007F623B">
        <w:rPr>
          <w:rFonts w:ascii="Arial" w:hAnsi="Arial" w:cs="Arial"/>
        </w:rPr>
        <w:t>Mając na uwadze art. 117 ust. 1 ustawy Zamawiający zastrzega, że w sytuacji składania</w:t>
      </w:r>
      <w:r>
        <w:rPr>
          <w:rFonts w:ascii="Arial" w:hAnsi="Arial" w:cs="Arial"/>
        </w:rPr>
        <w:t xml:space="preserve"> </w:t>
      </w:r>
      <w:r w:rsidRPr="007F623B">
        <w:rPr>
          <w:rFonts w:ascii="Arial" w:hAnsi="Arial" w:cs="Arial"/>
        </w:rPr>
        <w:t>oferty przez Wykonawców wspólnie ubiegających się o udzielenie zamówienia oraz</w:t>
      </w:r>
      <w:r>
        <w:rPr>
          <w:rFonts w:ascii="Arial" w:hAnsi="Arial" w:cs="Arial"/>
        </w:rPr>
        <w:t xml:space="preserve"> </w:t>
      </w:r>
      <w:r w:rsidRPr="007F623B">
        <w:rPr>
          <w:rFonts w:ascii="Arial" w:hAnsi="Arial" w:cs="Arial"/>
        </w:rPr>
        <w:t>analogicznie w sytuacji, gdy Wykonawca będzie polegał na zasobach innego podmiotu, na</w:t>
      </w:r>
      <w:r>
        <w:rPr>
          <w:rFonts w:ascii="Arial" w:hAnsi="Arial" w:cs="Arial"/>
        </w:rPr>
        <w:t xml:space="preserve"> </w:t>
      </w:r>
      <w:r w:rsidRPr="007F623B">
        <w:rPr>
          <w:rFonts w:ascii="Arial" w:hAnsi="Arial" w:cs="Arial"/>
        </w:rPr>
        <w:t>zasadach określonych w art. 118 ustawy, warunek, o którym mowa w pkt 3.4.</w:t>
      </w:r>
      <w:r>
        <w:rPr>
          <w:rFonts w:ascii="Arial" w:hAnsi="Arial" w:cs="Arial"/>
        </w:rPr>
        <w:t>1</w:t>
      </w:r>
      <w:r w:rsidRPr="007F623B">
        <w:rPr>
          <w:rFonts w:ascii="Arial" w:hAnsi="Arial" w:cs="Arial"/>
        </w:rPr>
        <w:t>, musi</w:t>
      </w:r>
    </w:p>
    <w:p w14:paraId="7DCEF686" w14:textId="5E238AA2" w:rsidR="007F623B" w:rsidRDefault="007F623B" w:rsidP="007F623B">
      <w:pPr>
        <w:pStyle w:val="Akapitzlist"/>
        <w:spacing w:line="276" w:lineRule="auto"/>
        <w:ind w:left="1418"/>
        <w:jc w:val="both"/>
        <w:rPr>
          <w:rFonts w:ascii="Arial" w:hAnsi="Arial" w:cs="Arial"/>
        </w:rPr>
      </w:pPr>
      <w:r w:rsidRPr="007F623B">
        <w:rPr>
          <w:rFonts w:ascii="Arial" w:hAnsi="Arial" w:cs="Arial"/>
        </w:rPr>
        <w:t>zostać spełniony w całości przez Wykonawcę lub jednego z Wykonawców wspólnie</w:t>
      </w:r>
      <w:r>
        <w:rPr>
          <w:rFonts w:ascii="Arial" w:hAnsi="Arial" w:cs="Arial"/>
        </w:rPr>
        <w:t xml:space="preserve"> </w:t>
      </w:r>
      <w:r w:rsidRPr="007F623B">
        <w:rPr>
          <w:rFonts w:ascii="Arial" w:hAnsi="Arial" w:cs="Arial"/>
        </w:rPr>
        <w:t>składającego ofertę lub podmiot, na którego zdolności w tym zakresie powołuje się</w:t>
      </w:r>
      <w:r>
        <w:rPr>
          <w:rFonts w:ascii="Arial" w:hAnsi="Arial" w:cs="Arial"/>
        </w:rPr>
        <w:t xml:space="preserve"> </w:t>
      </w:r>
      <w:r w:rsidRPr="007F623B">
        <w:rPr>
          <w:rFonts w:ascii="Arial" w:hAnsi="Arial" w:cs="Arial"/>
        </w:rPr>
        <w:t xml:space="preserve">Wykonawca </w:t>
      </w:r>
      <w:r w:rsidRPr="007F623B">
        <w:rPr>
          <w:rFonts w:ascii="Arial" w:hAnsi="Arial" w:cs="Arial"/>
          <w:b/>
          <w:bCs/>
        </w:rPr>
        <w:t>– brak możliwości tzw. sumowania zasobów w zakresie doświadczenia w</w:t>
      </w:r>
      <w:r>
        <w:rPr>
          <w:rFonts w:ascii="Arial" w:hAnsi="Arial" w:cs="Arial"/>
          <w:b/>
          <w:bCs/>
        </w:rPr>
        <w:t xml:space="preserve"> </w:t>
      </w:r>
      <w:r w:rsidRPr="007F623B">
        <w:rPr>
          <w:rFonts w:ascii="Arial" w:hAnsi="Arial" w:cs="Arial"/>
          <w:b/>
          <w:bCs/>
        </w:rPr>
        <w:t>ramach jednego warunku</w:t>
      </w:r>
      <w:r>
        <w:rPr>
          <w:rFonts w:ascii="Arial" w:hAnsi="Arial" w:cs="Arial"/>
        </w:rPr>
        <w:t>.</w:t>
      </w:r>
    </w:p>
    <w:p w14:paraId="53CDCE30" w14:textId="77777777" w:rsidR="007F623B" w:rsidRPr="007F623B" w:rsidRDefault="007F623B" w:rsidP="007F623B">
      <w:pPr>
        <w:pStyle w:val="Akapitzlist"/>
        <w:spacing w:line="276" w:lineRule="auto"/>
        <w:ind w:left="1418"/>
        <w:jc w:val="both"/>
        <w:rPr>
          <w:rFonts w:ascii="Arial" w:hAnsi="Arial" w:cs="Arial"/>
        </w:rPr>
      </w:pPr>
    </w:p>
    <w:p w14:paraId="07D46F4A" w14:textId="77777777" w:rsidR="007F623B" w:rsidRPr="007F623B" w:rsidRDefault="007F623B" w:rsidP="007F623B">
      <w:pPr>
        <w:pStyle w:val="Akapitzlist"/>
        <w:spacing w:line="276" w:lineRule="auto"/>
        <w:ind w:left="1418"/>
        <w:jc w:val="both"/>
        <w:rPr>
          <w:rFonts w:ascii="Arial" w:hAnsi="Arial" w:cs="Arial"/>
          <w:b/>
          <w:bCs/>
        </w:rPr>
      </w:pPr>
      <w:r w:rsidRPr="007F623B">
        <w:rPr>
          <w:rFonts w:ascii="Arial" w:hAnsi="Arial" w:cs="Arial"/>
          <w:b/>
          <w:bCs/>
        </w:rPr>
        <w:t>Uwaga:</w:t>
      </w:r>
    </w:p>
    <w:p w14:paraId="4168B570" w14:textId="3C4C8A46" w:rsidR="007F623B" w:rsidRPr="007F623B" w:rsidRDefault="007F623B" w:rsidP="007F623B">
      <w:pPr>
        <w:pStyle w:val="Akapitzlist"/>
        <w:spacing w:line="276" w:lineRule="auto"/>
        <w:ind w:left="1418"/>
        <w:jc w:val="both"/>
        <w:rPr>
          <w:rFonts w:ascii="Arial" w:hAnsi="Arial" w:cs="Arial"/>
        </w:rPr>
      </w:pPr>
      <w:r w:rsidRPr="007F623B">
        <w:rPr>
          <w:rFonts w:ascii="Arial" w:hAnsi="Arial" w:cs="Arial"/>
        </w:rPr>
        <w:t xml:space="preserve">Zgodnie z art. 117 ust 3 i 4 ustawy </w:t>
      </w:r>
      <w:proofErr w:type="spellStart"/>
      <w:r w:rsidRPr="007F623B">
        <w:rPr>
          <w:rFonts w:ascii="Arial" w:hAnsi="Arial" w:cs="Arial"/>
        </w:rPr>
        <w:t>Pzp</w:t>
      </w:r>
      <w:proofErr w:type="spellEnd"/>
      <w:r w:rsidRPr="007F623B">
        <w:rPr>
          <w:rFonts w:ascii="Arial" w:hAnsi="Arial" w:cs="Arial"/>
        </w:rPr>
        <w:t xml:space="preserve"> w odniesieniu do warunków dotyczących</w:t>
      </w:r>
      <w:r>
        <w:rPr>
          <w:rFonts w:ascii="Arial" w:hAnsi="Arial" w:cs="Arial"/>
        </w:rPr>
        <w:t xml:space="preserve"> </w:t>
      </w:r>
      <w:r w:rsidRPr="007F623B">
        <w:rPr>
          <w:rFonts w:ascii="Arial" w:hAnsi="Arial" w:cs="Arial"/>
        </w:rPr>
        <w:t>wykształcenia, kwalifikacji zawodowych lub doświadczenia wykonawcy wspólnie</w:t>
      </w:r>
      <w:r>
        <w:rPr>
          <w:rFonts w:ascii="Arial" w:hAnsi="Arial" w:cs="Arial"/>
        </w:rPr>
        <w:t xml:space="preserve"> </w:t>
      </w:r>
      <w:r w:rsidRPr="007F623B">
        <w:rPr>
          <w:rFonts w:ascii="Arial" w:hAnsi="Arial" w:cs="Arial"/>
        </w:rPr>
        <w:t>ubiegający się o udzielenie zamówienia mogą polegać na zdolnościach tych z</w:t>
      </w:r>
      <w:r>
        <w:rPr>
          <w:rFonts w:ascii="Arial" w:hAnsi="Arial" w:cs="Arial"/>
        </w:rPr>
        <w:t xml:space="preserve"> </w:t>
      </w:r>
      <w:r w:rsidRPr="007F623B">
        <w:rPr>
          <w:rFonts w:ascii="Arial" w:hAnsi="Arial" w:cs="Arial"/>
        </w:rPr>
        <w:t>wykonawców, którzy wykonają roboty do realizacji których te zdolności są wymagane.</w:t>
      </w:r>
    </w:p>
    <w:p w14:paraId="0F6EBC38" w14:textId="36DF8B96" w:rsidR="007F623B" w:rsidRPr="007F623B" w:rsidRDefault="007F623B" w:rsidP="007F623B">
      <w:pPr>
        <w:pStyle w:val="Akapitzlist"/>
        <w:spacing w:line="276" w:lineRule="auto"/>
        <w:ind w:left="1418"/>
        <w:jc w:val="both"/>
        <w:rPr>
          <w:rFonts w:ascii="Arial" w:hAnsi="Arial" w:cs="Arial"/>
        </w:rPr>
      </w:pPr>
      <w:r w:rsidRPr="007F623B">
        <w:rPr>
          <w:rFonts w:ascii="Arial" w:hAnsi="Arial" w:cs="Arial"/>
        </w:rPr>
        <w:t>W przypadku, gdy wykonawcy wspólnie ubiegający się o udzielenie zamówienia dołączają</w:t>
      </w:r>
      <w:r>
        <w:rPr>
          <w:rFonts w:ascii="Arial" w:hAnsi="Arial" w:cs="Arial"/>
        </w:rPr>
        <w:t xml:space="preserve"> </w:t>
      </w:r>
      <w:r w:rsidRPr="007F623B">
        <w:rPr>
          <w:rFonts w:ascii="Arial" w:hAnsi="Arial" w:cs="Arial"/>
        </w:rPr>
        <w:t>do oferty oświadczenie, z którego wynika, które roboty budowlane lub usługi</w:t>
      </w:r>
    </w:p>
    <w:p w14:paraId="51D8F56C" w14:textId="26375A88" w:rsidR="007F623B" w:rsidRDefault="007F623B" w:rsidP="007F623B">
      <w:pPr>
        <w:pStyle w:val="Akapitzlist"/>
        <w:spacing w:line="276" w:lineRule="auto"/>
        <w:ind w:left="1418"/>
        <w:jc w:val="both"/>
        <w:rPr>
          <w:rFonts w:ascii="Arial" w:hAnsi="Arial" w:cs="Arial"/>
        </w:rPr>
      </w:pPr>
      <w:r w:rsidRPr="007F623B">
        <w:rPr>
          <w:rFonts w:ascii="Arial" w:hAnsi="Arial" w:cs="Arial"/>
        </w:rPr>
        <w:t>wykonają poszczególni wykonawcy.</w:t>
      </w:r>
    </w:p>
    <w:p w14:paraId="00DA792E" w14:textId="77777777" w:rsidR="007F623B" w:rsidRDefault="007F623B" w:rsidP="007F623B">
      <w:pPr>
        <w:pStyle w:val="Akapitzlist"/>
        <w:spacing w:line="276" w:lineRule="auto"/>
        <w:ind w:left="1418"/>
        <w:jc w:val="both"/>
        <w:rPr>
          <w:rFonts w:ascii="Arial" w:hAnsi="Arial" w:cs="Arial"/>
        </w:rPr>
      </w:pPr>
    </w:p>
    <w:p w14:paraId="7D0521EE" w14:textId="33BF44E9" w:rsidR="00410583" w:rsidRPr="00410583" w:rsidRDefault="007F623B" w:rsidP="008D4D6A">
      <w:pPr>
        <w:pStyle w:val="Akapitzlist"/>
        <w:numPr>
          <w:ilvl w:val="2"/>
          <w:numId w:val="30"/>
        </w:numPr>
        <w:spacing w:line="276" w:lineRule="auto"/>
        <w:ind w:left="1418"/>
        <w:jc w:val="both"/>
        <w:rPr>
          <w:rFonts w:ascii="Arial" w:hAnsi="Arial" w:cs="Arial"/>
        </w:rPr>
      </w:pPr>
      <w:bookmarkStart w:id="3" w:name="_Hlk218450064"/>
      <w:r w:rsidRPr="00410583">
        <w:rPr>
          <w:rFonts w:ascii="Arial" w:hAnsi="Arial" w:cs="Arial"/>
        </w:rPr>
        <w:t xml:space="preserve">Wykonawca musi wykazać, że w okresie ostatnich 5 lat przed upływem terminu składania ofert, a jeżeli okres prowadzenia działalności jest krótszy – w tym okresie, wykonał należycie co najmniej 2 roboty budowlane (w ramach odrębnych umów), </w:t>
      </w:r>
      <w:r w:rsidRPr="00410583">
        <w:rPr>
          <w:rFonts w:ascii="Arial" w:hAnsi="Arial" w:cs="Arial"/>
        </w:rPr>
        <w:br/>
        <w:t>z których każda polegała</w:t>
      </w:r>
      <w:bookmarkEnd w:id="3"/>
      <w:r w:rsidRPr="00410583">
        <w:rPr>
          <w:rFonts w:ascii="Arial" w:hAnsi="Arial" w:cs="Arial"/>
        </w:rPr>
        <w:t xml:space="preserve"> na montażu lub wymianie dźwigarów z drewna klejonego </w:t>
      </w:r>
      <w:r w:rsidRPr="00410583">
        <w:rPr>
          <w:rFonts w:ascii="Arial" w:hAnsi="Arial" w:cs="Arial"/>
        </w:rPr>
        <w:br/>
        <w:t>o znacznej rozpiętości (min. 15</w:t>
      </w:r>
      <w:r w:rsidR="00410583" w:rsidRPr="00410583">
        <w:rPr>
          <w:rFonts w:ascii="Arial" w:hAnsi="Arial" w:cs="Arial"/>
        </w:rPr>
        <w:t xml:space="preserve"> </w:t>
      </w:r>
      <w:r w:rsidRPr="00410583">
        <w:rPr>
          <w:rFonts w:ascii="Arial" w:hAnsi="Arial" w:cs="Arial"/>
        </w:rPr>
        <w:t>metrów) wraz z montażem pokrycia</w:t>
      </w:r>
      <w:r w:rsidR="00515A4A">
        <w:rPr>
          <w:rFonts w:ascii="Arial" w:hAnsi="Arial" w:cs="Arial"/>
        </w:rPr>
        <w:t xml:space="preserve"> dachowego z płyt warstwowych </w:t>
      </w:r>
      <w:r w:rsidRPr="00410583">
        <w:rPr>
          <w:rFonts w:ascii="Arial" w:hAnsi="Arial" w:cs="Arial"/>
        </w:rPr>
        <w:t xml:space="preserve"> </w:t>
      </w:r>
    </w:p>
    <w:p w14:paraId="08AA42CC" w14:textId="48F3ADF5" w:rsidR="00076FA3" w:rsidRPr="00410583" w:rsidRDefault="00076FA3" w:rsidP="00410583">
      <w:pPr>
        <w:pStyle w:val="Akapitzlist"/>
        <w:spacing w:line="276" w:lineRule="auto"/>
        <w:ind w:left="1418"/>
        <w:jc w:val="both"/>
        <w:rPr>
          <w:rFonts w:ascii="Arial" w:hAnsi="Arial" w:cs="Arial"/>
        </w:rPr>
      </w:pPr>
    </w:p>
    <w:p w14:paraId="19F415DC" w14:textId="77777777" w:rsidR="00076FA3" w:rsidRPr="007F623B" w:rsidRDefault="00076FA3" w:rsidP="00076FA3">
      <w:pPr>
        <w:pStyle w:val="Akapitzlist"/>
        <w:spacing w:line="276" w:lineRule="auto"/>
        <w:ind w:left="1418"/>
        <w:jc w:val="both"/>
        <w:rPr>
          <w:rFonts w:ascii="Arial" w:hAnsi="Arial" w:cs="Arial"/>
          <w:b/>
          <w:bCs/>
        </w:rPr>
      </w:pPr>
      <w:r w:rsidRPr="007F623B">
        <w:rPr>
          <w:rFonts w:ascii="Arial" w:hAnsi="Arial" w:cs="Arial"/>
          <w:b/>
          <w:bCs/>
        </w:rPr>
        <w:t>Uwaga:</w:t>
      </w:r>
    </w:p>
    <w:p w14:paraId="43F75FA7" w14:textId="3DADBA30" w:rsidR="00076FA3" w:rsidRPr="007F623B" w:rsidRDefault="00076FA3" w:rsidP="00076FA3">
      <w:pPr>
        <w:pStyle w:val="Akapitzlist"/>
        <w:spacing w:line="276" w:lineRule="auto"/>
        <w:ind w:left="1418"/>
        <w:jc w:val="both"/>
        <w:rPr>
          <w:rFonts w:ascii="Arial" w:hAnsi="Arial" w:cs="Arial"/>
        </w:rPr>
      </w:pPr>
      <w:r w:rsidRPr="007F623B">
        <w:rPr>
          <w:rFonts w:ascii="Arial" w:hAnsi="Arial" w:cs="Arial"/>
        </w:rPr>
        <w:t>Mając na uwadze art. 117 ust. 1 ustawy Zamawiający zastrzega, że w sytuacji składania</w:t>
      </w:r>
      <w:r>
        <w:rPr>
          <w:rFonts w:ascii="Arial" w:hAnsi="Arial" w:cs="Arial"/>
        </w:rPr>
        <w:t xml:space="preserve"> </w:t>
      </w:r>
      <w:r w:rsidRPr="007F623B">
        <w:rPr>
          <w:rFonts w:ascii="Arial" w:hAnsi="Arial" w:cs="Arial"/>
        </w:rPr>
        <w:t>oferty przez Wykonawców wspólnie ubiegających się o udzielenie zamówienia oraz</w:t>
      </w:r>
      <w:r>
        <w:rPr>
          <w:rFonts w:ascii="Arial" w:hAnsi="Arial" w:cs="Arial"/>
        </w:rPr>
        <w:t xml:space="preserve"> </w:t>
      </w:r>
      <w:r w:rsidRPr="007F623B">
        <w:rPr>
          <w:rFonts w:ascii="Arial" w:hAnsi="Arial" w:cs="Arial"/>
        </w:rPr>
        <w:t>analogicznie w sytuacji, gdy Wykonawca będzie polegał na zasobach innego podmiotu, na</w:t>
      </w:r>
      <w:r>
        <w:rPr>
          <w:rFonts w:ascii="Arial" w:hAnsi="Arial" w:cs="Arial"/>
        </w:rPr>
        <w:t xml:space="preserve"> </w:t>
      </w:r>
      <w:r w:rsidRPr="007F623B">
        <w:rPr>
          <w:rFonts w:ascii="Arial" w:hAnsi="Arial" w:cs="Arial"/>
        </w:rPr>
        <w:t>zasadach określonych w art. 118 ustawy, warunek, o którym mowa w pkt 3.4.</w:t>
      </w:r>
      <w:r>
        <w:rPr>
          <w:rFonts w:ascii="Arial" w:hAnsi="Arial" w:cs="Arial"/>
        </w:rPr>
        <w:t>2</w:t>
      </w:r>
      <w:r w:rsidRPr="007F623B">
        <w:rPr>
          <w:rFonts w:ascii="Arial" w:hAnsi="Arial" w:cs="Arial"/>
        </w:rPr>
        <w:t>, musi</w:t>
      </w:r>
    </w:p>
    <w:p w14:paraId="041D757E" w14:textId="77777777" w:rsidR="00076FA3" w:rsidRDefault="00076FA3" w:rsidP="00076FA3">
      <w:pPr>
        <w:pStyle w:val="Akapitzlist"/>
        <w:spacing w:line="276" w:lineRule="auto"/>
        <w:ind w:left="1418"/>
        <w:jc w:val="both"/>
        <w:rPr>
          <w:rFonts w:ascii="Arial" w:hAnsi="Arial" w:cs="Arial"/>
        </w:rPr>
      </w:pPr>
      <w:r w:rsidRPr="007F623B">
        <w:rPr>
          <w:rFonts w:ascii="Arial" w:hAnsi="Arial" w:cs="Arial"/>
        </w:rPr>
        <w:t>zostać spełniony w całości przez Wykonawcę lub jednego z Wykonawców wspólnie</w:t>
      </w:r>
      <w:r>
        <w:rPr>
          <w:rFonts w:ascii="Arial" w:hAnsi="Arial" w:cs="Arial"/>
        </w:rPr>
        <w:t xml:space="preserve"> </w:t>
      </w:r>
      <w:r w:rsidRPr="007F623B">
        <w:rPr>
          <w:rFonts w:ascii="Arial" w:hAnsi="Arial" w:cs="Arial"/>
        </w:rPr>
        <w:t>składającego ofertę lub podmiot, na którego zdolności w tym zakresie powołuje się</w:t>
      </w:r>
      <w:r>
        <w:rPr>
          <w:rFonts w:ascii="Arial" w:hAnsi="Arial" w:cs="Arial"/>
        </w:rPr>
        <w:t xml:space="preserve"> </w:t>
      </w:r>
      <w:r w:rsidRPr="007F623B">
        <w:rPr>
          <w:rFonts w:ascii="Arial" w:hAnsi="Arial" w:cs="Arial"/>
        </w:rPr>
        <w:t xml:space="preserve">Wykonawca </w:t>
      </w:r>
      <w:r w:rsidRPr="007F623B">
        <w:rPr>
          <w:rFonts w:ascii="Arial" w:hAnsi="Arial" w:cs="Arial"/>
          <w:b/>
          <w:bCs/>
        </w:rPr>
        <w:t>– brak możliwości tzw. sumowania zasobów w zakresie doświadczenia w</w:t>
      </w:r>
      <w:r>
        <w:rPr>
          <w:rFonts w:ascii="Arial" w:hAnsi="Arial" w:cs="Arial"/>
          <w:b/>
          <w:bCs/>
        </w:rPr>
        <w:t xml:space="preserve"> </w:t>
      </w:r>
      <w:r w:rsidRPr="007F623B">
        <w:rPr>
          <w:rFonts w:ascii="Arial" w:hAnsi="Arial" w:cs="Arial"/>
          <w:b/>
          <w:bCs/>
        </w:rPr>
        <w:t>ramach jednego warunku</w:t>
      </w:r>
      <w:r>
        <w:rPr>
          <w:rFonts w:ascii="Arial" w:hAnsi="Arial" w:cs="Arial"/>
        </w:rPr>
        <w:t>.</w:t>
      </w:r>
    </w:p>
    <w:p w14:paraId="793124DB" w14:textId="77777777" w:rsidR="00076FA3" w:rsidRPr="007F623B" w:rsidRDefault="00076FA3" w:rsidP="00076FA3">
      <w:pPr>
        <w:pStyle w:val="Akapitzlist"/>
        <w:spacing w:line="276" w:lineRule="auto"/>
        <w:ind w:left="1418"/>
        <w:jc w:val="both"/>
        <w:rPr>
          <w:rFonts w:ascii="Arial" w:hAnsi="Arial" w:cs="Arial"/>
        </w:rPr>
      </w:pPr>
    </w:p>
    <w:p w14:paraId="6D5FEDB3" w14:textId="77777777" w:rsidR="00076FA3" w:rsidRPr="007F623B" w:rsidRDefault="00076FA3" w:rsidP="00076FA3">
      <w:pPr>
        <w:pStyle w:val="Akapitzlist"/>
        <w:spacing w:line="276" w:lineRule="auto"/>
        <w:ind w:left="1418"/>
        <w:jc w:val="both"/>
        <w:rPr>
          <w:rFonts w:ascii="Arial" w:hAnsi="Arial" w:cs="Arial"/>
          <w:b/>
          <w:bCs/>
        </w:rPr>
      </w:pPr>
      <w:r w:rsidRPr="007F623B">
        <w:rPr>
          <w:rFonts w:ascii="Arial" w:hAnsi="Arial" w:cs="Arial"/>
          <w:b/>
          <w:bCs/>
        </w:rPr>
        <w:t>Uwaga:</w:t>
      </w:r>
    </w:p>
    <w:p w14:paraId="142EEDE2" w14:textId="77777777" w:rsidR="00076FA3" w:rsidRPr="007F623B" w:rsidRDefault="00076FA3" w:rsidP="00076FA3">
      <w:pPr>
        <w:pStyle w:val="Akapitzlist"/>
        <w:spacing w:line="276" w:lineRule="auto"/>
        <w:ind w:left="1418"/>
        <w:jc w:val="both"/>
        <w:rPr>
          <w:rFonts w:ascii="Arial" w:hAnsi="Arial" w:cs="Arial"/>
        </w:rPr>
      </w:pPr>
      <w:r w:rsidRPr="007F623B">
        <w:rPr>
          <w:rFonts w:ascii="Arial" w:hAnsi="Arial" w:cs="Arial"/>
        </w:rPr>
        <w:t xml:space="preserve">Zgodnie z art. 117 ust 3 i 4 ustawy </w:t>
      </w:r>
      <w:proofErr w:type="spellStart"/>
      <w:r w:rsidRPr="007F623B">
        <w:rPr>
          <w:rFonts w:ascii="Arial" w:hAnsi="Arial" w:cs="Arial"/>
        </w:rPr>
        <w:t>Pzp</w:t>
      </w:r>
      <w:proofErr w:type="spellEnd"/>
      <w:r w:rsidRPr="007F623B">
        <w:rPr>
          <w:rFonts w:ascii="Arial" w:hAnsi="Arial" w:cs="Arial"/>
        </w:rPr>
        <w:t xml:space="preserve"> w odniesieniu do warunków dotyczących</w:t>
      </w:r>
      <w:r>
        <w:rPr>
          <w:rFonts w:ascii="Arial" w:hAnsi="Arial" w:cs="Arial"/>
        </w:rPr>
        <w:t xml:space="preserve"> </w:t>
      </w:r>
      <w:r w:rsidRPr="007F623B">
        <w:rPr>
          <w:rFonts w:ascii="Arial" w:hAnsi="Arial" w:cs="Arial"/>
        </w:rPr>
        <w:t>wykształcenia, kwalifikacji zawodowych lub doświadczenia wykonawcy wspólnie</w:t>
      </w:r>
      <w:r>
        <w:rPr>
          <w:rFonts w:ascii="Arial" w:hAnsi="Arial" w:cs="Arial"/>
        </w:rPr>
        <w:t xml:space="preserve"> </w:t>
      </w:r>
      <w:r w:rsidRPr="007F623B">
        <w:rPr>
          <w:rFonts w:ascii="Arial" w:hAnsi="Arial" w:cs="Arial"/>
        </w:rPr>
        <w:t>ubiegający się o udzielenie zamówienia mogą polegać na zdolnościach tych z</w:t>
      </w:r>
      <w:r>
        <w:rPr>
          <w:rFonts w:ascii="Arial" w:hAnsi="Arial" w:cs="Arial"/>
        </w:rPr>
        <w:t xml:space="preserve"> </w:t>
      </w:r>
      <w:r w:rsidRPr="007F623B">
        <w:rPr>
          <w:rFonts w:ascii="Arial" w:hAnsi="Arial" w:cs="Arial"/>
        </w:rPr>
        <w:t>wykonawców, którzy wykonają roboty do realizacji których te zdolności są wymagane.</w:t>
      </w:r>
    </w:p>
    <w:p w14:paraId="6768A255" w14:textId="77777777" w:rsidR="00076FA3" w:rsidRPr="007F623B" w:rsidRDefault="00076FA3" w:rsidP="00076FA3">
      <w:pPr>
        <w:pStyle w:val="Akapitzlist"/>
        <w:spacing w:line="276" w:lineRule="auto"/>
        <w:ind w:left="1418"/>
        <w:jc w:val="both"/>
        <w:rPr>
          <w:rFonts w:ascii="Arial" w:hAnsi="Arial" w:cs="Arial"/>
        </w:rPr>
      </w:pPr>
      <w:r w:rsidRPr="007F623B">
        <w:rPr>
          <w:rFonts w:ascii="Arial" w:hAnsi="Arial" w:cs="Arial"/>
        </w:rPr>
        <w:t>W przypadku, gdy wykonawcy wspólnie ubiegający się o udzielenie zamówienia dołączają</w:t>
      </w:r>
      <w:r>
        <w:rPr>
          <w:rFonts w:ascii="Arial" w:hAnsi="Arial" w:cs="Arial"/>
        </w:rPr>
        <w:t xml:space="preserve"> </w:t>
      </w:r>
      <w:r w:rsidRPr="007F623B">
        <w:rPr>
          <w:rFonts w:ascii="Arial" w:hAnsi="Arial" w:cs="Arial"/>
        </w:rPr>
        <w:t>do oferty oświadczenie, z którego wynika, które roboty budowlane lub usługi</w:t>
      </w:r>
    </w:p>
    <w:p w14:paraId="34288FAA" w14:textId="77777777" w:rsidR="00076FA3" w:rsidRDefault="00076FA3" w:rsidP="00076FA3">
      <w:pPr>
        <w:pStyle w:val="Akapitzlist"/>
        <w:spacing w:line="276" w:lineRule="auto"/>
        <w:ind w:left="1418"/>
        <w:jc w:val="both"/>
        <w:rPr>
          <w:rFonts w:ascii="Arial" w:hAnsi="Arial" w:cs="Arial"/>
        </w:rPr>
      </w:pPr>
      <w:r w:rsidRPr="007F623B">
        <w:rPr>
          <w:rFonts w:ascii="Arial" w:hAnsi="Arial" w:cs="Arial"/>
        </w:rPr>
        <w:t>wykonają poszczególni wykonawcy.</w:t>
      </w:r>
    </w:p>
    <w:p w14:paraId="48E5D02A" w14:textId="77777777" w:rsidR="00076FA3" w:rsidRDefault="00076FA3" w:rsidP="00076FA3">
      <w:pPr>
        <w:spacing w:line="276" w:lineRule="auto"/>
        <w:jc w:val="both"/>
        <w:rPr>
          <w:rFonts w:ascii="Arial" w:hAnsi="Arial" w:cs="Arial"/>
        </w:rPr>
      </w:pPr>
    </w:p>
    <w:p w14:paraId="29231E09" w14:textId="1191ABD1" w:rsidR="007F623B" w:rsidRDefault="007F623B" w:rsidP="007F623B">
      <w:pPr>
        <w:pStyle w:val="Akapitzlist"/>
        <w:numPr>
          <w:ilvl w:val="2"/>
          <w:numId w:val="30"/>
        </w:numPr>
        <w:spacing w:line="276" w:lineRule="auto"/>
        <w:ind w:left="1418"/>
        <w:jc w:val="both"/>
        <w:rPr>
          <w:rFonts w:ascii="Arial" w:hAnsi="Arial" w:cs="Arial"/>
        </w:rPr>
      </w:pPr>
      <w:r w:rsidRPr="007F623B">
        <w:rPr>
          <w:rFonts w:ascii="Arial" w:hAnsi="Arial" w:cs="Arial"/>
        </w:rPr>
        <w:t>Wykonawca musi wykazać, że w okresie ostatnich 5 lat przed upływem terminu składania ofert, a jeżeli okres prowadzenia działalności jest krótszy – w tym okresie, wykonał należycie co najmniej 2 roboty budowlane (w ramach odrębnych umów), z których każda polegała</w:t>
      </w:r>
      <w:r>
        <w:rPr>
          <w:rFonts w:ascii="Arial" w:hAnsi="Arial" w:cs="Arial"/>
        </w:rPr>
        <w:t xml:space="preserve"> budowie lub rozbudowie instalacji fotowoltaicznej </w:t>
      </w:r>
      <w:r w:rsidRPr="007F623B">
        <w:rPr>
          <w:rFonts w:ascii="Arial" w:hAnsi="Arial" w:cs="Arial"/>
        </w:rPr>
        <w:t>na dach</w:t>
      </w:r>
      <w:r>
        <w:rPr>
          <w:rFonts w:ascii="Arial" w:hAnsi="Arial" w:cs="Arial"/>
        </w:rPr>
        <w:t>u</w:t>
      </w:r>
      <w:r w:rsidRPr="007F623B">
        <w:rPr>
          <w:rFonts w:ascii="Arial" w:hAnsi="Arial" w:cs="Arial"/>
        </w:rPr>
        <w:t xml:space="preserve"> z pokryciem z płyty warstwowej </w:t>
      </w:r>
      <w:r>
        <w:rPr>
          <w:rFonts w:ascii="Arial" w:hAnsi="Arial" w:cs="Arial"/>
        </w:rPr>
        <w:t xml:space="preserve">o mocy min. 50 </w:t>
      </w:r>
      <w:proofErr w:type="spellStart"/>
      <w:r>
        <w:rPr>
          <w:rFonts w:ascii="Arial" w:hAnsi="Arial" w:cs="Arial"/>
        </w:rPr>
        <w:t>kWp</w:t>
      </w:r>
      <w:proofErr w:type="spellEnd"/>
      <w:r>
        <w:rPr>
          <w:rFonts w:ascii="Arial" w:hAnsi="Arial" w:cs="Arial"/>
        </w:rPr>
        <w:t xml:space="preserve"> każda</w:t>
      </w:r>
    </w:p>
    <w:p w14:paraId="5F2DD04F" w14:textId="77777777" w:rsidR="00076FA3" w:rsidRDefault="00076FA3" w:rsidP="00076FA3">
      <w:pPr>
        <w:pStyle w:val="Akapitzlist"/>
        <w:spacing w:line="276" w:lineRule="auto"/>
        <w:ind w:left="1418"/>
        <w:jc w:val="both"/>
        <w:rPr>
          <w:rFonts w:ascii="Arial" w:hAnsi="Arial" w:cs="Arial"/>
        </w:rPr>
      </w:pPr>
    </w:p>
    <w:p w14:paraId="7346AA3B" w14:textId="77777777" w:rsidR="00076FA3" w:rsidRPr="00076FA3" w:rsidRDefault="00076FA3" w:rsidP="00076FA3">
      <w:pPr>
        <w:pStyle w:val="Akapitzlist"/>
        <w:spacing w:line="276" w:lineRule="auto"/>
        <w:ind w:left="1418"/>
        <w:jc w:val="both"/>
        <w:rPr>
          <w:rFonts w:ascii="Arial" w:hAnsi="Arial" w:cs="Arial"/>
          <w:b/>
          <w:bCs/>
        </w:rPr>
      </w:pPr>
      <w:r w:rsidRPr="00076FA3">
        <w:rPr>
          <w:rFonts w:ascii="Arial" w:hAnsi="Arial" w:cs="Arial"/>
          <w:b/>
          <w:bCs/>
        </w:rPr>
        <w:t>Uwaga:</w:t>
      </w:r>
    </w:p>
    <w:p w14:paraId="78FDA15A" w14:textId="77777777" w:rsidR="00076FA3" w:rsidRPr="00076FA3" w:rsidRDefault="00076FA3" w:rsidP="00076FA3">
      <w:pPr>
        <w:pStyle w:val="Akapitzlist"/>
        <w:spacing w:line="276" w:lineRule="auto"/>
        <w:ind w:left="1418"/>
        <w:jc w:val="both"/>
        <w:rPr>
          <w:rFonts w:ascii="Arial" w:hAnsi="Arial" w:cs="Arial"/>
        </w:rPr>
      </w:pPr>
      <w:r w:rsidRPr="00076FA3">
        <w:rPr>
          <w:rFonts w:ascii="Arial" w:hAnsi="Arial" w:cs="Arial"/>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3.4.1, musi</w:t>
      </w:r>
    </w:p>
    <w:p w14:paraId="3523E6B8" w14:textId="77777777" w:rsidR="00076FA3" w:rsidRPr="00076FA3" w:rsidRDefault="00076FA3" w:rsidP="00076FA3">
      <w:pPr>
        <w:pStyle w:val="Akapitzlist"/>
        <w:spacing w:line="276" w:lineRule="auto"/>
        <w:ind w:left="1418"/>
        <w:jc w:val="both"/>
        <w:rPr>
          <w:rFonts w:ascii="Arial" w:hAnsi="Arial" w:cs="Arial"/>
        </w:rPr>
      </w:pPr>
      <w:r w:rsidRPr="00076FA3">
        <w:rPr>
          <w:rFonts w:ascii="Arial" w:hAnsi="Arial" w:cs="Arial"/>
        </w:rPr>
        <w:t>zostać spełniony w całości przez Wykonawcę lub jednego z Wykonawców wspólnie składającego ofertę lub podmiot, na którego zdolności w tym zakresie powołuje się Wykonawca – brak możliwości tzw. sumowania zasobów w zakresie doświadczenia w ramach jednego warunku.</w:t>
      </w:r>
    </w:p>
    <w:p w14:paraId="3D56DF69" w14:textId="77777777" w:rsidR="00076FA3" w:rsidRPr="00076FA3" w:rsidRDefault="00076FA3" w:rsidP="00076FA3">
      <w:pPr>
        <w:pStyle w:val="Akapitzlist"/>
        <w:spacing w:line="276" w:lineRule="auto"/>
        <w:ind w:left="1418"/>
        <w:jc w:val="both"/>
        <w:rPr>
          <w:rFonts w:ascii="Arial" w:hAnsi="Arial" w:cs="Arial"/>
        </w:rPr>
      </w:pPr>
    </w:p>
    <w:p w14:paraId="48C58C52" w14:textId="77777777" w:rsidR="00076FA3" w:rsidRPr="00076FA3" w:rsidRDefault="00076FA3" w:rsidP="00076FA3">
      <w:pPr>
        <w:pStyle w:val="Akapitzlist"/>
        <w:spacing w:line="276" w:lineRule="auto"/>
        <w:ind w:left="1418"/>
        <w:jc w:val="both"/>
        <w:rPr>
          <w:rFonts w:ascii="Arial" w:hAnsi="Arial" w:cs="Arial"/>
          <w:b/>
          <w:bCs/>
        </w:rPr>
      </w:pPr>
      <w:r w:rsidRPr="00076FA3">
        <w:rPr>
          <w:rFonts w:ascii="Arial" w:hAnsi="Arial" w:cs="Arial"/>
          <w:b/>
          <w:bCs/>
        </w:rPr>
        <w:t>Uwaga:</w:t>
      </w:r>
    </w:p>
    <w:p w14:paraId="5DA50313" w14:textId="77777777" w:rsidR="00076FA3" w:rsidRPr="00076FA3" w:rsidRDefault="00076FA3" w:rsidP="00076FA3">
      <w:pPr>
        <w:pStyle w:val="Akapitzlist"/>
        <w:spacing w:line="276" w:lineRule="auto"/>
        <w:ind w:left="1418"/>
        <w:jc w:val="both"/>
        <w:rPr>
          <w:rFonts w:ascii="Arial" w:hAnsi="Arial" w:cs="Arial"/>
        </w:rPr>
      </w:pPr>
      <w:r w:rsidRPr="00076FA3">
        <w:rPr>
          <w:rFonts w:ascii="Arial" w:hAnsi="Arial" w:cs="Arial"/>
        </w:rPr>
        <w:t xml:space="preserve">Zgodnie z art. 117 ust 3 i 4 ustawy </w:t>
      </w:r>
      <w:proofErr w:type="spellStart"/>
      <w:r w:rsidRPr="00076FA3">
        <w:rPr>
          <w:rFonts w:ascii="Arial" w:hAnsi="Arial" w:cs="Arial"/>
        </w:rPr>
        <w:t>Pzp</w:t>
      </w:r>
      <w:proofErr w:type="spellEnd"/>
      <w:r w:rsidRPr="00076FA3">
        <w:rPr>
          <w:rFonts w:ascii="Arial" w:hAnsi="Arial" w:cs="Arial"/>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w:t>
      </w:r>
    </w:p>
    <w:p w14:paraId="1E73CF37" w14:textId="77777777" w:rsidR="00076FA3" w:rsidRPr="00076FA3" w:rsidRDefault="00076FA3" w:rsidP="00076FA3">
      <w:pPr>
        <w:pStyle w:val="Akapitzlist"/>
        <w:spacing w:line="276" w:lineRule="auto"/>
        <w:ind w:left="1418"/>
        <w:jc w:val="both"/>
        <w:rPr>
          <w:rFonts w:ascii="Arial" w:hAnsi="Arial" w:cs="Arial"/>
        </w:rPr>
      </w:pPr>
      <w:r w:rsidRPr="00076FA3">
        <w:rPr>
          <w:rFonts w:ascii="Arial" w:hAnsi="Arial" w:cs="Arial"/>
        </w:rPr>
        <w:t>W przypadku, gdy wykonawcy wspólnie ubiegający się o udzielenie zamówienia dołączają do oferty oświadczenie, z którego wynika, które roboty budowlane lub usługi</w:t>
      </w:r>
    </w:p>
    <w:p w14:paraId="5F6D8A01" w14:textId="5BE12641" w:rsidR="00076FA3" w:rsidRDefault="00076FA3" w:rsidP="00076FA3">
      <w:pPr>
        <w:pStyle w:val="Akapitzlist"/>
        <w:spacing w:line="276" w:lineRule="auto"/>
        <w:ind w:left="1418"/>
        <w:jc w:val="both"/>
        <w:rPr>
          <w:rFonts w:ascii="Arial" w:hAnsi="Arial" w:cs="Arial"/>
        </w:rPr>
      </w:pPr>
      <w:r w:rsidRPr="00076FA3">
        <w:rPr>
          <w:rFonts w:ascii="Arial" w:hAnsi="Arial" w:cs="Arial"/>
        </w:rPr>
        <w:t>wykonają poszczególni wykonawcy.</w:t>
      </w:r>
    </w:p>
    <w:p w14:paraId="20716264" w14:textId="77777777" w:rsidR="00076FA3" w:rsidRDefault="00076FA3" w:rsidP="00076FA3">
      <w:pPr>
        <w:pStyle w:val="Akapitzlist"/>
        <w:spacing w:line="276" w:lineRule="auto"/>
        <w:ind w:left="1418"/>
        <w:jc w:val="both"/>
        <w:rPr>
          <w:rFonts w:ascii="Arial" w:hAnsi="Arial" w:cs="Arial"/>
        </w:rPr>
      </w:pPr>
    </w:p>
    <w:p w14:paraId="7CCBE8C2" w14:textId="0E994677" w:rsidR="00076FA3" w:rsidRPr="00076FA3" w:rsidRDefault="00076FA3" w:rsidP="008E48BF">
      <w:pPr>
        <w:pStyle w:val="Akapitzlist"/>
        <w:numPr>
          <w:ilvl w:val="2"/>
          <w:numId w:val="30"/>
        </w:numPr>
        <w:tabs>
          <w:tab w:val="left" w:pos="709"/>
          <w:tab w:val="num" w:pos="1134"/>
        </w:tabs>
        <w:spacing w:line="276" w:lineRule="auto"/>
        <w:ind w:left="1418"/>
        <w:jc w:val="both"/>
        <w:rPr>
          <w:rFonts w:ascii="Arial" w:hAnsi="Arial" w:cs="Arial"/>
        </w:rPr>
      </w:pPr>
      <w:r w:rsidRPr="00076FA3">
        <w:rPr>
          <w:rFonts w:ascii="Arial" w:hAnsi="Arial" w:cs="Arial"/>
        </w:rPr>
        <w:t>Wykonawca musi wykazać dysponowanie osobami zdolnymi do wykonania zamówienia (dysponuje lub będzie dysponował) tzn. posiadającymi prawo do wykonywania samodzielnych funkcji technicznych w budownictwie tj. odpowiednie uprawnienia</w:t>
      </w:r>
      <w:r>
        <w:rPr>
          <w:rFonts w:ascii="Arial" w:hAnsi="Arial" w:cs="Arial"/>
        </w:rPr>
        <w:t xml:space="preserve"> </w:t>
      </w:r>
      <w:r w:rsidRPr="00076FA3">
        <w:rPr>
          <w:rFonts w:ascii="Arial" w:hAnsi="Arial" w:cs="Arial"/>
        </w:rPr>
        <w:t>budowlane bez ograniczeń do kierowania robotami w zakresie:</w:t>
      </w:r>
    </w:p>
    <w:p w14:paraId="7E618287" w14:textId="0C0667D9" w:rsidR="00076FA3" w:rsidRDefault="00076FA3" w:rsidP="00076FA3">
      <w:pPr>
        <w:pStyle w:val="Akapitzlist"/>
        <w:numPr>
          <w:ilvl w:val="0"/>
          <w:numId w:val="63"/>
        </w:numPr>
        <w:spacing w:line="276" w:lineRule="auto"/>
        <w:ind w:left="1843"/>
        <w:jc w:val="both"/>
        <w:rPr>
          <w:rFonts w:ascii="Arial" w:hAnsi="Arial" w:cs="Arial"/>
        </w:rPr>
      </w:pPr>
      <w:proofErr w:type="spellStart"/>
      <w:r w:rsidRPr="00076FA3">
        <w:rPr>
          <w:rFonts w:ascii="Arial" w:hAnsi="Arial" w:cs="Arial"/>
        </w:rPr>
        <w:t>konstrukcyjno</w:t>
      </w:r>
      <w:proofErr w:type="spellEnd"/>
      <w:r w:rsidRPr="00076FA3">
        <w:rPr>
          <w:rFonts w:ascii="Arial" w:hAnsi="Arial" w:cs="Arial"/>
        </w:rPr>
        <w:t xml:space="preserve"> – budowlanym </w:t>
      </w:r>
      <w:r>
        <w:rPr>
          <w:rFonts w:ascii="Arial" w:hAnsi="Arial" w:cs="Arial"/>
        </w:rPr>
        <w:t xml:space="preserve">– kierownik budowy </w:t>
      </w:r>
    </w:p>
    <w:p w14:paraId="1A9CCAEC" w14:textId="5EFEB5A1" w:rsidR="00076FA3" w:rsidRPr="00410583" w:rsidRDefault="00076FA3" w:rsidP="00410583">
      <w:pPr>
        <w:pStyle w:val="Akapitzlist"/>
        <w:numPr>
          <w:ilvl w:val="0"/>
          <w:numId w:val="63"/>
        </w:numPr>
        <w:spacing w:line="276" w:lineRule="auto"/>
        <w:ind w:left="1843"/>
        <w:jc w:val="both"/>
        <w:rPr>
          <w:rFonts w:ascii="Arial" w:hAnsi="Arial" w:cs="Arial"/>
        </w:rPr>
      </w:pPr>
      <w:r w:rsidRPr="00076FA3">
        <w:rPr>
          <w:rFonts w:ascii="Arial" w:hAnsi="Arial" w:cs="Arial"/>
        </w:rPr>
        <w:t xml:space="preserve">sieci, instalacji i urządzeń cieplnych, wentylacyjnych, gazowych, wodociągowych </w:t>
      </w:r>
      <w:r w:rsidR="00410583">
        <w:rPr>
          <w:rFonts w:ascii="Arial" w:hAnsi="Arial" w:cs="Arial"/>
        </w:rPr>
        <w:br/>
      </w:r>
      <w:r w:rsidRPr="00076FA3">
        <w:rPr>
          <w:rFonts w:ascii="Arial" w:hAnsi="Arial" w:cs="Arial"/>
        </w:rPr>
        <w:t>i</w:t>
      </w:r>
      <w:r w:rsidR="00410583">
        <w:rPr>
          <w:rFonts w:ascii="Arial" w:hAnsi="Arial" w:cs="Arial"/>
        </w:rPr>
        <w:t xml:space="preserve"> </w:t>
      </w:r>
      <w:r w:rsidRPr="00410583">
        <w:rPr>
          <w:rFonts w:ascii="Arial" w:hAnsi="Arial" w:cs="Arial"/>
        </w:rPr>
        <w:t xml:space="preserve">kanalizacyjnych (kierownik budowy) (co najmniej 1 osobą) – </w:t>
      </w:r>
      <w:r w:rsidR="006C094D" w:rsidRPr="00410583">
        <w:rPr>
          <w:rFonts w:ascii="Arial" w:hAnsi="Arial" w:cs="Arial"/>
        </w:rPr>
        <w:t>kierownik</w:t>
      </w:r>
      <w:r w:rsidRPr="00410583">
        <w:rPr>
          <w:rFonts w:ascii="Arial" w:hAnsi="Arial" w:cs="Arial"/>
        </w:rPr>
        <w:t xml:space="preserve"> robót</w:t>
      </w:r>
    </w:p>
    <w:p w14:paraId="7B3E0B80" w14:textId="768871C7" w:rsidR="00410583" w:rsidRPr="00410583" w:rsidRDefault="00076FA3" w:rsidP="00410583">
      <w:pPr>
        <w:pStyle w:val="Akapitzlist"/>
        <w:numPr>
          <w:ilvl w:val="0"/>
          <w:numId w:val="63"/>
        </w:numPr>
        <w:spacing w:line="276" w:lineRule="auto"/>
        <w:ind w:left="1843"/>
        <w:jc w:val="both"/>
        <w:rPr>
          <w:rFonts w:ascii="Arial" w:hAnsi="Arial" w:cs="Arial"/>
        </w:rPr>
      </w:pPr>
      <w:r w:rsidRPr="00076FA3">
        <w:rPr>
          <w:rFonts w:ascii="Arial" w:hAnsi="Arial" w:cs="Arial"/>
        </w:rPr>
        <w:t xml:space="preserve">sieci, instalacji i urządzeń elektrycznych i elektroenergetycznych (co najmniej </w:t>
      </w:r>
      <w:r w:rsidR="00410583">
        <w:rPr>
          <w:rFonts w:ascii="Arial" w:hAnsi="Arial" w:cs="Arial"/>
        </w:rPr>
        <w:br/>
      </w:r>
      <w:r w:rsidRPr="00076FA3">
        <w:rPr>
          <w:rFonts w:ascii="Arial" w:hAnsi="Arial" w:cs="Arial"/>
        </w:rPr>
        <w:t>1</w:t>
      </w:r>
      <w:r w:rsidR="00410583">
        <w:rPr>
          <w:rFonts w:ascii="Arial" w:hAnsi="Arial" w:cs="Arial"/>
        </w:rPr>
        <w:t xml:space="preserve"> </w:t>
      </w:r>
      <w:r w:rsidRPr="00410583">
        <w:rPr>
          <w:rFonts w:ascii="Arial" w:hAnsi="Arial" w:cs="Arial"/>
        </w:rPr>
        <w:t>osobą) kierownik robót.</w:t>
      </w:r>
    </w:p>
    <w:p w14:paraId="16347EE5" w14:textId="77777777" w:rsidR="00076FA3" w:rsidRPr="00410583" w:rsidRDefault="00076FA3" w:rsidP="00410583">
      <w:pPr>
        <w:spacing w:line="276" w:lineRule="auto"/>
        <w:jc w:val="both"/>
        <w:rPr>
          <w:rFonts w:ascii="Arial" w:hAnsi="Arial" w:cs="Arial"/>
        </w:rPr>
      </w:pPr>
    </w:p>
    <w:p w14:paraId="3C7B2181" w14:textId="26EB10B7" w:rsid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odpowiadające im ważne uprawnienia, które zostały wydane na podstawie wcześniej</w:t>
      </w:r>
      <w:r>
        <w:rPr>
          <w:rFonts w:ascii="Arial" w:hAnsi="Arial" w:cs="Arial"/>
          <w:sz w:val="20"/>
          <w:szCs w:val="20"/>
        </w:rPr>
        <w:t xml:space="preserve"> </w:t>
      </w:r>
      <w:r w:rsidRPr="00076FA3">
        <w:rPr>
          <w:rFonts w:ascii="Arial" w:hAnsi="Arial" w:cs="Arial"/>
          <w:sz w:val="20"/>
          <w:szCs w:val="20"/>
        </w:rPr>
        <w:t>obowiązujących przepisów, oraz zrzeszoną/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we właściwym samorządzie zawodowym zgodnie z</w:t>
      </w:r>
      <w:r>
        <w:rPr>
          <w:rFonts w:ascii="Arial" w:hAnsi="Arial" w:cs="Arial"/>
          <w:sz w:val="20"/>
          <w:szCs w:val="20"/>
        </w:rPr>
        <w:t xml:space="preserve"> </w:t>
      </w:r>
      <w:r w:rsidRPr="00076FA3">
        <w:rPr>
          <w:rFonts w:ascii="Arial" w:hAnsi="Arial" w:cs="Arial"/>
          <w:sz w:val="20"/>
          <w:szCs w:val="20"/>
        </w:rPr>
        <w:t>przepisami ustawy z dnia 15.12.2000 r. o samorządach zawodowych architektów oraz inżynierów</w:t>
      </w:r>
      <w:r>
        <w:rPr>
          <w:rFonts w:ascii="Arial" w:hAnsi="Arial" w:cs="Arial"/>
          <w:sz w:val="20"/>
          <w:szCs w:val="20"/>
        </w:rPr>
        <w:t xml:space="preserve"> </w:t>
      </w:r>
      <w:r w:rsidRPr="00076FA3">
        <w:rPr>
          <w:rFonts w:ascii="Arial" w:hAnsi="Arial" w:cs="Arial"/>
          <w:sz w:val="20"/>
          <w:szCs w:val="20"/>
        </w:rPr>
        <w:t>budownictwa</w:t>
      </w:r>
      <w:r>
        <w:rPr>
          <w:rFonts w:ascii="Arial" w:hAnsi="Arial" w:cs="Arial"/>
          <w:sz w:val="20"/>
          <w:szCs w:val="20"/>
        </w:rPr>
        <w:t xml:space="preserve"> </w:t>
      </w:r>
      <w:r w:rsidRPr="00076FA3">
        <w:rPr>
          <w:rFonts w:ascii="Arial" w:hAnsi="Arial" w:cs="Arial"/>
          <w:sz w:val="20"/>
          <w:szCs w:val="20"/>
        </w:rPr>
        <w:t>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warunki, o których mowa w art. 12a ustawy z dnia 7 lipca 1994r. Prawo budowlane</w:t>
      </w:r>
      <w:r>
        <w:rPr>
          <w:rFonts w:ascii="Arial" w:hAnsi="Arial" w:cs="Arial"/>
          <w:sz w:val="20"/>
          <w:szCs w:val="20"/>
        </w:rPr>
        <w:t xml:space="preserve"> </w:t>
      </w:r>
      <w:r w:rsidRPr="00076FA3">
        <w:rPr>
          <w:rFonts w:ascii="Arial" w:hAnsi="Arial" w:cs="Arial"/>
          <w:sz w:val="20"/>
          <w:szCs w:val="20"/>
        </w:rPr>
        <w:t>tj. osobą/</w:t>
      </w:r>
      <w:proofErr w:type="spellStart"/>
      <w:r w:rsidRPr="00076FA3">
        <w:rPr>
          <w:rFonts w:ascii="Arial" w:hAnsi="Arial" w:cs="Arial"/>
          <w:sz w:val="20"/>
          <w:szCs w:val="20"/>
        </w:rPr>
        <w:t>ami</w:t>
      </w:r>
      <w:proofErr w:type="spellEnd"/>
      <w:r w:rsidRPr="00076FA3">
        <w:rPr>
          <w:rFonts w:ascii="Arial" w:hAnsi="Arial" w:cs="Arial"/>
          <w:sz w:val="20"/>
          <w:szCs w:val="20"/>
        </w:rPr>
        <w:t xml:space="preserve"> której/</w:t>
      </w:r>
      <w:proofErr w:type="spellStart"/>
      <w:r w:rsidRPr="00076FA3">
        <w:rPr>
          <w:rFonts w:ascii="Arial" w:hAnsi="Arial" w:cs="Arial"/>
          <w:sz w:val="20"/>
          <w:szCs w:val="20"/>
        </w:rPr>
        <w:t>ych</w:t>
      </w:r>
      <w:proofErr w:type="spellEnd"/>
      <w:r w:rsidRPr="00076FA3">
        <w:rPr>
          <w:rFonts w:ascii="Arial" w:hAnsi="Arial" w:cs="Arial"/>
          <w:sz w:val="20"/>
          <w:szCs w:val="20"/>
        </w:rPr>
        <w:t xml:space="preserve"> odpowiednie kwalifikacje zawodowe zostały uznane na zasadach</w:t>
      </w:r>
      <w:r>
        <w:rPr>
          <w:rFonts w:ascii="Arial" w:hAnsi="Arial" w:cs="Arial"/>
          <w:sz w:val="20"/>
          <w:szCs w:val="20"/>
        </w:rPr>
        <w:t xml:space="preserve"> </w:t>
      </w:r>
      <w:r w:rsidRPr="00076FA3">
        <w:rPr>
          <w:rFonts w:ascii="Arial" w:hAnsi="Arial" w:cs="Arial"/>
          <w:sz w:val="20"/>
          <w:szCs w:val="20"/>
        </w:rPr>
        <w:t>określonych w przepisach odrębnych 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wymogi o których mowa w art. 20a ustawy</w:t>
      </w:r>
      <w:r>
        <w:rPr>
          <w:rFonts w:ascii="Arial" w:hAnsi="Arial" w:cs="Arial"/>
          <w:sz w:val="20"/>
          <w:szCs w:val="20"/>
        </w:rPr>
        <w:t xml:space="preserve"> </w:t>
      </w:r>
      <w:r w:rsidRPr="00076FA3">
        <w:rPr>
          <w:rFonts w:ascii="Arial" w:hAnsi="Arial" w:cs="Arial"/>
          <w:sz w:val="20"/>
          <w:szCs w:val="20"/>
        </w:rPr>
        <w:t>z dnia 15.12.2000 r. o samorządach zawodowych architektów oraz inżynierów budownictwa</w:t>
      </w:r>
      <w:r>
        <w:rPr>
          <w:rFonts w:ascii="Arial" w:hAnsi="Arial" w:cs="Arial"/>
          <w:sz w:val="20"/>
          <w:szCs w:val="20"/>
        </w:rPr>
        <w:t xml:space="preserve"> </w:t>
      </w:r>
      <w:r w:rsidRPr="00076FA3">
        <w:rPr>
          <w:rFonts w:ascii="Arial" w:hAnsi="Arial" w:cs="Arial"/>
          <w:sz w:val="20"/>
          <w:szCs w:val="20"/>
        </w:rPr>
        <w:t>(„świadczenie usług transgranicznych”).</w:t>
      </w:r>
    </w:p>
    <w:p w14:paraId="64727691" w14:textId="77777777" w:rsidR="001658C3" w:rsidRPr="00076FA3" w:rsidRDefault="001658C3" w:rsidP="00076FA3">
      <w:pPr>
        <w:tabs>
          <w:tab w:val="left" w:pos="709"/>
          <w:tab w:val="num" w:pos="1134"/>
        </w:tabs>
        <w:spacing w:line="276" w:lineRule="auto"/>
        <w:jc w:val="both"/>
        <w:rPr>
          <w:rFonts w:ascii="Arial" w:hAnsi="Arial" w:cs="Arial"/>
          <w:sz w:val="20"/>
          <w:szCs w:val="20"/>
        </w:rPr>
      </w:pPr>
    </w:p>
    <w:p w14:paraId="45834B58" w14:textId="0DC4A6F0"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Zamawiający dopuszcza inne uprawnienia, o których mowa w pkt. 3.4.4. powyżej względem</w:t>
      </w:r>
      <w:r w:rsidR="001658C3">
        <w:rPr>
          <w:rFonts w:ascii="Arial" w:hAnsi="Arial" w:cs="Arial"/>
          <w:sz w:val="20"/>
          <w:szCs w:val="20"/>
        </w:rPr>
        <w:t xml:space="preserve"> </w:t>
      </w:r>
      <w:r w:rsidRPr="00076FA3">
        <w:rPr>
          <w:rFonts w:ascii="Arial" w:hAnsi="Arial" w:cs="Arial"/>
          <w:sz w:val="20"/>
          <w:szCs w:val="20"/>
        </w:rPr>
        <w:t>osób, które posiadają uprawnienia uzyskane przed dniem wejścia w życie ustawy z dnia 7 lipca 1994</w:t>
      </w:r>
      <w:r w:rsidR="001658C3">
        <w:rPr>
          <w:rFonts w:ascii="Arial" w:hAnsi="Arial" w:cs="Arial"/>
          <w:sz w:val="20"/>
          <w:szCs w:val="20"/>
        </w:rPr>
        <w:t xml:space="preserve"> </w:t>
      </w:r>
      <w:r w:rsidRPr="00076FA3">
        <w:rPr>
          <w:rFonts w:ascii="Arial" w:hAnsi="Arial" w:cs="Arial"/>
          <w:sz w:val="20"/>
          <w:szCs w:val="20"/>
        </w:rPr>
        <w:t>roku Prawo budowlane, pod warunkiem, że uprawnienia te potwierdzają, że osoba w nich wskazana</w:t>
      </w:r>
      <w:r w:rsidR="001658C3">
        <w:rPr>
          <w:rFonts w:ascii="Arial" w:hAnsi="Arial" w:cs="Arial"/>
          <w:sz w:val="20"/>
          <w:szCs w:val="20"/>
        </w:rPr>
        <w:t xml:space="preserve"> </w:t>
      </w:r>
      <w:r w:rsidRPr="00076FA3">
        <w:rPr>
          <w:rFonts w:ascii="Arial" w:hAnsi="Arial" w:cs="Arial"/>
          <w:sz w:val="20"/>
          <w:szCs w:val="20"/>
        </w:rPr>
        <w:t>posiada przygotowanie zawodowe do pełnienia samodzielnych funkcji w budownictwie dla wymaganej</w:t>
      </w:r>
      <w:r w:rsidR="001658C3">
        <w:rPr>
          <w:rFonts w:ascii="Arial" w:hAnsi="Arial" w:cs="Arial"/>
          <w:sz w:val="20"/>
          <w:szCs w:val="20"/>
        </w:rPr>
        <w:t xml:space="preserve"> </w:t>
      </w:r>
      <w:r w:rsidRPr="00076FA3">
        <w:rPr>
          <w:rFonts w:ascii="Arial" w:hAnsi="Arial" w:cs="Arial"/>
          <w:sz w:val="20"/>
          <w:szCs w:val="20"/>
        </w:rPr>
        <w:t>specjalności oraz zachowała uprawnienia do pełnienia tych funkcji w dotychczasowym zakresie.</w:t>
      </w:r>
    </w:p>
    <w:p w14:paraId="58EE36C0"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Wszystkie ww. osoby muszą posługiwać się językiem polskim w mowie i piśmie lub w przypadku braku</w:t>
      </w:r>
    </w:p>
    <w:p w14:paraId="45B73E0A"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znajomości języka polskiego, Wykonawca zobowiązany jest na własny koszt do zapewnienia tłumacza</w:t>
      </w:r>
    </w:p>
    <w:p w14:paraId="79FE0BF9" w14:textId="0B1BB96B" w:rsidR="007967BA"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lastRenderedPageBreak/>
        <w:t>języka polskiego w celu stałego tłumaczenia w kontaktach pomiędzy Zamawiającym a personelem</w:t>
      </w:r>
      <w:r w:rsidR="001658C3">
        <w:rPr>
          <w:rFonts w:ascii="Arial" w:hAnsi="Arial" w:cs="Arial"/>
          <w:sz w:val="20"/>
          <w:szCs w:val="20"/>
        </w:rPr>
        <w:t xml:space="preserve"> </w:t>
      </w:r>
      <w:r w:rsidRPr="00076FA3">
        <w:rPr>
          <w:rFonts w:ascii="Arial" w:hAnsi="Arial" w:cs="Arial"/>
          <w:sz w:val="20"/>
          <w:szCs w:val="20"/>
        </w:rPr>
        <w:t>Wykonawcy. Wymieniony powyżej skład personelu Wykonawcy należy traktować jako minima</w:t>
      </w:r>
    </w:p>
    <w:p w14:paraId="713BA473"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3B10F6EE" w14:textId="743201C9" w:rsidR="001658C3" w:rsidRPr="001658C3" w:rsidRDefault="001658C3" w:rsidP="001658C3">
      <w:pPr>
        <w:pStyle w:val="Akapitzlist"/>
        <w:numPr>
          <w:ilvl w:val="0"/>
          <w:numId w:val="66"/>
        </w:numPr>
        <w:autoSpaceDE w:val="0"/>
        <w:autoSpaceDN w:val="0"/>
        <w:adjustRightInd w:val="0"/>
        <w:ind w:left="0"/>
        <w:jc w:val="both"/>
        <w:rPr>
          <w:rFonts w:ascii="Arial" w:eastAsiaTheme="minorHAnsi" w:hAnsi="Arial" w:cs="Arial"/>
          <w:lang w:eastAsia="en-US"/>
        </w:rPr>
      </w:pPr>
      <w:r w:rsidRPr="001658C3">
        <w:rPr>
          <w:rFonts w:ascii="Arial" w:eastAsiaTheme="minorHAnsi" w:hAnsi="Arial" w:cs="Arial"/>
          <w:lang w:eastAsia="en-US"/>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E6E80E1"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 odniesieniu do warunków dotyczących wykształcenia, kwalifikacji zawodowych lub</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doświadczenia, Wykonawcy mogą polegać na zdolnościach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jeśli podmioty te wykonają roboty budowlane, do realizacji których te zdolności są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wymagane.</w:t>
      </w:r>
    </w:p>
    <w:p w14:paraId="49D7FC52"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który polega na zdolnościach lub sytuacji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składa, wraz z ofertą, zobowiązanie podmiotu udostępniającego zasoby do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oddania mu do dyspozycji niezbędnych zasobów na potrzeby realizacji danego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zamówienia lub inny podmiotowy środek dowodowy potwierdzający, że Wykonawca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realizując zamówienie, będzie dysponował niezbędnymi zasobami tych podmiotów.</w:t>
      </w:r>
    </w:p>
    <w:p w14:paraId="778C0793" w14:textId="4E7DC413" w:rsidR="001658C3" w:rsidRP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Zobowiązanie podmiotu udostępniającego zasoby, o którym mowa powyżej w pkt 4.2. SWZ,</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potwierdza, że stosunek łączący Wykonawcę z podmiotami udostępniającymi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gwarantuje rzeczywisty dostęp do tych zasobów oraz określa w szczególności:</w:t>
      </w:r>
    </w:p>
    <w:p w14:paraId="215A7965" w14:textId="77777777" w:rsidR="003975B1" w:rsidRDefault="001658C3" w:rsidP="003975B1">
      <w:pPr>
        <w:pStyle w:val="Akapitzlist"/>
        <w:numPr>
          <w:ilvl w:val="0"/>
          <w:numId w:val="67"/>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zakres dostępnych Wykonawcy zasobów podmiotu udostępniającego zasoby,</w:t>
      </w:r>
      <w:r w:rsidR="003975B1">
        <w:rPr>
          <w:rFonts w:ascii="Arial" w:eastAsiaTheme="minorHAnsi" w:hAnsi="Arial" w:cs="Arial"/>
          <w:lang w:eastAsia="en-US"/>
        </w:rPr>
        <w:t xml:space="preserve"> </w:t>
      </w:r>
    </w:p>
    <w:p w14:paraId="3B3E5247" w14:textId="26E459EC" w:rsidR="001658C3" w:rsidRPr="003975B1" w:rsidRDefault="001658C3" w:rsidP="003975B1">
      <w:pPr>
        <w:pStyle w:val="Akapitzlist"/>
        <w:numPr>
          <w:ilvl w:val="0"/>
          <w:numId w:val="67"/>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sposób i okres udostępnienia Wykonawcy i wykorzystania przez niego zasobów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te zasoby przy wykonywaniu zamówienia,</w:t>
      </w:r>
    </w:p>
    <w:p w14:paraId="17449BA9" w14:textId="77777777" w:rsidR="003975B1" w:rsidRDefault="001658C3" w:rsidP="003975B1">
      <w:pPr>
        <w:pStyle w:val="Akapitzlist"/>
        <w:numPr>
          <w:ilvl w:val="0"/>
          <w:numId w:val="67"/>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czy i w jakim zakresie podmiot udostępniający zasoby, na zdolnościach którego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Wykonawca polega w odniesieniu do warunków udziału w postępowaniu dotyczących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wykształcenia, kwalifikacji zawodowych lub doświadczenia, zrealizuje roboty budowlane</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usługi, których wskazane zdolności dotyczą.</w:t>
      </w:r>
      <w:r w:rsidR="003975B1">
        <w:rPr>
          <w:rFonts w:ascii="Arial" w:eastAsiaTheme="minorHAnsi" w:hAnsi="Arial" w:cs="Arial"/>
          <w:lang w:eastAsia="en-US"/>
        </w:rPr>
        <w:t xml:space="preserve"> </w:t>
      </w:r>
    </w:p>
    <w:p w14:paraId="0AFF9E37"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Zamawiający ocenia, czy udostępniane Wykonawcy przez podmioty udostępniające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zdolności techniczne lub zawodowe lub ich sytuacja finansowe lub ekonomiczna, pozwalają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na wykazanie przez Wykonawcę spełniania warunków udziału w postępowaniu, o których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mowa powyżej w pkt 3, a także bada, czy nie zachodzą wobec tego podmiotu przesłanki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wykluczenia, które zostały przewidziane względem Wykonawcy powyżej w pkt 2.</w:t>
      </w:r>
    </w:p>
    <w:p w14:paraId="4D3CC6D4" w14:textId="77777777" w:rsid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Jeżeli zdolności techniczne lub zawodowe, sytuacja ekonomiczna lub finansowa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zasoby nie potwierdzają spełniania przez wykonawcę warunków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 lub zachodzą wobec tego podmiotu podstawy wykluczenia, zamawiający żąda,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aby wykonawca w terminie określonym przez zamawiającego zastąpił ten podmiot innym</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podmiotem lub podmiotami albo wykazał, że samodzielnie spełnia warunki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w:t>
      </w:r>
    </w:p>
    <w:p w14:paraId="36D65E74" w14:textId="3023172C" w:rsidR="001658C3" w:rsidRPr="003975B1" w:rsidRDefault="001658C3" w:rsidP="003975B1">
      <w:pPr>
        <w:pStyle w:val="Akapitzlist"/>
        <w:numPr>
          <w:ilvl w:val="1"/>
          <w:numId w:val="66"/>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nie może, po upływie terminu składania ofert, powoływać się na zdolności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sytuację podmiotów udostępniających zasoby, jeżeli na etapie składania ofert nie polegał</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on w danym zakresie na zdolnościach lub sytuacji podmiotów udostępniających zasoby.</w:t>
      </w:r>
    </w:p>
    <w:p w14:paraId="2037F05F"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670E49DA" w14:textId="41A4FAF0"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41F641A8"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 xml:space="preserve">świadczenie, o którym mowa 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 xml:space="preserve">z Wykonawców wykazuje spełnianie warunków udziału w postępowaniu.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7E738444"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lastRenderedPageBreak/>
        <w:t>Oświadczenia, o których mowa powyżej w pkt. 1 - 3, składa się, pod rygorem nieważności, w formie elektronicznej (w postaci elektronicznej) opatrzonej kwalifikowanym podpisem elektronicznym.</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AF4132">
      <w:pPr>
        <w:pStyle w:val="Akapitzlist"/>
        <w:numPr>
          <w:ilvl w:val="0"/>
          <w:numId w:val="15"/>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AF4132">
      <w:pPr>
        <w:pStyle w:val="Akapitzlist"/>
        <w:numPr>
          <w:ilvl w:val="0"/>
          <w:numId w:val="15"/>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3F21BD11" w14:textId="170F2884" w:rsidR="001658C3" w:rsidRDefault="001658C3" w:rsidP="001658C3">
      <w:pPr>
        <w:pStyle w:val="Akapitzlist"/>
        <w:numPr>
          <w:ilvl w:val="1"/>
          <w:numId w:val="65"/>
        </w:numPr>
        <w:spacing w:line="276" w:lineRule="auto"/>
        <w:jc w:val="both"/>
        <w:rPr>
          <w:rFonts w:ascii="Arial" w:hAnsi="Arial" w:cs="Arial"/>
          <w:bCs/>
        </w:rPr>
      </w:pPr>
      <w:r w:rsidRPr="001658C3">
        <w:rPr>
          <w:rFonts w:ascii="Arial" w:hAnsi="Arial" w:cs="Arial"/>
          <w:b/>
        </w:rPr>
        <w:t>Informacji banku lub spółdzielczej kasy oszczędnościowo-kredytowej</w:t>
      </w:r>
      <w:r w:rsidRPr="001658C3">
        <w:rPr>
          <w:rFonts w:ascii="Arial" w:hAnsi="Arial" w:cs="Arial"/>
          <w:bCs/>
        </w:rPr>
        <w:t>,</w:t>
      </w:r>
      <w:r>
        <w:rPr>
          <w:rFonts w:ascii="Arial" w:hAnsi="Arial" w:cs="Arial"/>
          <w:bCs/>
        </w:rPr>
        <w:t xml:space="preserve"> </w:t>
      </w:r>
      <w:r w:rsidRPr="001658C3">
        <w:rPr>
          <w:rFonts w:ascii="Arial" w:hAnsi="Arial" w:cs="Arial"/>
          <w:bCs/>
        </w:rPr>
        <w:t>potwierdzającej wysokość posiadanych środków finansowych lub zdolność kredytową</w:t>
      </w:r>
      <w:r>
        <w:rPr>
          <w:rFonts w:ascii="Arial" w:hAnsi="Arial" w:cs="Arial"/>
          <w:bCs/>
        </w:rPr>
        <w:t xml:space="preserve"> </w:t>
      </w:r>
      <w:r w:rsidRPr="001658C3">
        <w:rPr>
          <w:rFonts w:ascii="Arial" w:hAnsi="Arial" w:cs="Arial"/>
          <w:bCs/>
        </w:rPr>
        <w:t>Wykonawcy, w okresie nie wcześniejszym niż 3 miesiące przed jej złożeniem.</w:t>
      </w:r>
    </w:p>
    <w:p w14:paraId="496DF8C8" w14:textId="77777777" w:rsidR="001658C3" w:rsidRDefault="001658C3" w:rsidP="001658C3">
      <w:pPr>
        <w:pStyle w:val="Akapitzlist"/>
        <w:numPr>
          <w:ilvl w:val="1"/>
          <w:numId w:val="65"/>
        </w:numPr>
        <w:spacing w:line="276" w:lineRule="auto"/>
        <w:jc w:val="both"/>
        <w:rPr>
          <w:rFonts w:ascii="Arial" w:hAnsi="Arial" w:cs="Arial"/>
          <w:bCs/>
        </w:rPr>
      </w:pPr>
      <w:r w:rsidRPr="001658C3">
        <w:rPr>
          <w:rFonts w:ascii="Arial" w:hAnsi="Arial" w:cs="Arial"/>
          <w:b/>
        </w:rPr>
        <w:t>Wykazu robót budowlanych</w:t>
      </w:r>
      <w:r w:rsidRPr="001658C3">
        <w:rPr>
          <w:rFonts w:ascii="Arial" w:hAnsi="Arial" w:cs="Arial"/>
          <w:bCs/>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budowlanych będzie przekazany przez Zamawiającego wraz z wezwaniem, o którym mowa w pkt. </w:t>
      </w:r>
      <w:r>
        <w:rPr>
          <w:rFonts w:ascii="Arial" w:hAnsi="Arial" w:cs="Arial"/>
          <w:bCs/>
        </w:rPr>
        <w:t>2</w:t>
      </w:r>
      <w:r w:rsidRPr="001658C3">
        <w:rPr>
          <w:rFonts w:ascii="Arial" w:hAnsi="Arial" w:cs="Arial"/>
          <w:bCs/>
        </w:rPr>
        <w:t xml:space="preserve"> powyżej)</w:t>
      </w:r>
    </w:p>
    <w:p w14:paraId="3D09B16F" w14:textId="3685E34E" w:rsidR="00BB59A0" w:rsidRPr="001658C3" w:rsidRDefault="001658C3" w:rsidP="001658C3">
      <w:pPr>
        <w:pStyle w:val="Akapitzlist"/>
        <w:numPr>
          <w:ilvl w:val="1"/>
          <w:numId w:val="65"/>
        </w:numPr>
        <w:spacing w:line="276" w:lineRule="auto"/>
        <w:jc w:val="both"/>
        <w:rPr>
          <w:rFonts w:ascii="Arial" w:hAnsi="Arial" w:cs="Arial"/>
          <w:bCs/>
        </w:rPr>
      </w:pPr>
      <w:r w:rsidRPr="001658C3">
        <w:rPr>
          <w:rFonts w:ascii="Arial" w:hAnsi="Arial" w:cs="Arial"/>
          <w:b/>
          <w:bCs/>
        </w:rPr>
        <w:t>Wykazu osób</w:t>
      </w:r>
      <w:r w:rsidRPr="001658C3">
        <w:rPr>
          <w:rFonts w:ascii="Arial" w:hAnsi="Arial" w:cs="Arial"/>
        </w:rPr>
        <w:t>, skierowanych przez Wykonawcę do realizacji zamówienia publicznego, w szczególności odpowiedzialnych za świadczenie usług, kontrolę jakości, wraz z informacjami na temat ich kwalifikacji zawodowych i uprawnień niezbędnych do wykonania zamówienia publicznego, a także zakresu wykonywanych przez nie czynności oraz informacją o podstawie do dysponowania tymi osobami.(wzór wykazu osób będzie przekazany przez Zamawiającego wraz z wezwaniem, o którym mowa w pkt. 2 powyżej).</w:t>
      </w:r>
    </w:p>
    <w:p w14:paraId="3E2A9DC7" w14:textId="77777777" w:rsidR="007967BA" w:rsidRPr="00613D43" w:rsidRDefault="007967BA" w:rsidP="007967BA">
      <w:pPr>
        <w:autoSpaceDE w:val="0"/>
        <w:autoSpaceDN w:val="0"/>
        <w:adjustRightInd w:val="0"/>
        <w:spacing w:line="276" w:lineRule="auto"/>
        <w:ind w:left="426"/>
        <w:jc w:val="both"/>
        <w:rPr>
          <w:rFonts w:ascii="Arial" w:hAnsi="Arial" w:cs="Arial"/>
        </w:rPr>
      </w:pPr>
    </w:p>
    <w:p w14:paraId="6C5C44B6" w14:textId="6B0731AE" w:rsidR="00D50306" w:rsidRPr="00613D43" w:rsidRDefault="00BB59A0" w:rsidP="00AF4132">
      <w:pPr>
        <w:pStyle w:val="Akapitzlist"/>
        <w:numPr>
          <w:ilvl w:val="0"/>
          <w:numId w:val="15"/>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0645F8">
      <w:pPr>
        <w:pStyle w:val="Akapitzlist"/>
        <w:numPr>
          <w:ilvl w:val="1"/>
          <w:numId w:val="17"/>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AF4132">
      <w:pPr>
        <w:pStyle w:val="Akapitzlist"/>
        <w:numPr>
          <w:ilvl w:val="1"/>
          <w:numId w:val="17"/>
        </w:numPr>
        <w:spacing w:line="276" w:lineRule="auto"/>
        <w:ind w:left="709"/>
        <w:jc w:val="both"/>
        <w:rPr>
          <w:rFonts w:ascii="Arial" w:hAnsi="Arial" w:cs="Arial"/>
        </w:rPr>
      </w:pPr>
      <w:r w:rsidRPr="00613D43">
        <w:rPr>
          <w:rFonts w:ascii="Arial" w:hAnsi="Arial" w:cs="Arial"/>
        </w:rPr>
        <w:lastRenderedPageBreak/>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4854BF">
      <w:pPr>
        <w:pStyle w:val="Akapitzlist"/>
        <w:numPr>
          <w:ilvl w:val="1"/>
          <w:numId w:val="17"/>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AF4132">
      <w:pPr>
        <w:pStyle w:val="Akapitzlist"/>
        <w:numPr>
          <w:ilvl w:val="0"/>
          <w:numId w:val="15"/>
        </w:numPr>
        <w:spacing w:line="276" w:lineRule="auto"/>
        <w:jc w:val="both"/>
        <w:rPr>
          <w:rFonts w:ascii="Arial" w:hAnsi="Arial" w:cs="Arial"/>
        </w:rPr>
      </w:pPr>
      <w:r w:rsidRPr="00613D43">
        <w:rPr>
          <w:rFonts w:ascii="Arial" w:hAnsi="Arial" w:cs="Ari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558A0D83" w14:textId="77777777" w:rsidR="00EA3110" w:rsidRPr="00613D43" w:rsidRDefault="00EA3110" w:rsidP="003D7664">
      <w:pPr>
        <w:pStyle w:val="Akapitzlist"/>
        <w:spacing w:line="276" w:lineRule="auto"/>
        <w:ind w:left="360"/>
        <w:jc w:val="both"/>
        <w:rPr>
          <w:rFonts w:ascii="Arial" w:hAnsi="Arial" w:cs="Arial"/>
          <w:sz w:val="22"/>
          <w:szCs w:val="22"/>
        </w:rPr>
      </w:pPr>
    </w:p>
    <w:p w14:paraId="2C3536AE" w14:textId="77777777" w:rsidR="0034310E" w:rsidRPr="00613D43" w:rsidRDefault="0024483C" w:rsidP="00AF4132">
      <w:pPr>
        <w:pStyle w:val="Akapitzlist"/>
        <w:numPr>
          <w:ilvl w:val="0"/>
          <w:numId w:val="15"/>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AF4132">
      <w:pPr>
        <w:pStyle w:val="Akapitzlist"/>
        <w:numPr>
          <w:ilvl w:val="0"/>
          <w:numId w:val="15"/>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1DE982EA" w14:textId="77777777" w:rsidR="00550BAC" w:rsidRPr="00613D43" w:rsidRDefault="00550BAC" w:rsidP="00550BAC">
      <w:pPr>
        <w:pStyle w:val="Akapitzlist"/>
        <w:tabs>
          <w:tab w:val="left" w:pos="4427"/>
        </w:tabs>
        <w:spacing w:line="276" w:lineRule="auto"/>
        <w:ind w:left="792"/>
        <w:jc w:val="both"/>
        <w:rPr>
          <w:rFonts w:ascii="Arial" w:hAnsi="Arial" w:cs="Arial"/>
          <w:sz w:val="22"/>
          <w:szCs w:val="22"/>
        </w:rPr>
      </w:pP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FE4141"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FE4141">
        <w:rPr>
          <w:rFonts w:ascii="Arial" w:hAnsi="Arial" w:cs="Arial"/>
          <w:b/>
          <w:bCs/>
        </w:rPr>
        <w:t>https://ezamowienia.gov.pl</w:t>
      </w:r>
      <w:r w:rsidRPr="00FE4141">
        <w:rPr>
          <w:rFonts w:ascii="Arial" w:hAnsi="Arial" w:cs="Arial"/>
        </w:rPr>
        <w:t xml:space="preserve">. </w:t>
      </w:r>
    </w:p>
    <w:p w14:paraId="52A699E6" w14:textId="77777777" w:rsidR="004854BF" w:rsidRPr="00FE4141"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lastRenderedPageBreak/>
        <w:t xml:space="preserve">Korzystanie z Platformy e-Zamówienia jest bezpłatne. </w:t>
      </w:r>
    </w:p>
    <w:p w14:paraId="5C6AF0BB" w14:textId="77777777" w:rsidR="004854BF" w:rsidRPr="00FE4141"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Adres strony internetowej prowadzonego postępowania (link prowadzący bezpośrednio do widoku postępowania na Platformie e-Zamówienia): </w:t>
      </w:r>
    </w:p>
    <w:p w14:paraId="44964B0E" w14:textId="4F99F0EA" w:rsidR="000A0319" w:rsidRDefault="00FE4141" w:rsidP="000A0319">
      <w:pPr>
        <w:ind w:left="426"/>
        <w:rPr>
          <w:rFonts w:ascii="Arial" w:hAnsi="Arial" w:cs="Arial"/>
          <w:b/>
          <w:bCs/>
          <w:color w:val="EE0000"/>
          <w:sz w:val="20"/>
          <w:szCs w:val="20"/>
        </w:rPr>
      </w:pPr>
      <w:hyperlink r:id="rId10" w:history="1">
        <w:r w:rsidRPr="00F36FAE">
          <w:rPr>
            <w:rStyle w:val="Hipercze"/>
            <w:rFonts w:ascii="Arial" w:hAnsi="Arial" w:cs="Arial"/>
            <w:b/>
            <w:bCs/>
            <w:sz w:val="20"/>
            <w:szCs w:val="20"/>
          </w:rPr>
          <w:t>https://ezamowienia.gov.pl/mp-client/tenders/ocds-148610-1abe531a-79df-48cd-ac8f-e51fb74c3ed7</w:t>
        </w:r>
      </w:hyperlink>
    </w:p>
    <w:p w14:paraId="2523074C" w14:textId="77777777" w:rsidR="00FE4141" w:rsidRPr="000A0319" w:rsidRDefault="00FE4141" w:rsidP="000A0319">
      <w:pPr>
        <w:ind w:left="426"/>
        <w:rPr>
          <w:rFonts w:ascii="Arial" w:hAnsi="Arial" w:cs="Arial"/>
          <w:sz w:val="20"/>
          <w:szCs w:val="20"/>
        </w:rPr>
      </w:pPr>
    </w:p>
    <w:p w14:paraId="20212314" w14:textId="77777777" w:rsidR="004854BF"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Postępowanie można wyszukać również ze strony głównej Platformy e-Zamówienia (przycisk „Przeglądaj postępowania/konkursy”).</w:t>
      </w:r>
    </w:p>
    <w:p w14:paraId="2D972059" w14:textId="77777777" w:rsidR="008B3F07" w:rsidRPr="008B3F07" w:rsidRDefault="008B3F07" w:rsidP="008B3F07">
      <w:pPr>
        <w:spacing w:line="276" w:lineRule="auto"/>
        <w:ind w:left="426"/>
        <w:jc w:val="both"/>
        <w:rPr>
          <w:rFonts w:ascii="Arial" w:hAnsi="Arial" w:cs="Arial"/>
          <w:sz w:val="20"/>
          <w:szCs w:val="20"/>
        </w:rPr>
      </w:pPr>
    </w:p>
    <w:p w14:paraId="324B7D99" w14:textId="77777777" w:rsidR="004854BF"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 xml:space="preserve">Identyfikator (ID) postępowania na Platformie e-Zamówienia: </w:t>
      </w:r>
    </w:p>
    <w:p w14:paraId="54DA3876" w14:textId="5182F583" w:rsidR="00363747" w:rsidRDefault="000A0319" w:rsidP="00FE4141">
      <w:pPr>
        <w:rPr>
          <w:rFonts w:ascii="Arial" w:hAnsi="Arial" w:cs="Arial"/>
          <w:b/>
          <w:bCs/>
          <w:sz w:val="20"/>
          <w:szCs w:val="20"/>
        </w:rPr>
      </w:pPr>
      <w:r>
        <w:rPr>
          <w:rFonts w:ascii="Arial" w:hAnsi="Arial" w:cs="Arial"/>
        </w:rPr>
        <w:t xml:space="preserve">      </w:t>
      </w:r>
      <w:r w:rsidR="00FE4141" w:rsidRPr="00FE4141">
        <w:rPr>
          <w:rFonts w:ascii="Arial" w:hAnsi="Arial" w:cs="Arial"/>
          <w:b/>
          <w:bCs/>
          <w:sz w:val="20"/>
          <w:szCs w:val="20"/>
        </w:rPr>
        <w:t>ocds-148610-1abe531a-79df-48cd-ac8f-e51fb74c3ed7</w:t>
      </w:r>
    </w:p>
    <w:p w14:paraId="43A2A554" w14:textId="77777777" w:rsidR="00FE4141" w:rsidRPr="008F7715" w:rsidRDefault="00FE4141" w:rsidP="00FE4141">
      <w:pPr>
        <w:rPr>
          <w:rFonts w:ascii="Arial" w:hAnsi="Arial" w:cs="Arial"/>
          <w:sz w:val="20"/>
          <w:szCs w:val="20"/>
        </w:rPr>
      </w:pPr>
    </w:p>
    <w:p w14:paraId="4AB00599"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DD3A41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 xml:space="preserve">w sprawie wymagań dla dokumentów elektronicznych opatrzone są kwalifikowanym podpisem elektronicznym zewnętrznym lub wewnętrznym. W zależności od rodzaju podpisu i jego typu </w:t>
      </w:r>
      <w:r w:rsidRPr="008F7715">
        <w:rPr>
          <w:rFonts w:ascii="Arial" w:hAnsi="Arial" w:cs="Arial"/>
        </w:rPr>
        <w:lastRenderedPageBreak/>
        <w:t>(zewnętrzny,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14 dni przed upływem terminu składania ofert. </w:t>
      </w:r>
    </w:p>
    <w:p w14:paraId="44E95D6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E254804" w14:textId="77777777" w:rsidR="007967BA" w:rsidRDefault="007967BA" w:rsidP="00096D33">
      <w:pPr>
        <w:pStyle w:val="Akapitzlist"/>
        <w:ind w:left="360"/>
        <w:rPr>
          <w:rFonts w:ascii="Arial" w:hAnsi="Arial" w:cs="Arial"/>
          <w:b/>
        </w:rPr>
      </w:pPr>
    </w:p>
    <w:p w14:paraId="45A6051F" w14:textId="0AC2CC53" w:rsidR="00096D33" w:rsidRPr="00900900" w:rsidRDefault="00096D33" w:rsidP="00096D33">
      <w:pPr>
        <w:pStyle w:val="Akapitzlist"/>
        <w:ind w:left="360"/>
        <w:rPr>
          <w:rFonts w:ascii="Arial" w:hAnsi="Arial" w:cs="Arial"/>
          <w:b/>
        </w:rPr>
      </w:pPr>
      <w:r w:rsidRPr="00900900">
        <w:rPr>
          <w:rFonts w:ascii="Arial" w:hAnsi="Arial" w:cs="Arial"/>
          <w:b/>
        </w:rPr>
        <w:t xml:space="preserve">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5B18FA98" w14:textId="77777777" w:rsidR="0042334E" w:rsidRDefault="0042334E" w:rsidP="00096D33">
      <w:pPr>
        <w:pStyle w:val="Akapitzlist"/>
        <w:ind w:left="360"/>
        <w:rPr>
          <w:rFonts w:ascii="Arial" w:hAnsi="Arial" w:cs="Arial"/>
          <w:b/>
        </w:rPr>
      </w:pPr>
      <w:r>
        <w:rPr>
          <w:rFonts w:ascii="Arial" w:hAnsi="Arial" w:cs="Arial"/>
          <w:b/>
        </w:rPr>
        <w:t>W zakresie Technicznym</w:t>
      </w:r>
    </w:p>
    <w:p w14:paraId="65687E09" w14:textId="15058ECB" w:rsidR="0042334E" w:rsidRDefault="0042334E" w:rsidP="00096D33">
      <w:pPr>
        <w:pStyle w:val="Akapitzlist"/>
        <w:ind w:left="360"/>
        <w:rPr>
          <w:rFonts w:ascii="Arial" w:hAnsi="Arial" w:cs="Arial"/>
          <w:b/>
        </w:rPr>
      </w:pPr>
      <w:r>
        <w:rPr>
          <w:rFonts w:ascii="Arial" w:hAnsi="Arial" w:cs="Arial"/>
          <w:b/>
        </w:rPr>
        <w:t xml:space="preserve">Imię i Nazwisko:  </w:t>
      </w:r>
      <w:r w:rsidRPr="0042334E">
        <w:rPr>
          <w:rFonts w:ascii="Arial" w:hAnsi="Arial" w:cs="Arial"/>
          <w:b/>
        </w:rPr>
        <w:t>Adam Rzepa</w:t>
      </w:r>
    </w:p>
    <w:p w14:paraId="04AA0E9F" w14:textId="5B7CFFA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6C094D" w:rsidRDefault="00096D33" w:rsidP="00096D33">
      <w:pPr>
        <w:pStyle w:val="Akapitzlist"/>
        <w:ind w:left="360"/>
        <w:rPr>
          <w:lang w:val="sv-SE"/>
        </w:rPr>
      </w:pPr>
      <w:r w:rsidRPr="00900900">
        <w:rPr>
          <w:rFonts w:ascii="Arial" w:hAnsi="Arial" w:cs="Arial"/>
          <w:b/>
          <w:lang w:val="en-GB"/>
        </w:rPr>
        <w:t xml:space="preserve">e-mail:  </w:t>
      </w:r>
      <w:hyperlink r:id="rId11"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6C094D">
        <w:rPr>
          <w:rFonts w:ascii="Arial" w:hAnsi="Arial" w:cs="Arial"/>
          <w:sz w:val="22"/>
          <w:szCs w:val="22"/>
          <w:lang w:val="sv-SE"/>
        </w:rPr>
        <w:t xml:space="preserve"> </w:t>
      </w: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lastRenderedPageBreak/>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51A2F864" w:rsidR="00533DD2" w:rsidRPr="00900900" w:rsidRDefault="00533DD2" w:rsidP="00AF4132">
      <w:pPr>
        <w:pStyle w:val="Akapitzlist"/>
        <w:numPr>
          <w:ilvl w:val="0"/>
          <w:numId w:val="2"/>
        </w:numPr>
        <w:spacing w:line="276" w:lineRule="auto"/>
        <w:jc w:val="both"/>
        <w:rPr>
          <w:rFonts w:ascii="Arial" w:hAnsi="Arial" w:cs="Arial"/>
          <w:b/>
          <w:bCs/>
          <w:sz w:val="22"/>
          <w:szCs w:val="22"/>
        </w:rPr>
      </w:pPr>
      <w:r w:rsidRPr="00900900">
        <w:rPr>
          <w:rFonts w:ascii="Arial" w:hAnsi="Arial" w:cs="Arial"/>
          <w:sz w:val="22"/>
          <w:szCs w:val="22"/>
        </w:rPr>
        <w:t xml:space="preserve">Wykonawca będzie związany złożoną ofertą do </w:t>
      </w:r>
      <w:r w:rsidRPr="008F5932">
        <w:rPr>
          <w:rFonts w:ascii="Arial" w:hAnsi="Arial" w:cs="Arial"/>
          <w:sz w:val="22"/>
          <w:szCs w:val="22"/>
        </w:rPr>
        <w:t xml:space="preserve">dnia </w:t>
      </w:r>
      <w:r w:rsidR="000A0319">
        <w:rPr>
          <w:rFonts w:ascii="Arial" w:hAnsi="Arial" w:cs="Arial"/>
          <w:b/>
          <w:bCs/>
          <w:sz w:val="22"/>
          <w:szCs w:val="22"/>
        </w:rPr>
        <w:t>2</w:t>
      </w:r>
      <w:r w:rsidR="009D285E">
        <w:rPr>
          <w:rFonts w:ascii="Arial" w:hAnsi="Arial" w:cs="Arial"/>
          <w:b/>
          <w:bCs/>
          <w:sz w:val="22"/>
          <w:szCs w:val="22"/>
        </w:rPr>
        <w:t>7</w:t>
      </w:r>
      <w:r w:rsidR="008B3F07">
        <w:rPr>
          <w:rFonts w:ascii="Arial" w:hAnsi="Arial" w:cs="Arial"/>
          <w:b/>
          <w:bCs/>
          <w:sz w:val="22"/>
          <w:szCs w:val="22"/>
        </w:rPr>
        <w:t>.0</w:t>
      </w:r>
      <w:r w:rsidR="003975B1">
        <w:rPr>
          <w:rFonts w:ascii="Arial" w:hAnsi="Arial" w:cs="Arial"/>
          <w:b/>
          <w:bCs/>
          <w:sz w:val="22"/>
          <w:szCs w:val="22"/>
        </w:rPr>
        <w:t>2</w:t>
      </w:r>
      <w:r w:rsidR="008B3F07">
        <w:rPr>
          <w:rFonts w:ascii="Arial" w:hAnsi="Arial" w:cs="Arial"/>
          <w:b/>
          <w:bCs/>
          <w:sz w:val="22"/>
          <w:szCs w:val="22"/>
        </w:rPr>
        <w:t>.</w:t>
      </w:r>
      <w:r w:rsidR="00232801" w:rsidRPr="008F5932">
        <w:rPr>
          <w:rFonts w:ascii="Arial" w:hAnsi="Arial" w:cs="Arial"/>
          <w:b/>
          <w:bCs/>
          <w:sz w:val="22"/>
          <w:szCs w:val="22"/>
        </w:rPr>
        <w:t>202</w:t>
      </w:r>
      <w:r w:rsidR="003975B1">
        <w:rPr>
          <w:rFonts w:ascii="Arial" w:hAnsi="Arial" w:cs="Arial"/>
          <w:b/>
          <w:bCs/>
          <w:sz w:val="22"/>
          <w:szCs w:val="22"/>
        </w:rPr>
        <w:t>6</w:t>
      </w:r>
      <w:r w:rsidR="00232801" w:rsidRPr="008F5932">
        <w:rPr>
          <w:rFonts w:ascii="Arial" w:hAnsi="Arial" w:cs="Arial"/>
          <w:b/>
          <w:bCs/>
          <w:sz w:val="22"/>
          <w:szCs w:val="22"/>
        </w:rPr>
        <w:t xml:space="preserve"> r.</w:t>
      </w:r>
    </w:p>
    <w:p w14:paraId="7BC51F4B" w14:textId="77777777" w:rsidR="00533DD2" w:rsidRPr="00900900" w:rsidRDefault="00533DD2" w:rsidP="003D7664">
      <w:pPr>
        <w:pStyle w:val="Akapitzlist"/>
        <w:spacing w:line="276" w:lineRule="auto"/>
        <w:ind w:left="360"/>
        <w:jc w:val="both"/>
        <w:rPr>
          <w:rFonts w:ascii="Arial" w:hAnsi="Arial" w:cs="Arial"/>
          <w:sz w:val="22"/>
          <w:szCs w:val="22"/>
        </w:rPr>
      </w:pPr>
    </w:p>
    <w:p w14:paraId="544E6E51" w14:textId="77777777" w:rsidR="00533DD2" w:rsidRPr="00900900" w:rsidRDefault="00533DD2" w:rsidP="00AF4132">
      <w:pPr>
        <w:pStyle w:val="Akapitzlist"/>
        <w:numPr>
          <w:ilvl w:val="0"/>
          <w:numId w:val="2"/>
        </w:numPr>
        <w:spacing w:line="276" w:lineRule="auto"/>
        <w:jc w:val="both"/>
        <w:rPr>
          <w:rFonts w:ascii="Arial" w:hAnsi="Arial" w:cs="Arial"/>
          <w:sz w:val="22"/>
          <w:szCs w:val="22"/>
        </w:rPr>
      </w:pPr>
      <w:r w:rsidRPr="00900900">
        <w:rPr>
          <w:rFonts w:ascii="Arial" w:hAnsi="Arial" w:cs="Arial"/>
          <w:sz w:val="22"/>
          <w:szCs w:val="22"/>
        </w:rPr>
        <w:t>Pierwszym dniem terminu związania ofertą jest dzień, w którym upływa termin składania ofert.</w:t>
      </w:r>
    </w:p>
    <w:p w14:paraId="6BE108C5" w14:textId="77777777" w:rsidR="0042334E" w:rsidRPr="00900900" w:rsidRDefault="0042334E" w:rsidP="003D7664">
      <w:pPr>
        <w:spacing w:line="276" w:lineRule="auto"/>
        <w:jc w:val="both"/>
        <w:rPr>
          <w:rFonts w:ascii="Arial" w:hAnsi="Arial" w:cs="Arial"/>
          <w:sz w:val="22"/>
          <w:szCs w:val="22"/>
        </w:rPr>
      </w:pPr>
    </w:p>
    <w:p w14:paraId="528C147F"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42C88406"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sidRPr="008F7715">
        <w:rPr>
          <w:rFonts w:ascii="Arial" w:hAnsi="Arial" w:cs="Arial"/>
          <w:b/>
          <w:bCs/>
          <w:color w:val="FF0000"/>
          <w:sz w:val="20"/>
        </w:rPr>
        <w:t>Acrobat</w:t>
      </w:r>
      <w:proofErr w:type="spellEnd"/>
      <w:r w:rsidRPr="008F7715">
        <w:rPr>
          <w:rFonts w:ascii="Arial" w:hAnsi="Arial" w:cs="Arial"/>
          <w:b/>
          <w:bCs/>
          <w:color w:val="FF0000"/>
          <w:sz w:val="20"/>
        </w:rPr>
        <w:t xml:space="preserve"> Reader DC.</w:t>
      </w:r>
    </w:p>
    <w:p w14:paraId="36C33048"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lastRenderedPageBreak/>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4854BF">
      <w:pPr>
        <w:numPr>
          <w:ilvl w:val="1"/>
          <w:numId w:val="18"/>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138C3D94" w14:textId="521CBF09" w:rsidR="004854BF" w:rsidRPr="003975B1" w:rsidRDefault="004854BF" w:rsidP="000508FE">
      <w:pPr>
        <w:numPr>
          <w:ilvl w:val="1"/>
          <w:numId w:val="18"/>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014D116F" w14:textId="77777777" w:rsidR="004A4B85" w:rsidRDefault="004A4B85" w:rsidP="004A4B85">
      <w:pPr>
        <w:numPr>
          <w:ilvl w:val="1"/>
          <w:numId w:val="18"/>
        </w:numPr>
        <w:tabs>
          <w:tab w:val="left" w:pos="993"/>
        </w:tabs>
        <w:spacing w:line="276" w:lineRule="auto"/>
        <w:jc w:val="both"/>
        <w:rPr>
          <w:rFonts w:ascii="Arial" w:hAnsi="Arial" w:cs="Arial"/>
          <w:bCs/>
          <w:sz w:val="20"/>
          <w:szCs w:val="20"/>
        </w:rPr>
      </w:pPr>
      <w:r w:rsidRPr="004A4B85">
        <w:rPr>
          <w:rFonts w:ascii="Arial" w:hAnsi="Arial" w:cs="Arial"/>
          <w:bCs/>
          <w:sz w:val="20"/>
          <w:szCs w:val="20"/>
        </w:rPr>
        <w:t>W przypadku wspólnego ubiegania się o zamówienie przez wykonawców, oświadczenie, o którym mowa w pkt 14.1 niniejszego Działu SWZ, składa każdy z wykonawców. Oświadczenia te potwierdzają brak podstaw wykluczenia oraz spełnianie warunków udziału w postępowaniu w zakresie, w jakim każdy z wykonawców wykazuje spełnianie warunków udziału w postępowaniu.</w:t>
      </w:r>
    </w:p>
    <w:p w14:paraId="6A1429BE" w14:textId="0293F5E5" w:rsidR="004A4B85" w:rsidRPr="004A4B85" w:rsidRDefault="004A4B85" w:rsidP="004A4B85">
      <w:pPr>
        <w:numPr>
          <w:ilvl w:val="1"/>
          <w:numId w:val="18"/>
        </w:numPr>
        <w:tabs>
          <w:tab w:val="left" w:pos="993"/>
        </w:tabs>
        <w:spacing w:line="276" w:lineRule="auto"/>
        <w:jc w:val="both"/>
        <w:rPr>
          <w:rFonts w:ascii="Arial" w:hAnsi="Arial" w:cs="Arial"/>
          <w:bCs/>
          <w:sz w:val="20"/>
          <w:szCs w:val="20"/>
        </w:rPr>
      </w:pPr>
      <w:r w:rsidRPr="004A4B85">
        <w:rPr>
          <w:rFonts w:ascii="Arial" w:eastAsiaTheme="minorHAnsi" w:hAnsi="Arial" w:cs="Arial"/>
          <w:sz w:val="20"/>
          <w:szCs w:val="20"/>
          <w:lang w:eastAsia="en-US"/>
        </w:rPr>
        <w:t>Wykonawca, w przypadku polegania na zdolnościach podmiotów udostępniających zasoby, przedstawia, wraz z oświadczeniem, o którym mowa w pkt 14.1 niniejszego Działu SWZ, także</w:t>
      </w:r>
      <w:r w:rsidRPr="004A4B85">
        <w:rPr>
          <w:rFonts w:ascii="Arial" w:hAnsi="Arial" w:cs="Arial"/>
          <w:bCs/>
          <w:sz w:val="20"/>
          <w:szCs w:val="20"/>
        </w:rPr>
        <w:t xml:space="preserve"> </w:t>
      </w:r>
      <w:r w:rsidRPr="004A4B85">
        <w:rPr>
          <w:rFonts w:ascii="Arial" w:eastAsiaTheme="minorHAnsi" w:hAnsi="Arial" w:cs="Arial"/>
          <w:sz w:val="20"/>
          <w:szCs w:val="20"/>
          <w:lang w:eastAsia="en-US"/>
        </w:rPr>
        <w:t>oświadczenie podmiotu udostępniającego zasoby, potwierdzające brak podstaw wykluczenia</w:t>
      </w:r>
      <w:r w:rsidRPr="004A4B85">
        <w:rPr>
          <w:rFonts w:ascii="Arial" w:hAnsi="Arial" w:cs="Arial"/>
          <w:bCs/>
          <w:sz w:val="20"/>
          <w:szCs w:val="20"/>
        </w:rPr>
        <w:t xml:space="preserve"> </w:t>
      </w:r>
      <w:r w:rsidRPr="004A4B85">
        <w:rPr>
          <w:rFonts w:ascii="Arial" w:eastAsiaTheme="minorHAnsi" w:hAnsi="Arial" w:cs="Arial"/>
          <w:sz w:val="20"/>
          <w:szCs w:val="20"/>
          <w:lang w:eastAsia="en-US"/>
        </w:rPr>
        <w:t>tego podmiotu oraz odpowiednio spełnianie warunków udziału w postępowaniu w zakresie, w jakim wykonawca powołuje się na jego zasoby</w:t>
      </w:r>
    </w:p>
    <w:p w14:paraId="7427F573" w14:textId="77777777" w:rsidR="004A4B85" w:rsidRDefault="004A4B85" w:rsidP="004A4B85">
      <w:pPr>
        <w:numPr>
          <w:ilvl w:val="1"/>
          <w:numId w:val="18"/>
        </w:numPr>
        <w:tabs>
          <w:tab w:val="left" w:pos="993"/>
        </w:tabs>
        <w:spacing w:line="276" w:lineRule="auto"/>
        <w:jc w:val="both"/>
        <w:rPr>
          <w:rFonts w:ascii="Arial" w:hAnsi="Arial" w:cs="Arial"/>
          <w:bCs/>
          <w:sz w:val="20"/>
          <w:szCs w:val="20"/>
        </w:rPr>
      </w:pPr>
      <w:r w:rsidRPr="004A4B85">
        <w:rPr>
          <w:rFonts w:ascii="Arial" w:hAnsi="Arial" w:cs="Arial"/>
          <w:bCs/>
          <w:sz w:val="20"/>
          <w:szCs w:val="20"/>
        </w:rPr>
        <w:t>Pełnomocnictwo ustanowione do reprezentowania Wykonawcy/ów ubiegającego/</w:t>
      </w:r>
      <w:proofErr w:type="spellStart"/>
      <w:r w:rsidRPr="004A4B85">
        <w:rPr>
          <w:rFonts w:ascii="Arial" w:hAnsi="Arial" w:cs="Arial"/>
          <w:bCs/>
          <w:sz w:val="20"/>
          <w:szCs w:val="20"/>
        </w:rPr>
        <w:t>cych</w:t>
      </w:r>
      <w:proofErr w:type="spellEnd"/>
      <w:r w:rsidRPr="004A4B85">
        <w:rPr>
          <w:rFonts w:ascii="Arial" w:hAnsi="Arial" w:cs="Arial"/>
          <w:bCs/>
          <w:sz w:val="20"/>
          <w:szCs w:val="20"/>
        </w:rPr>
        <w:t xml:space="preserve"> się o udzielenie zamówienia publicznego. 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0D5851A7" w14:textId="7777777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Uwaga! </w:t>
      </w:r>
    </w:p>
    <w:p w14:paraId="1CB7B1CD" w14:textId="7E74DD5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W przypadku spółki cywilnej lub konsorcjum, zgodnie z art 58 ust 2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 xml:space="preserve"> wspólnicy spółki cywilnej lub członkowie konsorcjum zobowiązani są do: </w:t>
      </w:r>
    </w:p>
    <w:p w14:paraId="0CB7FEDD" w14:textId="0A202D2C" w:rsidR="004A4B85" w:rsidRPr="004A4B85" w:rsidRDefault="004A4B85" w:rsidP="004A4B85">
      <w:pPr>
        <w:pStyle w:val="Akapitzlist"/>
        <w:numPr>
          <w:ilvl w:val="0"/>
          <w:numId w:val="70"/>
        </w:numPr>
        <w:autoSpaceDE w:val="0"/>
        <w:autoSpaceDN w:val="0"/>
        <w:adjustRightInd w:val="0"/>
        <w:jc w:val="both"/>
        <w:rPr>
          <w:rFonts w:ascii="Arial" w:eastAsiaTheme="minorHAnsi" w:hAnsi="Arial" w:cs="Arial"/>
          <w:lang w:eastAsia="en-US"/>
        </w:rPr>
      </w:pPr>
      <w:r w:rsidRPr="004A4B85">
        <w:rPr>
          <w:rFonts w:ascii="Arial" w:eastAsiaTheme="minorHAnsi" w:hAnsi="Arial" w:cs="Arial"/>
          <w:lang w:eastAsia="en-US"/>
        </w:rPr>
        <w:t>ustanawiania pełnomocnika do reprezentowania ich w postępowaniu o udzielenie zamówienia albo do reprezentowania w postępowaniu i zawarcia umowy w sprawie zamówienia publicznego.</w:t>
      </w:r>
    </w:p>
    <w:p w14:paraId="1168DB35" w14:textId="690A26D9" w:rsidR="004A4B85" w:rsidRPr="004A4B85" w:rsidRDefault="004A4B85" w:rsidP="004A4B85">
      <w:pPr>
        <w:pStyle w:val="Akapitzlist"/>
        <w:numPr>
          <w:ilvl w:val="0"/>
          <w:numId w:val="70"/>
        </w:numPr>
        <w:autoSpaceDE w:val="0"/>
        <w:autoSpaceDN w:val="0"/>
        <w:adjustRightInd w:val="0"/>
        <w:jc w:val="both"/>
        <w:rPr>
          <w:rFonts w:ascii="Arial" w:hAnsi="Arial" w:cs="Arial"/>
          <w:bCs/>
        </w:rPr>
      </w:pPr>
      <w:r w:rsidRPr="004A4B85">
        <w:rPr>
          <w:rFonts w:ascii="Arial" w:eastAsiaTheme="minorHAnsi" w:hAnsi="Arial" w:cs="Arial"/>
          <w:lang w:eastAsia="en-US"/>
        </w:rPr>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7E9880DB" w14:textId="77777777" w:rsidR="004A4B85" w:rsidRDefault="004A4B85" w:rsidP="004A4B85">
      <w:pPr>
        <w:tabs>
          <w:tab w:val="left" w:pos="993"/>
        </w:tabs>
        <w:spacing w:line="276" w:lineRule="auto"/>
        <w:ind w:left="891"/>
        <w:jc w:val="both"/>
        <w:rPr>
          <w:rFonts w:ascii="Arial" w:hAnsi="Arial" w:cs="Arial"/>
          <w:bCs/>
          <w:sz w:val="20"/>
          <w:szCs w:val="20"/>
        </w:rPr>
      </w:pPr>
    </w:p>
    <w:p w14:paraId="63D5CE6D" w14:textId="5785E22F" w:rsidR="004A4B85" w:rsidRPr="004A4B85" w:rsidRDefault="004A4B85" w:rsidP="004A4B85">
      <w:pPr>
        <w:numPr>
          <w:ilvl w:val="1"/>
          <w:numId w:val="18"/>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 xml:space="preserve">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w:t>
      </w:r>
      <w:r w:rsidRPr="004A4B85">
        <w:rPr>
          <w:rFonts w:ascii="Arial" w:eastAsiaTheme="minorHAnsi" w:hAnsi="Arial" w:cs="Arial"/>
          <w:sz w:val="20"/>
          <w:szCs w:val="20"/>
          <w:lang w:eastAsia="en-US"/>
        </w:rPr>
        <w:lastRenderedPageBreak/>
        <w:t>Dokument ten powinien być podpisany przez podmiot udostępniający zasoby kwalifikowanym podpisem elektronicznym.</w:t>
      </w:r>
    </w:p>
    <w:p w14:paraId="3959C234" w14:textId="77777777" w:rsidR="004A4B85" w:rsidRPr="004A4B85" w:rsidRDefault="004A4B85" w:rsidP="004A4B85">
      <w:pPr>
        <w:numPr>
          <w:ilvl w:val="1"/>
          <w:numId w:val="18"/>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Dowód wniesienia wadium w przypadku wniesienia wadium w postaci niepieniężnej, do</w:t>
      </w:r>
      <w:r w:rsidRPr="004A4B85">
        <w:rPr>
          <w:rFonts w:ascii="Arial" w:hAnsi="Arial" w:cs="Arial"/>
          <w:bCs/>
          <w:sz w:val="20"/>
          <w:szCs w:val="20"/>
        </w:rPr>
        <w:t xml:space="preserve"> </w:t>
      </w:r>
      <w:r w:rsidRPr="004A4B85">
        <w:rPr>
          <w:rFonts w:ascii="Arial" w:eastAsiaTheme="minorHAnsi" w:hAnsi="Arial" w:cs="Arial"/>
          <w:sz w:val="20"/>
          <w:szCs w:val="20"/>
          <w:lang w:eastAsia="en-US"/>
        </w:rPr>
        <w:t>oferty należy dołączyć (w wyodrębnionym pliku) elektroniczny dokument potwierdzający</w:t>
      </w:r>
      <w:r w:rsidRPr="004A4B85">
        <w:rPr>
          <w:rFonts w:ascii="Arial" w:hAnsi="Arial" w:cs="Arial"/>
          <w:bCs/>
          <w:sz w:val="20"/>
          <w:szCs w:val="20"/>
        </w:rPr>
        <w:t xml:space="preserve"> </w:t>
      </w:r>
      <w:r w:rsidRPr="004A4B85">
        <w:rPr>
          <w:rFonts w:ascii="Arial" w:eastAsiaTheme="minorHAnsi" w:hAnsi="Arial" w:cs="Arial"/>
          <w:sz w:val="20"/>
          <w:szCs w:val="20"/>
          <w:lang w:eastAsia="en-US"/>
        </w:rPr>
        <w:t>wniesienie wadium.</w:t>
      </w:r>
      <w:r w:rsidRPr="004A4B85">
        <w:rPr>
          <w:rFonts w:ascii="Arial" w:hAnsi="Arial" w:cs="Arial"/>
          <w:bCs/>
          <w:sz w:val="20"/>
          <w:szCs w:val="20"/>
        </w:rPr>
        <w:t xml:space="preserve"> </w:t>
      </w:r>
    </w:p>
    <w:p w14:paraId="0B384425" w14:textId="63AF7C44" w:rsidR="004A4B85" w:rsidRPr="004A4B85" w:rsidRDefault="004A4B85" w:rsidP="004A4B85">
      <w:pPr>
        <w:numPr>
          <w:ilvl w:val="1"/>
          <w:numId w:val="18"/>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Oświadczenie Wykonawcy wspólnie ubiegającego się o zamówienie zgodnie z art. 117 ust 4</w:t>
      </w:r>
      <w:r w:rsidRPr="004A4B85">
        <w:rPr>
          <w:rFonts w:ascii="Arial" w:hAnsi="Arial" w:cs="Arial"/>
          <w:bCs/>
          <w:sz w:val="20"/>
          <w:szCs w:val="20"/>
        </w:rPr>
        <w:t xml:space="preserve">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w:t>
      </w:r>
    </w:p>
    <w:p w14:paraId="5A5EB2A2" w14:textId="77777777" w:rsidR="004A4B85" w:rsidRDefault="004A4B85" w:rsidP="004A4B85">
      <w:pPr>
        <w:tabs>
          <w:tab w:val="left" w:pos="993"/>
        </w:tabs>
        <w:spacing w:line="276" w:lineRule="auto"/>
        <w:jc w:val="both"/>
        <w:rPr>
          <w:rFonts w:ascii="Arial" w:hAnsi="Arial" w:cs="Arial"/>
          <w:bCs/>
          <w:sz w:val="20"/>
          <w:szCs w:val="20"/>
        </w:rPr>
      </w:pPr>
    </w:p>
    <w:p w14:paraId="45403AE5" w14:textId="77777777" w:rsidR="004854BF" w:rsidRPr="008F7715" w:rsidRDefault="004854BF" w:rsidP="00654E2D">
      <w:pPr>
        <w:pStyle w:val="Akapitzlist"/>
        <w:numPr>
          <w:ilvl w:val="0"/>
          <w:numId w:val="18"/>
        </w:numPr>
        <w:tabs>
          <w:tab w:val="clear" w:pos="567"/>
        </w:tabs>
        <w:spacing w:line="276" w:lineRule="auto"/>
        <w:jc w:val="both"/>
        <w:rPr>
          <w:rFonts w:ascii="Arial" w:hAnsi="Arial" w:cs="Arial"/>
        </w:rPr>
      </w:pPr>
      <w:r w:rsidRPr="008F7715">
        <w:rPr>
          <w:rFonts w:ascii="Arial" w:hAnsi="Arial" w:cs="Arial"/>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rsidP="00654E2D">
      <w:pPr>
        <w:pStyle w:val="Akapitzlist"/>
        <w:numPr>
          <w:ilvl w:val="0"/>
          <w:numId w:val="18"/>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654E2D">
      <w:pPr>
        <w:pStyle w:val="Akapitzlist"/>
        <w:numPr>
          <w:ilvl w:val="0"/>
          <w:numId w:val="18"/>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6020C79D"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6266C5F6" w14:textId="77777777" w:rsidR="00654E2D" w:rsidRDefault="00654E2D" w:rsidP="00654E2D">
      <w:pPr>
        <w:pStyle w:val="Akapitzlist"/>
        <w:spacing w:line="276" w:lineRule="auto"/>
        <w:ind w:left="384"/>
        <w:jc w:val="both"/>
        <w:rPr>
          <w:rFonts w:ascii="Arial" w:hAnsi="Arial" w:cs="Arial"/>
        </w:rPr>
      </w:pPr>
      <w:r w:rsidRPr="008F7715">
        <w:rPr>
          <w:rFonts w:ascii="Arial" w:hAnsi="Arial" w:cs="Arial"/>
        </w:rPr>
        <w:t xml:space="preserve">Uwaga: </w:t>
      </w:r>
    </w:p>
    <w:p w14:paraId="2399B96F" w14:textId="6FF34339" w:rsidR="00654E2D" w:rsidRPr="008F7715" w:rsidRDefault="00654E2D" w:rsidP="00654E2D">
      <w:pPr>
        <w:pStyle w:val="Akapitzlist"/>
        <w:spacing w:line="276" w:lineRule="auto"/>
        <w:ind w:left="384"/>
        <w:jc w:val="both"/>
        <w:rPr>
          <w:rFonts w:ascii="Arial" w:hAnsi="Arial" w:cs="Arial"/>
        </w:rPr>
      </w:pPr>
      <w:r w:rsidRPr="008F7715">
        <w:rPr>
          <w:rFonts w:ascii="Arial" w:hAnsi="Arial" w:cs="Arial"/>
        </w:rPr>
        <w:t>Pełnomocnictwo, o którym mowa powyżej może wynikać albo z dokumentu pod taką samą nazwą, albo z umowy Wykonawców wspólnie ubiegających się o udzielenie zamówienia.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6DA71D84" w14:textId="07108A57" w:rsidR="005F401D" w:rsidRPr="00654E2D" w:rsidRDefault="004854BF" w:rsidP="005F401D">
      <w:pPr>
        <w:pStyle w:val="Akapitzlist"/>
        <w:numPr>
          <w:ilvl w:val="0"/>
          <w:numId w:val="3"/>
        </w:numPr>
        <w:spacing w:line="276" w:lineRule="auto"/>
        <w:jc w:val="both"/>
        <w:rPr>
          <w:rFonts w:ascii="Arial" w:hAnsi="Arial" w:cs="Arial"/>
          <w:color w:val="EE0000"/>
          <w:sz w:val="22"/>
          <w:szCs w:val="22"/>
        </w:rPr>
      </w:pPr>
      <w:r w:rsidRPr="00126898">
        <w:rPr>
          <w:rFonts w:ascii="Arial" w:hAnsi="Arial" w:cs="Arial"/>
        </w:rPr>
        <w:t xml:space="preserve">Złożenie oferty wraz z oświadczeniem i innymi dokumentami wymienionymi w Dziale XI SWZ oraz jej wycofanie odbywa się przy użyciu Platformy </w:t>
      </w:r>
      <w:proofErr w:type="spellStart"/>
      <w:r w:rsidRPr="00126898">
        <w:rPr>
          <w:rFonts w:ascii="Arial" w:hAnsi="Arial" w:cs="Arial"/>
        </w:rPr>
        <w:t>ezamowienia</w:t>
      </w:r>
      <w:proofErr w:type="spellEnd"/>
      <w:r w:rsidRPr="00126898">
        <w:rPr>
          <w:rFonts w:ascii="Arial" w:hAnsi="Arial" w:cs="Arial"/>
        </w:rPr>
        <w:t>, za pomocą której prowadzone jest postępowan</w:t>
      </w:r>
      <w:r w:rsidR="00A47F39">
        <w:rPr>
          <w:rFonts w:ascii="Arial" w:hAnsi="Arial" w:cs="Arial"/>
        </w:rPr>
        <w:t xml:space="preserve">ia </w:t>
      </w:r>
      <w:r w:rsidR="00FE4141" w:rsidRPr="00FE4141">
        <w:rPr>
          <w:rFonts w:ascii="Arial" w:hAnsi="Arial" w:cs="Arial"/>
        </w:rPr>
        <w:t>https://ezamowienia.gov.pl/mp-client/tenders/ocds-148610-1abe531a-79df-48cd-ac8f-e51fb74c3ed7</w:t>
      </w:r>
    </w:p>
    <w:p w14:paraId="014AABA5" w14:textId="77777777" w:rsidR="005F401D" w:rsidRPr="005F401D" w:rsidRDefault="005F401D" w:rsidP="005F401D">
      <w:pPr>
        <w:spacing w:line="276" w:lineRule="auto"/>
        <w:jc w:val="both"/>
        <w:rPr>
          <w:rFonts w:ascii="Arial" w:hAnsi="Arial" w:cs="Arial"/>
          <w:color w:val="FF0000"/>
        </w:rPr>
      </w:pP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432CAD2" w14:textId="7E43DC1B" w:rsidR="004854BF" w:rsidRPr="00AC2197" w:rsidRDefault="004854BF" w:rsidP="00AC2197">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9D285E">
        <w:rPr>
          <w:rFonts w:ascii="Arial" w:hAnsi="Arial" w:cs="Arial"/>
          <w:b/>
          <w:bCs/>
        </w:rPr>
        <w:t>29</w:t>
      </w:r>
      <w:r w:rsidR="000A0319">
        <w:rPr>
          <w:rFonts w:ascii="Arial" w:hAnsi="Arial" w:cs="Arial"/>
          <w:b/>
          <w:bCs/>
        </w:rPr>
        <w:t>.0</w:t>
      </w:r>
      <w:r w:rsidR="00654E2D">
        <w:rPr>
          <w:rFonts w:ascii="Arial" w:hAnsi="Arial" w:cs="Arial"/>
          <w:b/>
          <w:bCs/>
        </w:rPr>
        <w:t>1</w:t>
      </w:r>
      <w:r w:rsidR="000A0319">
        <w:rPr>
          <w:rFonts w:ascii="Arial" w:hAnsi="Arial" w:cs="Arial"/>
          <w:b/>
          <w:bCs/>
        </w:rPr>
        <w:t>.202</w:t>
      </w:r>
      <w:r w:rsidR="00654E2D">
        <w:rPr>
          <w:rFonts w:ascii="Arial" w:hAnsi="Arial" w:cs="Arial"/>
          <w:b/>
          <w:bCs/>
        </w:rPr>
        <w:t>6</w:t>
      </w:r>
      <w:r w:rsidRPr="008B3F07">
        <w:rPr>
          <w:rFonts w:ascii="Arial" w:hAnsi="Arial" w:cs="Arial"/>
          <w:b/>
          <w:bCs/>
        </w:rPr>
        <w:t xml:space="preserve">. roku, godzina 9:00 </w:t>
      </w:r>
    </w:p>
    <w:p w14:paraId="3B9BC1EA" w14:textId="51DD4A32" w:rsidR="004854BF" w:rsidRPr="008B3F07"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9D285E">
        <w:rPr>
          <w:rFonts w:ascii="Arial" w:hAnsi="Arial" w:cs="Arial"/>
          <w:b/>
          <w:bCs/>
        </w:rPr>
        <w:t>29</w:t>
      </w:r>
      <w:r w:rsidR="000A0319">
        <w:rPr>
          <w:rFonts w:ascii="Arial" w:hAnsi="Arial" w:cs="Arial"/>
          <w:b/>
          <w:bCs/>
        </w:rPr>
        <w:t>.0</w:t>
      </w:r>
      <w:r w:rsidR="00654E2D">
        <w:rPr>
          <w:rFonts w:ascii="Arial" w:hAnsi="Arial" w:cs="Arial"/>
          <w:b/>
          <w:bCs/>
        </w:rPr>
        <w:t>1</w:t>
      </w:r>
      <w:r w:rsidR="00160C9B">
        <w:rPr>
          <w:rFonts w:ascii="Arial" w:hAnsi="Arial" w:cs="Arial"/>
          <w:b/>
          <w:bCs/>
        </w:rPr>
        <w:t>.</w:t>
      </w:r>
      <w:r w:rsidRPr="008B3F07">
        <w:rPr>
          <w:rFonts w:ascii="Arial" w:hAnsi="Arial" w:cs="Arial"/>
          <w:b/>
          <w:bCs/>
        </w:rPr>
        <w:t>202</w:t>
      </w:r>
      <w:r w:rsidR="000A0319">
        <w:rPr>
          <w:rFonts w:ascii="Arial" w:hAnsi="Arial" w:cs="Arial"/>
          <w:b/>
          <w:bCs/>
        </w:rPr>
        <w:t>5</w:t>
      </w:r>
      <w:r w:rsidRPr="008B3F07">
        <w:rPr>
          <w:rFonts w:ascii="Arial" w:hAnsi="Arial" w:cs="Arial"/>
          <w:b/>
          <w:bCs/>
        </w:rPr>
        <w:t xml:space="preserve"> roku o godzinie 9:15</w:t>
      </w: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lastRenderedPageBreak/>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7C69F005" w14:textId="51AD6613"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1D6544C2" w14:textId="77777777" w:rsidR="00D64D51" w:rsidRDefault="00D64D51" w:rsidP="003D7664">
      <w:pPr>
        <w:pStyle w:val="Akapitzlist"/>
        <w:spacing w:line="276" w:lineRule="auto"/>
        <w:ind w:left="0"/>
        <w:jc w:val="center"/>
        <w:rPr>
          <w:rFonts w:ascii="Arial" w:hAnsi="Arial" w:cs="Arial"/>
        </w:rPr>
      </w:pPr>
    </w:p>
    <w:p w14:paraId="2CED53CF" w14:textId="2A64465D"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 xml:space="preserve">Oferta musi być zabezpieczona wadium w wysokości: </w:t>
      </w:r>
      <w:r w:rsidR="00654E2D" w:rsidRPr="00654E2D">
        <w:rPr>
          <w:rFonts w:ascii="Arial" w:hAnsi="Arial" w:cs="Arial"/>
          <w:b/>
          <w:bCs/>
        </w:rPr>
        <w:t>100 000</w:t>
      </w:r>
      <w:r w:rsidRPr="00654E2D">
        <w:rPr>
          <w:rFonts w:ascii="Arial" w:hAnsi="Arial" w:cs="Arial"/>
          <w:b/>
          <w:bCs/>
        </w:rPr>
        <w:t>,00 PLN.</w:t>
      </w:r>
    </w:p>
    <w:p w14:paraId="27B4F7F4"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Wadium należy wnieść przed upływem terminu składania ofert i utrzymywać nieprzerwanie do dnia upływu terminu związania ofertą, z wyjątkiem przypadków, o których mowa w niniejszym rozdziale SWZ.</w:t>
      </w:r>
    </w:p>
    <w:p w14:paraId="6499179E"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3.</w:t>
      </w:r>
      <w:r w:rsidRPr="0042334E">
        <w:rPr>
          <w:rFonts w:ascii="Arial" w:hAnsi="Arial" w:cs="Arial"/>
        </w:rPr>
        <w:tab/>
        <w:t>Formy wnoszenia wadium: wadium może być wniesione według wyboru Wykonawcy w jednej lub kilku następujących formach:</w:t>
      </w:r>
    </w:p>
    <w:p w14:paraId="602BE947"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pieniądzu;</w:t>
      </w:r>
    </w:p>
    <w:p w14:paraId="0FA143AE"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gwarancjach bankowych;</w:t>
      </w:r>
    </w:p>
    <w:p w14:paraId="38AE197E"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3)</w:t>
      </w:r>
      <w:r w:rsidRPr="0042334E">
        <w:rPr>
          <w:rFonts w:ascii="Arial" w:hAnsi="Arial" w:cs="Arial"/>
        </w:rPr>
        <w:tab/>
        <w:t>gwarancjach ubezpieczeniowych;</w:t>
      </w:r>
    </w:p>
    <w:p w14:paraId="0A14C1DB"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4)</w:t>
      </w:r>
      <w:r w:rsidRPr="0042334E">
        <w:rPr>
          <w:rFonts w:ascii="Arial" w:hAnsi="Arial" w:cs="Arial"/>
        </w:rPr>
        <w:tab/>
        <w:t>poręczeniach udzielanych przez podmioty, o których mowa w art. 6b ust. 5 pkt 2 ustawy z dnia 9 listopada 2000r. o utworzeniu Polskiej Agencji Rozwoju Przedsiębiorczości (tj. Dz.U. z 2020r. poz. 299).</w:t>
      </w:r>
    </w:p>
    <w:p w14:paraId="595DA22F" w14:textId="675F9439"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4.</w:t>
      </w:r>
      <w:r w:rsidRPr="0042334E">
        <w:rPr>
          <w:rFonts w:ascii="Arial" w:hAnsi="Arial" w:cs="Arial"/>
        </w:rPr>
        <w:tab/>
        <w:t xml:space="preserve">Termin wnoszenia wadium upływa w dniu: </w:t>
      </w:r>
      <w:r w:rsidR="009D285E">
        <w:rPr>
          <w:rFonts w:ascii="Arial" w:hAnsi="Arial" w:cs="Arial"/>
          <w:b/>
          <w:bCs/>
        </w:rPr>
        <w:t>29</w:t>
      </w:r>
      <w:r w:rsidRPr="0042334E">
        <w:rPr>
          <w:rFonts w:ascii="Arial" w:hAnsi="Arial" w:cs="Arial"/>
          <w:b/>
          <w:bCs/>
        </w:rPr>
        <w:t>.0</w:t>
      </w:r>
      <w:r w:rsidR="00654E2D">
        <w:rPr>
          <w:rFonts w:ascii="Arial" w:hAnsi="Arial" w:cs="Arial"/>
          <w:b/>
          <w:bCs/>
        </w:rPr>
        <w:t>1</w:t>
      </w:r>
      <w:r w:rsidRPr="0042334E">
        <w:rPr>
          <w:rFonts w:ascii="Arial" w:hAnsi="Arial" w:cs="Arial"/>
          <w:b/>
          <w:bCs/>
        </w:rPr>
        <w:t>.202</w:t>
      </w:r>
      <w:r w:rsidR="00654E2D">
        <w:rPr>
          <w:rFonts w:ascii="Arial" w:hAnsi="Arial" w:cs="Arial"/>
          <w:b/>
          <w:bCs/>
        </w:rPr>
        <w:t>6</w:t>
      </w:r>
      <w:r w:rsidRPr="0042334E">
        <w:rPr>
          <w:rFonts w:ascii="Arial" w:hAnsi="Arial" w:cs="Arial"/>
          <w:b/>
          <w:bCs/>
        </w:rPr>
        <w:t xml:space="preserve"> r. o godzinie 9:00</w:t>
      </w:r>
      <w:r w:rsidRPr="0042334E">
        <w:rPr>
          <w:rFonts w:ascii="Arial" w:hAnsi="Arial" w:cs="Arial"/>
        </w:rPr>
        <w:t>,</w:t>
      </w:r>
    </w:p>
    <w:p w14:paraId="7823C4AE" w14:textId="38C9C5C6"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5.</w:t>
      </w:r>
      <w:r w:rsidRPr="0042334E">
        <w:rPr>
          <w:rFonts w:ascii="Arial" w:hAnsi="Arial" w:cs="Arial"/>
        </w:rPr>
        <w:tab/>
        <w:t xml:space="preserve">Wadium wnoszone w pieniądzu należy wpłacać przelewem na następujący rachunek bankowy: Bank PKO Bank Polski nr rachunku 19 1440 1172 0000 0000 0193 3442 z dopiskiem </w:t>
      </w:r>
      <w:r w:rsidR="00654E2D">
        <w:rPr>
          <w:rFonts w:ascii="Arial" w:hAnsi="Arial" w:cs="Arial"/>
        </w:rPr>
        <w:t xml:space="preserve">termomodernizacja </w:t>
      </w:r>
    </w:p>
    <w:p w14:paraId="0F3D3EBA"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Uwaga: Wadium w tej formie uważa się za wniesione w sposób prawidłowy, gdy środki pieniężne wpłyną na konto Zamawiającego przed upływem terminu składnia ofert.</w:t>
      </w:r>
    </w:p>
    <w:p w14:paraId="3B9C0E42"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6.</w:t>
      </w:r>
      <w:r w:rsidRPr="0042334E">
        <w:rPr>
          <w:rFonts w:ascii="Arial" w:hAnsi="Arial" w:cs="Arial"/>
        </w:rPr>
        <w:tab/>
        <w:t>Wadium wnoszone w postaci niepieniężnej należy złożyć wraz z ofertą poprzez Platformę przetargową - w wydzielonym, odrębnym pliku. Należy przekazać oryginał gwarancji lub poręczenia w postaci elektronicznej.</w:t>
      </w:r>
    </w:p>
    <w:p w14:paraId="4E57E50E" w14:textId="77777777" w:rsidR="0086184A" w:rsidRDefault="0042334E" w:rsidP="001F5A49">
      <w:pPr>
        <w:pStyle w:val="Akapitzlist"/>
        <w:spacing w:line="276" w:lineRule="auto"/>
        <w:ind w:left="0"/>
        <w:jc w:val="both"/>
        <w:rPr>
          <w:rFonts w:ascii="Arial" w:hAnsi="Arial" w:cs="Arial"/>
        </w:rPr>
      </w:pPr>
      <w:r w:rsidRPr="0042334E">
        <w:rPr>
          <w:rFonts w:ascii="Arial" w:hAnsi="Arial" w:cs="Arial"/>
        </w:rPr>
        <w:t xml:space="preserve">Uwaga: </w:t>
      </w:r>
    </w:p>
    <w:p w14:paraId="6CDBC5A7" w14:textId="45439FD7" w:rsidR="0042334E" w:rsidRDefault="0042334E" w:rsidP="001F5A49">
      <w:pPr>
        <w:pStyle w:val="Akapitzlist"/>
        <w:spacing w:line="276" w:lineRule="auto"/>
        <w:ind w:left="0"/>
        <w:jc w:val="both"/>
        <w:rPr>
          <w:rFonts w:ascii="Arial" w:hAnsi="Arial" w:cs="Arial"/>
        </w:rPr>
      </w:pPr>
      <w:r w:rsidRPr="0042334E">
        <w:rPr>
          <w:rFonts w:ascii="Arial" w:hAnsi="Arial" w:cs="Arial"/>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1E4DCB52" w14:textId="77777777" w:rsidR="00654E2D" w:rsidRPr="00654E2D" w:rsidRDefault="00654E2D" w:rsidP="00654E2D">
      <w:pPr>
        <w:pStyle w:val="Akapitzlist"/>
        <w:spacing w:line="276" w:lineRule="auto"/>
        <w:ind w:left="0"/>
        <w:jc w:val="both"/>
        <w:rPr>
          <w:rFonts w:ascii="Arial" w:hAnsi="Arial" w:cs="Arial"/>
        </w:rPr>
      </w:pPr>
      <w:r w:rsidRPr="00654E2D">
        <w:rPr>
          <w:rFonts w:ascii="Arial" w:hAnsi="Arial" w:cs="Arial"/>
        </w:rPr>
        <w:t>Uwaga:</w:t>
      </w:r>
    </w:p>
    <w:p w14:paraId="744D72C4" w14:textId="06C9789E" w:rsidR="00654E2D" w:rsidRDefault="00654E2D" w:rsidP="00654E2D">
      <w:pPr>
        <w:pStyle w:val="Akapitzlist"/>
        <w:spacing w:line="276" w:lineRule="auto"/>
        <w:ind w:left="0"/>
        <w:jc w:val="both"/>
        <w:rPr>
          <w:rFonts w:ascii="Arial" w:hAnsi="Arial" w:cs="Arial"/>
        </w:rPr>
      </w:pPr>
      <w:r w:rsidRPr="00654E2D">
        <w:rPr>
          <w:rFonts w:ascii="Arial" w:hAnsi="Arial" w:cs="Arial"/>
        </w:rPr>
        <w:t xml:space="preserve">W przypadku Wykonawców wspólnie ubiegających się o udzielenie zamówienia (art. 58 </w:t>
      </w:r>
      <w:proofErr w:type="spellStart"/>
      <w:r w:rsidRPr="00654E2D">
        <w:rPr>
          <w:rFonts w:ascii="Arial" w:hAnsi="Arial" w:cs="Arial"/>
        </w:rPr>
        <w:t>Pzp</w:t>
      </w:r>
      <w:proofErr w:type="spellEnd"/>
      <w:r w:rsidRPr="00654E2D">
        <w:rPr>
          <w:rFonts w:ascii="Arial" w:hAnsi="Arial" w:cs="Arial"/>
        </w:rPr>
        <w:t>),</w:t>
      </w:r>
      <w:r>
        <w:rPr>
          <w:rFonts w:ascii="Arial" w:hAnsi="Arial" w:cs="Arial"/>
        </w:rPr>
        <w:t xml:space="preserve"> </w:t>
      </w:r>
      <w:r w:rsidRPr="00654E2D">
        <w:rPr>
          <w:rFonts w:ascii="Arial" w:hAnsi="Arial" w:cs="Arial"/>
        </w:rPr>
        <w:t>Zamawiający wymaga, aby poręczenie lub gwarancja obejmowała swą treścią wszystkich</w:t>
      </w:r>
      <w:r>
        <w:rPr>
          <w:rFonts w:ascii="Arial" w:hAnsi="Arial" w:cs="Arial"/>
        </w:rPr>
        <w:t xml:space="preserve"> </w:t>
      </w:r>
      <w:r w:rsidRPr="00654E2D">
        <w:rPr>
          <w:rFonts w:ascii="Arial" w:hAnsi="Arial" w:cs="Arial"/>
        </w:rPr>
        <w:t>Wykonawców wspólnie ubiegających się o udzielenie zamówienia (tj. zobowiązanych z tytułu</w:t>
      </w:r>
      <w:r>
        <w:rPr>
          <w:rFonts w:ascii="Arial" w:hAnsi="Arial" w:cs="Arial"/>
        </w:rPr>
        <w:t xml:space="preserve"> </w:t>
      </w:r>
      <w:r w:rsidRPr="00654E2D">
        <w:rPr>
          <w:rFonts w:ascii="Arial" w:hAnsi="Arial" w:cs="Arial"/>
        </w:rPr>
        <w:t>poręczenia lub gwarancji) lub aby z jej treści wynikało, że zabezpiecza ofertę Wykonawców</w:t>
      </w:r>
      <w:r>
        <w:rPr>
          <w:rFonts w:ascii="Arial" w:hAnsi="Arial" w:cs="Arial"/>
        </w:rPr>
        <w:t xml:space="preserve"> </w:t>
      </w:r>
      <w:r w:rsidRPr="00654E2D">
        <w:rPr>
          <w:rFonts w:ascii="Arial" w:hAnsi="Arial" w:cs="Arial"/>
        </w:rPr>
        <w:t>wspólnie ubiegających się o udzielenie zamówienia (np. konsorcjum).</w:t>
      </w:r>
    </w:p>
    <w:p w14:paraId="0D1A81D5" w14:textId="77777777" w:rsidR="00654E2D" w:rsidRPr="0042334E" w:rsidRDefault="00654E2D" w:rsidP="001F5A49">
      <w:pPr>
        <w:pStyle w:val="Akapitzlist"/>
        <w:spacing w:line="276" w:lineRule="auto"/>
        <w:ind w:left="0"/>
        <w:jc w:val="both"/>
        <w:rPr>
          <w:rFonts w:ascii="Arial" w:hAnsi="Arial" w:cs="Arial"/>
        </w:rPr>
      </w:pPr>
    </w:p>
    <w:p w14:paraId="463A830A"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7.</w:t>
      </w:r>
      <w:r w:rsidRPr="0042334E">
        <w:rPr>
          <w:rFonts w:ascii="Arial" w:hAnsi="Arial" w:cs="Arial"/>
        </w:rPr>
        <w:tab/>
        <w:t>Zwrot wadium na wniosek Wykonawcy:</w:t>
      </w:r>
    </w:p>
    <w:p w14:paraId="4DC1FBB6"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Zamawiający, niezwłocznie, nie później jednak niż w terminie 7 dni od dnia złożenia wniosku zwraca wadium Wykonawcy:</w:t>
      </w:r>
    </w:p>
    <w:p w14:paraId="25E2503B"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który wycofał ofertę przed upływem terminu składania ofert;</w:t>
      </w:r>
    </w:p>
    <w:p w14:paraId="762CBC79"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którego oferta została odrzucona;</w:t>
      </w:r>
    </w:p>
    <w:p w14:paraId="2D477461"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3)</w:t>
      </w:r>
      <w:r w:rsidRPr="0042334E">
        <w:rPr>
          <w:rFonts w:ascii="Arial" w:hAnsi="Arial" w:cs="Arial"/>
        </w:rPr>
        <w:tab/>
        <w:t>po wyborze najkorzystniejszej oferty, z wyjątkiem Wykonawcy, którego oferta została wybrana jako najkorzystniejsza;</w:t>
      </w:r>
    </w:p>
    <w:p w14:paraId="294881FC"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4)</w:t>
      </w:r>
      <w:r w:rsidRPr="0042334E">
        <w:rPr>
          <w:rFonts w:ascii="Arial" w:hAnsi="Arial" w:cs="Arial"/>
        </w:rPr>
        <w:tab/>
        <w:t>po unieważnieniu postępowania, w przypadku gdy nie zostało rozstrzygnięte odwołanie na czynność unieważnienia albo nie upłynął termin do jego wniesienia.</w:t>
      </w:r>
    </w:p>
    <w:p w14:paraId="5DAF64BB"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lastRenderedPageBreak/>
        <w:t>Uwaga nr: Złożenie wniosku o zwrot wadium, powoduje rozwiązanie stosunku prawnego z Wykonawcą wraz z utratą przez niego prawa do korzystania ze środków ochrony prawnej, o których mowa w ustawie oraz rozdziale XXI SWZ.</w:t>
      </w:r>
    </w:p>
    <w:p w14:paraId="2CB83F03" w14:textId="77777777" w:rsidR="0042334E" w:rsidRPr="0042334E" w:rsidRDefault="0042334E" w:rsidP="001F5A49">
      <w:pPr>
        <w:pStyle w:val="Akapitzlist"/>
        <w:spacing w:line="276" w:lineRule="auto"/>
        <w:ind w:left="0"/>
        <w:jc w:val="both"/>
        <w:rPr>
          <w:rFonts w:ascii="Arial" w:hAnsi="Arial" w:cs="Arial"/>
        </w:rPr>
      </w:pPr>
    </w:p>
    <w:p w14:paraId="33563134"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w:t>
      </w:r>
      <w:r w:rsidRPr="0042334E">
        <w:rPr>
          <w:rFonts w:ascii="Arial" w:hAnsi="Arial" w:cs="Arial"/>
        </w:rPr>
        <w:tab/>
        <w:t>Zatrzymanie wadium.</w:t>
      </w:r>
    </w:p>
    <w:p w14:paraId="0CAA6CF0"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Zamawiający zatrzymuje wadium wraz z odsetkami, a w przypadku wadium wniesionego w formie innej niż w pieniądzu, występuje odpowiednio do gwaranta lub poręczyciela z żądaniem zapłaty wadium, jeżeli:</w:t>
      </w:r>
    </w:p>
    <w:p w14:paraId="0121ECE3"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8.1.</w:t>
      </w:r>
      <w:r w:rsidRPr="0042334E">
        <w:rPr>
          <w:rFonts w:ascii="Arial" w:hAnsi="Arial" w:cs="Arial"/>
        </w:rPr>
        <w:tab/>
        <w:t>Wykonawca w odpowiedzi na wezwanie, o którym mowa w  art. 128 ust. 1 ustawy,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0D896EB3"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8.2.</w:t>
      </w:r>
      <w:r w:rsidRPr="0042334E">
        <w:rPr>
          <w:rFonts w:ascii="Arial" w:hAnsi="Arial" w:cs="Arial"/>
        </w:rPr>
        <w:tab/>
        <w:t>Wykonawca, którego oferta została wybrana:</w:t>
      </w:r>
    </w:p>
    <w:p w14:paraId="6C687F46"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1)</w:t>
      </w:r>
      <w:r w:rsidRPr="0042334E">
        <w:rPr>
          <w:rFonts w:ascii="Arial" w:hAnsi="Arial" w:cs="Arial"/>
        </w:rPr>
        <w:tab/>
        <w:t>odmówił podpisania umowy w sprawie zamówienia publicznego na warunkach określonych w ofercie;</w:t>
      </w:r>
    </w:p>
    <w:p w14:paraId="7FE7993F"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2)</w:t>
      </w:r>
      <w:r w:rsidRPr="0042334E">
        <w:rPr>
          <w:rFonts w:ascii="Arial" w:hAnsi="Arial" w:cs="Arial"/>
        </w:rPr>
        <w:tab/>
        <w:t>nie wniósł wymaganego zabezpieczenia należytego wykonania umowy;</w:t>
      </w:r>
    </w:p>
    <w:p w14:paraId="72EF155F" w14:textId="77777777"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8.3.</w:t>
      </w:r>
      <w:r w:rsidRPr="0042334E">
        <w:rPr>
          <w:rFonts w:ascii="Arial" w:hAnsi="Arial" w:cs="Arial"/>
        </w:rPr>
        <w:tab/>
        <w:t>Zawarcie umowy w sprawie niniejszego zamówienia publicznego stanie się niemożliwe z przyczyn leżących po stronie Wykonawcy.</w:t>
      </w:r>
    </w:p>
    <w:p w14:paraId="5913D7B8" w14:textId="77777777" w:rsidR="0042334E" w:rsidRPr="0042334E" w:rsidRDefault="0042334E" w:rsidP="001F5A49">
      <w:pPr>
        <w:pStyle w:val="Akapitzlist"/>
        <w:spacing w:line="276" w:lineRule="auto"/>
        <w:ind w:left="0"/>
        <w:jc w:val="both"/>
        <w:rPr>
          <w:rFonts w:ascii="Arial" w:hAnsi="Arial" w:cs="Arial"/>
        </w:rPr>
      </w:pPr>
    </w:p>
    <w:p w14:paraId="7AC2BD73" w14:textId="69479192" w:rsidR="0042334E" w:rsidRPr="0042334E" w:rsidRDefault="0042334E" w:rsidP="001F5A49">
      <w:pPr>
        <w:pStyle w:val="Akapitzlist"/>
        <w:spacing w:line="276" w:lineRule="auto"/>
        <w:ind w:left="0"/>
        <w:jc w:val="both"/>
        <w:rPr>
          <w:rFonts w:ascii="Arial" w:hAnsi="Arial" w:cs="Arial"/>
        </w:rPr>
      </w:pPr>
      <w:r w:rsidRPr="0042334E">
        <w:rPr>
          <w:rFonts w:ascii="Arial" w:hAnsi="Arial" w:cs="Arial"/>
        </w:rPr>
        <w:t>9.</w:t>
      </w:r>
      <w:r w:rsidRPr="0042334E">
        <w:rPr>
          <w:rFonts w:ascii="Arial" w:hAnsi="Arial" w:cs="Arial"/>
        </w:rPr>
        <w:tab/>
        <w:t>Jeżeli Wykonawca jest podmiotem niepodlegającym reżimowi prawa polskiego i właściwości sądów polskich, w treści gwarancji musi figurować zapis o poddaniu sporów wynikających z wadium prawu polskiemu i polskiemu sądownictwu.</w:t>
      </w:r>
    </w:p>
    <w:p w14:paraId="1914E694" w14:textId="77777777" w:rsidR="0042334E" w:rsidRDefault="0042334E" w:rsidP="001F5A49">
      <w:pPr>
        <w:pStyle w:val="Akapitzlist"/>
        <w:spacing w:line="276" w:lineRule="auto"/>
        <w:ind w:left="0"/>
        <w:jc w:val="both"/>
        <w:rPr>
          <w:rFonts w:ascii="Arial" w:hAnsi="Arial" w:cs="Arial"/>
          <w:b/>
          <w:bCs/>
          <w:sz w:val="22"/>
          <w:szCs w:val="22"/>
        </w:rPr>
      </w:pPr>
    </w:p>
    <w:p w14:paraId="7E07FFBB" w14:textId="58BB00A7"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05293276" w14:textId="77777777" w:rsidR="000508FE" w:rsidRDefault="00524BA4" w:rsidP="000508FE">
      <w:pPr>
        <w:numPr>
          <w:ilvl w:val="0"/>
          <w:numId w:val="19"/>
        </w:numPr>
        <w:tabs>
          <w:tab w:val="clear" w:pos="567"/>
        </w:tabs>
        <w:spacing w:line="276" w:lineRule="auto"/>
        <w:ind w:left="284" w:hanging="283"/>
        <w:jc w:val="both"/>
        <w:rPr>
          <w:rFonts w:ascii="Arial" w:hAnsi="Arial" w:cs="Arial"/>
          <w:sz w:val="20"/>
          <w:szCs w:val="20"/>
        </w:rPr>
      </w:pPr>
      <w:r w:rsidRPr="00900900">
        <w:rPr>
          <w:rFonts w:ascii="Arial" w:hAnsi="Arial" w:cs="Arial"/>
          <w:sz w:val="20"/>
          <w:szCs w:val="20"/>
        </w:rPr>
        <w:t>Wykonawca poda cenę ofertową</w:t>
      </w:r>
      <w:r w:rsidR="00D64D51">
        <w:rPr>
          <w:rFonts w:ascii="Arial" w:hAnsi="Arial" w:cs="Arial"/>
          <w:sz w:val="20"/>
          <w:szCs w:val="20"/>
        </w:rPr>
        <w:t xml:space="preserve"> brutto</w:t>
      </w:r>
      <w:r w:rsidRPr="00900900">
        <w:rPr>
          <w:rFonts w:ascii="Arial" w:hAnsi="Arial" w:cs="Arial"/>
          <w:sz w:val="20"/>
          <w:szCs w:val="20"/>
        </w:rPr>
        <w:t xml:space="preserve"> na formularzu oferty, zgodnie z </w:t>
      </w:r>
      <w:r w:rsidRPr="00900900">
        <w:rPr>
          <w:rFonts w:ascii="Arial" w:hAnsi="Arial" w:cs="Arial"/>
          <w:b/>
          <w:sz w:val="20"/>
          <w:szCs w:val="20"/>
        </w:rPr>
        <w:t xml:space="preserve">załącznikiem </w:t>
      </w:r>
      <w:r w:rsidRPr="00900900">
        <w:rPr>
          <w:rFonts w:ascii="Arial" w:hAnsi="Arial" w:cs="Arial"/>
          <w:sz w:val="20"/>
          <w:szCs w:val="20"/>
        </w:rPr>
        <w:t>do SWZ.</w:t>
      </w:r>
    </w:p>
    <w:p w14:paraId="58646329" w14:textId="100E06D7" w:rsidR="006A45BF" w:rsidRPr="000508FE" w:rsidRDefault="00524BA4" w:rsidP="000508FE">
      <w:pPr>
        <w:numPr>
          <w:ilvl w:val="0"/>
          <w:numId w:val="19"/>
        </w:numPr>
        <w:tabs>
          <w:tab w:val="clear" w:pos="567"/>
        </w:tabs>
        <w:spacing w:line="276" w:lineRule="auto"/>
        <w:ind w:left="284" w:hanging="283"/>
        <w:jc w:val="both"/>
        <w:rPr>
          <w:rFonts w:ascii="Arial" w:hAnsi="Arial" w:cs="Arial"/>
          <w:sz w:val="20"/>
          <w:szCs w:val="20"/>
        </w:rPr>
      </w:pPr>
      <w:r w:rsidRPr="000508FE">
        <w:rPr>
          <w:rFonts w:ascii="Arial" w:hAnsi="Arial" w:cs="Arial"/>
          <w:sz w:val="20"/>
          <w:szCs w:val="20"/>
        </w:rPr>
        <w:t xml:space="preserve">Ceną oferty jest cena </w:t>
      </w:r>
      <w:r w:rsidR="006A45BF" w:rsidRPr="000508FE">
        <w:rPr>
          <w:rFonts w:ascii="Arial" w:hAnsi="Arial" w:cs="Arial"/>
          <w:sz w:val="20"/>
          <w:szCs w:val="20"/>
        </w:rPr>
        <w:t>ryczałtowa</w:t>
      </w:r>
      <w:r w:rsidRPr="000508FE">
        <w:rPr>
          <w:rFonts w:ascii="Arial" w:hAnsi="Arial" w:cs="Arial"/>
          <w:sz w:val="20"/>
          <w:szCs w:val="20"/>
        </w:rPr>
        <w:t xml:space="preserve"> brutto</w:t>
      </w:r>
      <w:r w:rsidR="006A45BF" w:rsidRPr="000508FE">
        <w:rPr>
          <w:rFonts w:ascii="Arial" w:hAnsi="Arial" w:cs="Arial"/>
          <w:sz w:val="20"/>
          <w:szCs w:val="20"/>
        </w:rPr>
        <w:t xml:space="preserve">. </w:t>
      </w:r>
    </w:p>
    <w:p w14:paraId="6736D932" w14:textId="3B18F7B2" w:rsidR="006A45BF" w:rsidRPr="00900900" w:rsidRDefault="006A45BF" w:rsidP="00B273B2">
      <w:pPr>
        <w:numPr>
          <w:ilvl w:val="0"/>
          <w:numId w:val="19"/>
        </w:numPr>
        <w:spacing w:line="276" w:lineRule="auto"/>
        <w:ind w:left="284" w:hanging="283"/>
        <w:jc w:val="both"/>
        <w:rPr>
          <w:rFonts w:ascii="Arial" w:hAnsi="Arial" w:cs="Arial"/>
          <w:sz w:val="20"/>
          <w:szCs w:val="20"/>
        </w:rPr>
      </w:pPr>
      <w:r w:rsidRPr="00900900">
        <w:rPr>
          <w:rFonts w:ascii="Arial" w:hAnsi="Arial" w:cs="Arial"/>
          <w:sz w:val="20"/>
          <w:szCs w:val="20"/>
        </w:rPr>
        <w:t>Podana cena ofertowa musi zawierać wszystkie koszty związane z realizacją zamówienia, wynikające z opisu przedmiotu zamówienia (</w:t>
      </w:r>
      <w:r w:rsidRPr="00900900">
        <w:rPr>
          <w:rFonts w:ascii="Arial" w:hAnsi="Arial" w:cs="Arial"/>
          <w:b/>
          <w:sz w:val="20"/>
          <w:szCs w:val="20"/>
        </w:rPr>
        <w:t xml:space="preserve">załącznik </w:t>
      </w:r>
      <w:r w:rsidRPr="00900900">
        <w:rPr>
          <w:rFonts w:ascii="Arial" w:hAnsi="Arial" w:cs="Arial"/>
          <w:sz w:val="20"/>
          <w:szCs w:val="20"/>
        </w:rPr>
        <w:t>do SWZ). Cena ta będzie stała i nie może się zmienić, za wyjątkiem przypadków opisanych w projektowanych postanowieniach umowy w sprawie zamówienia, stanowiących załącznik nr 8 do SWZ.</w:t>
      </w:r>
    </w:p>
    <w:p w14:paraId="08245A87" w14:textId="77777777" w:rsid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sz w:val="20"/>
          <w:szCs w:val="20"/>
        </w:rPr>
        <w:t>Cena ofertowa musi być podana w złotych polskich (PLN), cyfrowo (do drugiego miejsca po przecinku).</w:t>
      </w:r>
    </w:p>
    <w:p w14:paraId="60590F97" w14:textId="150BFE38" w:rsidR="00524BA4" w:rsidRP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color w:val="000000"/>
          <w:sz w:val="20"/>
          <w:szCs w:val="20"/>
        </w:rPr>
        <w:t>Wykonawca, składając ofertę (na formularzu oferty stanowiącym załącznik nr 2 do SWZ) informuje Zamawiającego, że wybór jego oferty będzie prowadził do powstania u Zamawiającego obowiązku podatkowego, wskazując:</w:t>
      </w:r>
    </w:p>
    <w:p w14:paraId="53B7FF01"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nazwę (rodzaj) towaru lub usługi, których dostawa lub świadczenie będą prowadziły do powstania obowiązku podatkowego;</w:t>
      </w:r>
    </w:p>
    <w:p w14:paraId="54BE9976"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wartość towaru lub usługi objętego obowiązkiem podatkowym Zamawiającego, bez kwoty podatku;</w:t>
      </w:r>
    </w:p>
    <w:p w14:paraId="29E9522C" w14:textId="416A9FD7" w:rsidR="00446C71"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stawkę podatku od towarów i usług, która zgodnie z wiedzą Wykonawcy, będzie miała zastosowanie.</w:t>
      </w:r>
    </w:p>
    <w:p w14:paraId="281DF539" w14:textId="50D718CD" w:rsidR="008B4626" w:rsidRPr="00900900" w:rsidRDefault="008B4626" w:rsidP="00B11A20">
      <w:pPr>
        <w:pStyle w:val="Akapitzlist"/>
        <w:numPr>
          <w:ilvl w:val="0"/>
          <w:numId w:val="20"/>
        </w:numPr>
        <w:tabs>
          <w:tab w:val="clear" w:pos="567"/>
        </w:tabs>
        <w:spacing w:line="276" w:lineRule="auto"/>
        <w:ind w:left="284" w:hanging="284"/>
        <w:jc w:val="both"/>
        <w:rPr>
          <w:rFonts w:ascii="Arial" w:hAnsi="Arial" w:cs="Arial"/>
        </w:rPr>
      </w:pPr>
      <w:r w:rsidRPr="00900900">
        <w:rPr>
          <w:rFonts w:ascii="Arial" w:hAnsi="Arial" w:cs="Arial"/>
        </w:rPr>
        <w:t>Zamawiający nie przewiduje udzielania zaliczek na poczet wykonania zamówienia publicznego.</w:t>
      </w:r>
    </w:p>
    <w:p w14:paraId="66DF4BA9" w14:textId="382CA059" w:rsidR="002779C2" w:rsidRPr="00900900" w:rsidRDefault="002779C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realizował płatności częściowe.</w:t>
      </w:r>
    </w:p>
    <w:p w14:paraId="56CD1538" w14:textId="77777777" w:rsidR="00533DD2" w:rsidRPr="00900900" w:rsidRDefault="00533DD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rozliczał się z Wykonawcą wyłącznie w walucie polskiej (PLN)</w:t>
      </w:r>
      <w:r w:rsidR="00846673" w:rsidRPr="00900900">
        <w:rPr>
          <w:rFonts w:ascii="Arial" w:hAnsi="Arial" w:cs="Arial"/>
        </w:rPr>
        <w:t>.</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4"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lastRenderedPageBreak/>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4"/>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3F5B1C2" w:rsidR="002779C2" w:rsidRPr="00761A8A" w:rsidRDefault="002779C2" w:rsidP="0086184A">
      <w:pPr>
        <w:pStyle w:val="Akapitzlist"/>
        <w:numPr>
          <w:ilvl w:val="1"/>
          <w:numId w:val="72"/>
        </w:numPr>
        <w:spacing w:line="276" w:lineRule="auto"/>
        <w:ind w:left="709"/>
        <w:jc w:val="both"/>
        <w:rPr>
          <w:rFonts w:ascii="Arial" w:hAnsi="Arial" w:cs="Arial"/>
        </w:rPr>
      </w:pPr>
      <w:r w:rsidRPr="00761A8A">
        <w:rPr>
          <w:rFonts w:ascii="Arial" w:hAnsi="Arial" w:cs="Arial"/>
        </w:rPr>
        <w:t>Kryterium: Cena brutto oferty: C=</w:t>
      </w:r>
      <w:r w:rsidR="0086184A">
        <w:rPr>
          <w:rFonts w:ascii="Arial" w:hAnsi="Arial" w:cs="Arial"/>
        </w:rPr>
        <w:t>8</w:t>
      </w:r>
      <w:r w:rsidRPr="00761A8A">
        <w:rPr>
          <w:rFonts w:ascii="Arial" w:hAnsi="Arial" w:cs="Arial"/>
        </w:rPr>
        <w:t xml:space="preserve">0% (waga </w:t>
      </w:r>
      <w:r w:rsidR="00FE4141">
        <w:rPr>
          <w:rFonts w:ascii="Arial" w:hAnsi="Arial" w:cs="Arial"/>
        </w:rPr>
        <w:t>8</w:t>
      </w:r>
      <w:r w:rsidRPr="00761A8A">
        <w:rPr>
          <w:rFonts w:ascii="Arial" w:hAnsi="Arial" w:cs="Arial"/>
        </w:rPr>
        <w:t xml:space="preserve">0 punktów) </w:t>
      </w:r>
    </w:p>
    <w:p w14:paraId="26E9C0D0" w14:textId="0792D517" w:rsidR="002779C2" w:rsidRPr="00BF69E0" w:rsidRDefault="002779C2" w:rsidP="002779C2">
      <w:pPr>
        <w:pStyle w:val="Akapitzlist"/>
        <w:ind w:left="360"/>
        <w:jc w:val="both"/>
        <w:rPr>
          <w:rFonts w:ascii="Trebuchet MS" w:hAnsi="Trebuchet MS"/>
        </w:rPr>
      </w:pPr>
      <w:r w:rsidRPr="00900900">
        <w:rPr>
          <w:rFonts w:ascii="Arial" w:hAnsi="Arial" w:cs="Arial"/>
        </w:rPr>
        <w:t xml:space="preserve">Wykonawca, który zaoferuje najniższą ceną za realizację zamówienia otrzyma </w:t>
      </w:r>
      <w:r w:rsidR="0086184A">
        <w:rPr>
          <w:rFonts w:ascii="Arial" w:hAnsi="Arial" w:cs="Arial"/>
        </w:rPr>
        <w:t>8</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7A913D13" w14:textId="5C0B768C" w:rsidR="0086184A" w:rsidRPr="00761A8A" w:rsidRDefault="0086184A" w:rsidP="0086184A">
      <w:pPr>
        <w:pStyle w:val="Akapitzlist"/>
        <w:numPr>
          <w:ilvl w:val="1"/>
          <w:numId w:val="72"/>
        </w:numPr>
        <w:spacing w:line="276" w:lineRule="auto"/>
        <w:ind w:left="709"/>
        <w:jc w:val="both"/>
        <w:rPr>
          <w:rFonts w:ascii="Arial" w:hAnsi="Arial" w:cs="Arial"/>
        </w:rPr>
      </w:pPr>
      <w:r w:rsidRPr="00761A8A">
        <w:rPr>
          <w:rFonts w:ascii="Arial" w:hAnsi="Arial" w:cs="Arial"/>
        </w:rPr>
        <w:t xml:space="preserve">Kryterium: </w:t>
      </w:r>
      <w:r>
        <w:rPr>
          <w:rFonts w:ascii="Arial" w:hAnsi="Arial" w:cs="Arial"/>
        </w:rPr>
        <w:t>dodatkowa gwarancja i rękojmia</w:t>
      </w:r>
      <w:r w:rsidRPr="00761A8A">
        <w:rPr>
          <w:rFonts w:ascii="Arial" w:hAnsi="Arial" w:cs="Arial"/>
        </w:rPr>
        <w:t xml:space="preserve">: </w:t>
      </w:r>
      <w:r>
        <w:rPr>
          <w:rFonts w:ascii="Arial" w:hAnsi="Arial" w:cs="Arial"/>
        </w:rPr>
        <w:t>G</w:t>
      </w:r>
      <w:r w:rsidRPr="00761A8A">
        <w:rPr>
          <w:rFonts w:ascii="Arial" w:hAnsi="Arial" w:cs="Arial"/>
        </w:rPr>
        <w:t>=</w:t>
      </w:r>
      <w:r>
        <w:rPr>
          <w:rFonts w:ascii="Arial" w:hAnsi="Arial" w:cs="Arial"/>
        </w:rPr>
        <w:t>2</w:t>
      </w:r>
      <w:r w:rsidRPr="00761A8A">
        <w:rPr>
          <w:rFonts w:ascii="Arial" w:hAnsi="Arial" w:cs="Arial"/>
        </w:rPr>
        <w:t xml:space="preserve">0% (waga </w:t>
      </w:r>
      <w:r>
        <w:rPr>
          <w:rFonts w:ascii="Arial" w:hAnsi="Arial" w:cs="Arial"/>
        </w:rPr>
        <w:t>2</w:t>
      </w:r>
      <w:r w:rsidRPr="00761A8A">
        <w:rPr>
          <w:rFonts w:ascii="Arial" w:hAnsi="Arial" w:cs="Arial"/>
        </w:rPr>
        <w:t xml:space="preserve">0 punktów) </w:t>
      </w:r>
    </w:p>
    <w:p w14:paraId="54047B8A" w14:textId="77777777" w:rsidR="0086184A" w:rsidRDefault="0086184A" w:rsidP="002779C2">
      <w:pPr>
        <w:shd w:val="clear" w:color="auto" w:fill="FFFFFF"/>
        <w:spacing w:line="276" w:lineRule="auto"/>
        <w:ind w:right="100"/>
        <w:jc w:val="both"/>
        <w:rPr>
          <w:rFonts w:ascii="Arial" w:hAnsi="Arial" w:cs="Arial"/>
          <w:sz w:val="20"/>
          <w:szCs w:val="20"/>
        </w:rPr>
      </w:pPr>
    </w:p>
    <w:p w14:paraId="79F65918" w14:textId="46E95E78" w:rsidR="0086184A" w:rsidRPr="0086184A" w:rsidRDefault="0086184A" w:rsidP="0086184A">
      <w:pPr>
        <w:shd w:val="clear" w:color="auto" w:fill="FFFFFF"/>
        <w:spacing w:line="276" w:lineRule="auto"/>
        <w:ind w:right="100"/>
        <w:jc w:val="both"/>
        <w:rPr>
          <w:rFonts w:ascii="Arial" w:hAnsi="Arial" w:cs="Arial"/>
          <w:b/>
          <w:sz w:val="20"/>
          <w:szCs w:val="20"/>
        </w:rPr>
      </w:pPr>
      <w:r w:rsidRPr="0086184A">
        <w:rPr>
          <w:rFonts w:ascii="Arial" w:hAnsi="Arial" w:cs="Arial"/>
          <w:b/>
          <w:sz w:val="20"/>
          <w:szCs w:val="20"/>
        </w:rPr>
        <w:t xml:space="preserve">Podstawowy okres gwarancji i rękojmi wynosi </w:t>
      </w:r>
      <w:r w:rsidR="0036371E">
        <w:rPr>
          <w:rFonts w:ascii="Arial" w:hAnsi="Arial" w:cs="Arial"/>
          <w:b/>
          <w:sz w:val="20"/>
          <w:szCs w:val="20"/>
        </w:rPr>
        <w:t>5</w:t>
      </w:r>
      <w:r w:rsidRPr="0086184A">
        <w:rPr>
          <w:rFonts w:ascii="Arial" w:hAnsi="Arial" w:cs="Arial"/>
          <w:b/>
          <w:sz w:val="20"/>
          <w:szCs w:val="20"/>
        </w:rPr>
        <w:t xml:space="preserve"> lata (</w:t>
      </w:r>
      <w:r w:rsidR="0036371E">
        <w:rPr>
          <w:rFonts w:ascii="Arial" w:hAnsi="Arial" w:cs="Arial"/>
          <w:b/>
          <w:sz w:val="20"/>
          <w:szCs w:val="20"/>
        </w:rPr>
        <w:t>60</w:t>
      </w:r>
      <w:r w:rsidRPr="0086184A">
        <w:rPr>
          <w:rFonts w:ascii="Arial" w:hAnsi="Arial" w:cs="Arial"/>
          <w:b/>
          <w:sz w:val="20"/>
          <w:szCs w:val="20"/>
        </w:rPr>
        <w:t xml:space="preserve"> m-</w:t>
      </w:r>
      <w:proofErr w:type="spellStart"/>
      <w:r w:rsidRPr="0086184A">
        <w:rPr>
          <w:rFonts w:ascii="Arial" w:hAnsi="Arial" w:cs="Arial"/>
          <w:b/>
          <w:sz w:val="20"/>
          <w:szCs w:val="20"/>
        </w:rPr>
        <w:t>cy</w:t>
      </w:r>
      <w:proofErr w:type="spellEnd"/>
      <w:r w:rsidRPr="0086184A">
        <w:rPr>
          <w:rFonts w:ascii="Arial" w:hAnsi="Arial" w:cs="Arial"/>
          <w:b/>
          <w:sz w:val="20"/>
          <w:szCs w:val="20"/>
        </w:rPr>
        <w:t>), za każdy dodatkowy okres gwarancji i rękojmi zaoferowany przez Wykonawcę, Zamawiający przydzieli dodatkowe punkty zgodnie z poniższa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20"/>
        <w:gridCol w:w="2336"/>
      </w:tblGrid>
      <w:tr w:rsidR="0086184A" w:rsidRPr="0086184A" w14:paraId="1DA85044" w14:textId="77777777" w:rsidTr="00F540D5">
        <w:tc>
          <w:tcPr>
            <w:tcW w:w="3710" w:type="pct"/>
            <w:shd w:val="clear" w:color="auto" w:fill="FFFFFF" w:themeFill="background1"/>
            <w:vAlign w:val="center"/>
          </w:tcPr>
          <w:p w14:paraId="7AC4EE98" w14:textId="5B9A3D69" w:rsidR="0086184A" w:rsidRPr="0086184A" w:rsidRDefault="0086184A" w:rsidP="00F540D5">
            <w:pPr>
              <w:shd w:val="clear" w:color="auto" w:fill="FFFFFF"/>
              <w:spacing w:line="276" w:lineRule="auto"/>
              <w:ind w:right="100"/>
              <w:jc w:val="center"/>
              <w:rPr>
                <w:rFonts w:ascii="Arial" w:hAnsi="Arial" w:cs="Arial"/>
                <w:b/>
                <w:bCs/>
                <w:sz w:val="20"/>
                <w:szCs w:val="20"/>
              </w:rPr>
            </w:pPr>
            <w:r w:rsidRPr="0086184A">
              <w:rPr>
                <w:rFonts w:ascii="Arial" w:hAnsi="Arial" w:cs="Arial"/>
                <w:b/>
                <w:bCs/>
                <w:sz w:val="20"/>
                <w:szCs w:val="20"/>
              </w:rPr>
              <w:t xml:space="preserve">Okres gwarancji </w:t>
            </w:r>
            <w:r w:rsidR="00F540D5">
              <w:rPr>
                <w:rFonts w:ascii="Arial" w:hAnsi="Arial" w:cs="Arial"/>
                <w:b/>
                <w:bCs/>
                <w:sz w:val="20"/>
                <w:szCs w:val="20"/>
              </w:rPr>
              <w:t>i rękojmi</w:t>
            </w:r>
          </w:p>
        </w:tc>
        <w:tc>
          <w:tcPr>
            <w:tcW w:w="1290" w:type="pct"/>
            <w:shd w:val="clear" w:color="auto" w:fill="FFFFFF" w:themeFill="background1"/>
            <w:vAlign w:val="center"/>
          </w:tcPr>
          <w:p w14:paraId="7002273D" w14:textId="3E53DD23" w:rsidR="0086184A" w:rsidRPr="0086184A" w:rsidRDefault="0086184A" w:rsidP="00FE4141">
            <w:pPr>
              <w:shd w:val="clear" w:color="auto" w:fill="FFFFFF"/>
              <w:spacing w:line="276" w:lineRule="auto"/>
              <w:ind w:right="100"/>
              <w:jc w:val="center"/>
              <w:rPr>
                <w:rFonts w:ascii="Arial" w:hAnsi="Arial" w:cs="Arial"/>
                <w:b/>
                <w:sz w:val="20"/>
                <w:szCs w:val="20"/>
              </w:rPr>
            </w:pPr>
            <w:r w:rsidRPr="0086184A">
              <w:rPr>
                <w:rFonts w:ascii="Arial" w:hAnsi="Arial" w:cs="Arial"/>
                <w:b/>
                <w:sz w:val="20"/>
                <w:szCs w:val="20"/>
              </w:rPr>
              <w:t>Liczba przyznanych punktów</w:t>
            </w:r>
          </w:p>
        </w:tc>
      </w:tr>
      <w:tr w:rsidR="0086184A" w:rsidRPr="0086184A" w14:paraId="43F89CBE" w14:textId="77777777" w:rsidTr="00F540D5">
        <w:tc>
          <w:tcPr>
            <w:tcW w:w="3710" w:type="pct"/>
            <w:shd w:val="clear" w:color="auto" w:fill="FFFFFF" w:themeFill="background1"/>
          </w:tcPr>
          <w:p w14:paraId="5D1BF2FB" w14:textId="7162A051"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Dodatkowe </w:t>
            </w:r>
            <w:r>
              <w:rPr>
                <w:rFonts w:ascii="Arial" w:hAnsi="Arial" w:cs="Arial"/>
                <w:sz w:val="20"/>
                <w:szCs w:val="20"/>
              </w:rPr>
              <w:t>3</w:t>
            </w:r>
            <w:r w:rsidRPr="0086184A">
              <w:rPr>
                <w:rFonts w:ascii="Arial" w:hAnsi="Arial" w:cs="Arial"/>
                <w:sz w:val="20"/>
                <w:szCs w:val="20"/>
              </w:rPr>
              <w:t xml:space="preserve"> lata gwarancji i rękojmi – łącznie </w:t>
            </w:r>
            <w:r>
              <w:rPr>
                <w:rFonts w:ascii="Arial" w:hAnsi="Arial" w:cs="Arial"/>
                <w:sz w:val="20"/>
                <w:szCs w:val="20"/>
              </w:rPr>
              <w:t>96</w:t>
            </w:r>
            <w:r w:rsidRPr="0086184A">
              <w:rPr>
                <w:rFonts w:ascii="Arial" w:hAnsi="Arial" w:cs="Arial"/>
                <w:sz w:val="20"/>
                <w:szCs w:val="20"/>
              </w:rPr>
              <w:t xml:space="preserve"> miesięcy (</w:t>
            </w:r>
            <w:r>
              <w:rPr>
                <w:rFonts w:ascii="Arial" w:hAnsi="Arial" w:cs="Arial"/>
                <w:sz w:val="20"/>
                <w:szCs w:val="20"/>
              </w:rPr>
              <w:t>8</w:t>
            </w:r>
            <w:r w:rsidRPr="0086184A">
              <w:rPr>
                <w:rFonts w:ascii="Arial" w:hAnsi="Arial" w:cs="Arial"/>
                <w:sz w:val="20"/>
                <w:szCs w:val="20"/>
              </w:rPr>
              <w:t xml:space="preserve"> lat)</w:t>
            </w:r>
          </w:p>
        </w:tc>
        <w:tc>
          <w:tcPr>
            <w:tcW w:w="1290" w:type="pct"/>
            <w:shd w:val="clear" w:color="auto" w:fill="FFFFFF" w:themeFill="background1"/>
          </w:tcPr>
          <w:p w14:paraId="14455C74" w14:textId="708B1F05"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20 pkt</w:t>
            </w:r>
          </w:p>
        </w:tc>
      </w:tr>
      <w:tr w:rsidR="0086184A" w:rsidRPr="0086184A" w14:paraId="366E9D17" w14:textId="77777777" w:rsidTr="00F540D5">
        <w:tc>
          <w:tcPr>
            <w:tcW w:w="3710" w:type="pct"/>
            <w:shd w:val="clear" w:color="auto" w:fill="FFFFFF" w:themeFill="background1"/>
          </w:tcPr>
          <w:p w14:paraId="33A1ED41" w14:textId="6C5FB5CC"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e</w:t>
            </w:r>
            <w:r w:rsidRPr="0086184A">
              <w:rPr>
                <w:rFonts w:ascii="Arial" w:hAnsi="Arial" w:cs="Arial"/>
                <w:sz w:val="20"/>
                <w:szCs w:val="20"/>
              </w:rPr>
              <w:t xml:space="preserve"> </w:t>
            </w:r>
            <w:r>
              <w:rPr>
                <w:rFonts w:ascii="Arial" w:hAnsi="Arial" w:cs="Arial"/>
                <w:sz w:val="20"/>
                <w:szCs w:val="20"/>
              </w:rPr>
              <w:t>2 lata g</w:t>
            </w:r>
            <w:r w:rsidRPr="0086184A">
              <w:rPr>
                <w:rFonts w:ascii="Arial" w:hAnsi="Arial" w:cs="Arial"/>
                <w:sz w:val="20"/>
                <w:szCs w:val="20"/>
              </w:rPr>
              <w:t xml:space="preserve">warancji i rękojmi – łącznie </w:t>
            </w:r>
            <w:r>
              <w:rPr>
                <w:rFonts w:ascii="Arial" w:hAnsi="Arial" w:cs="Arial"/>
                <w:sz w:val="20"/>
                <w:szCs w:val="20"/>
              </w:rPr>
              <w:t>84</w:t>
            </w:r>
            <w:r w:rsidRPr="0086184A">
              <w:rPr>
                <w:rFonts w:ascii="Arial" w:hAnsi="Arial" w:cs="Arial"/>
                <w:sz w:val="20"/>
                <w:szCs w:val="20"/>
              </w:rPr>
              <w:t xml:space="preserve"> miesi</w:t>
            </w:r>
            <w:r>
              <w:rPr>
                <w:rFonts w:ascii="Arial" w:hAnsi="Arial" w:cs="Arial"/>
                <w:sz w:val="20"/>
                <w:szCs w:val="20"/>
              </w:rPr>
              <w:t>ące</w:t>
            </w:r>
            <w:r w:rsidRPr="0086184A">
              <w:rPr>
                <w:rFonts w:ascii="Arial" w:hAnsi="Arial" w:cs="Arial"/>
                <w:sz w:val="20"/>
                <w:szCs w:val="20"/>
              </w:rPr>
              <w:t xml:space="preserve"> (</w:t>
            </w:r>
            <w:r>
              <w:rPr>
                <w:rFonts w:ascii="Arial" w:hAnsi="Arial" w:cs="Arial"/>
                <w:sz w:val="20"/>
                <w:szCs w:val="20"/>
              </w:rPr>
              <w:t>7</w:t>
            </w:r>
            <w:r w:rsidRPr="0086184A">
              <w:rPr>
                <w:rFonts w:ascii="Arial" w:hAnsi="Arial" w:cs="Arial"/>
                <w:sz w:val="20"/>
                <w:szCs w:val="20"/>
              </w:rPr>
              <w:t xml:space="preserve"> lat) </w:t>
            </w:r>
          </w:p>
        </w:tc>
        <w:tc>
          <w:tcPr>
            <w:tcW w:w="1290" w:type="pct"/>
            <w:shd w:val="clear" w:color="auto" w:fill="FFFFFF" w:themeFill="background1"/>
          </w:tcPr>
          <w:p w14:paraId="6617B459" w14:textId="3C5661A9"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15 pkt</w:t>
            </w:r>
          </w:p>
        </w:tc>
      </w:tr>
      <w:tr w:rsidR="0086184A" w:rsidRPr="0086184A" w14:paraId="06802A31" w14:textId="77777777" w:rsidTr="00F540D5">
        <w:tc>
          <w:tcPr>
            <w:tcW w:w="3710" w:type="pct"/>
            <w:shd w:val="clear" w:color="auto" w:fill="FFFFFF" w:themeFill="background1"/>
          </w:tcPr>
          <w:p w14:paraId="54513C21" w14:textId="09677BBA"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y</w:t>
            </w:r>
            <w:r w:rsidRPr="0086184A">
              <w:rPr>
                <w:rFonts w:ascii="Arial" w:hAnsi="Arial" w:cs="Arial"/>
                <w:sz w:val="20"/>
                <w:szCs w:val="20"/>
              </w:rPr>
              <w:t xml:space="preserve"> </w:t>
            </w:r>
            <w:r>
              <w:rPr>
                <w:rFonts w:ascii="Arial" w:hAnsi="Arial" w:cs="Arial"/>
                <w:sz w:val="20"/>
                <w:szCs w:val="20"/>
              </w:rPr>
              <w:t>1 rok g</w:t>
            </w:r>
            <w:r w:rsidRPr="0086184A">
              <w:rPr>
                <w:rFonts w:ascii="Arial" w:hAnsi="Arial" w:cs="Arial"/>
                <w:sz w:val="20"/>
                <w:szCs w:val="20"/>
              </w:rPr>
              <w:t xml:space="preserve">warancji i rękojmi – łącznie </w:t>
            </w:r>
            <w:r>
              <w:rPr>
                <w:rFonts w:ascii="Arial" w:hAnsi="Arial" w:cs="Arial"/>
                <w:sz w:val="20"/>
                <w:szCs w:val="20"/>
              </w:rPr>
              <w:t>72</w:t>
            </w:r>
            <w:r w:rsidRPr="0086184A">
              <w:rPr>
                <w:rFonts w:ascii="Arial" w:hAnsi="Arial" w:cs="Arial"/>
                <w:sz w:val="20"/>
                <w:szCs w:val="20"/>
              </w:rPr>
              <w:t xml:space="preserve"> miesi</w:t>
            </w:r>
            <w:r>
              <w:rPr>
                <w:rFonts w:ascii="Arial" w:hAnsi="Arial" w:cs="Arial"/>
                <w:sz w:val="20"/>
                <w:szCs w:val="20"/>
              </w:rPr>
              <w:t>ące</w:t>
            </w:r>
            <w:r w:rsidRPr="0086184A">
              <w:rPr>
                <w:rFonts w:ascii="Arial" w:hAnsi="Arial" w:cs="Arial"/>
                <w:sz w:val="20"/>
                <w:szCs w:val="20"/>
              </w:rPr>
              <w:t xml:space="preserve"> (</w:t>
            </w:r>
            <w:r>
              <w:rPr>
                <w:rFonts w:ascii="Arial" w:hAnsi="Arial" w:cs="Arial"/>
                <w:sz w:val="20"/>
                <w:szCs w:val="20"/>
              </w:rPr>
              <w:t>6</w:t>
            </w:r>
            <w:r w:rsidRPr="0086184A">
              <w:rPr>
                <w:rFonts w:ascii="Arial" w:hAnsi="Arial" w:cs="Arial"/>
                <w:sz w:val="20"/>
                <w:szCs w:val="20"/>
              </w:rPr>
              <w:t xml:space="preserve"> lat) </w:t>
            </w:r>
          </w:p>
        </w:tc>
        <w:tc>
          <w:tcPr>
            <w:tcW w:w="1290" w:type="pct"/>
            <w:shd w:val="clear" w:color="auto" w:fill="FFFFFF" w:themeFill="background1"/>
          </w:tcPr>
          <w:p w14:paraId="4B7C9C2C" w14:textId="380C4CDE"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w:t>
            </w:r>
            <w:r w:rsidR="00FE4141">
              <w:rPr>
                <w:rFonts w:ascii="Arial" w:hAnsi="Arial" w:cs="Arial"/>
                <w:bCs/>
                <w:sz w:val="20"/>
                <w:szCs w:val="20"/>
              </w:rPr>
              <w:t xml:space="preserve">0 </w:t>
            </w:r>
            <w:r w:rsidRPr="0086184A">
              <w:rPr>
                <w:rFonts w:ascii="Arial" w:hAnsi="Arial" w:cs="Arial"/>
                <w:bCs/>
                <w:sz w:val="20"/>
                <w:szCs w:val="20"/>
              </w:rPr>
              <w:t>pkt</w:t>
            </w:r>
          </w:p>
        </w:tc>
      </w:tr>
      <w:tr w:rsidR="0086184A" w:rsidRPr="0086184A" w14:paraId="02D5C898" w14:textId="77777777" w:rsidTr="00F540D5">
        <w:tc>
          <w:tcPr>
            <w:tcW w:w="3710" w:type="pct"/>
            <w:shd w:val="clear" w:color="auto" w:fill="FFFFFF" w:themeFill="background1"/>
          </w:tcPr>
          <w:p w14:paraId="4C8D3E44" w14:textId="3CFF1CBB"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Minimalny podstawowy okres gwarancji i rękojmi wynoszący </w:t>
            </w:r>
            <w:r>
              <w:rPr>
                <w:rFonts w:ascii="Arial" w:hAnsi="Arial" w:cs="Arial"/>
                <w:sz w:val="20"/>
                <w:szCs w:val="20"/>
              </w:rPr>
              <w:t>60</w:t>
            </w:r>
            <w:r w:rsidRPr="0086184A">
              <w:rPr>
                <w:rFonts w:ascii="Arial" w:hAnsi="Arial" w:cs="Arial"/>
                <w:sz w:val="20"/>
                <w:szCs w:val="20"/>
              </w:rPr>
              <w:t xml:space="preserve"> miesięcy (</w:t>
            </w:r>
            <w:r>
              <w:rPr>
                <w:rFonts w:ascii="Arial" w:hAnsi="Arial" w:cs="Arial"/>
                <w:sz w:val="20"/>
                <w:szCs w:val="20"/>
              </w:rPr>
              <w:t>5</w:t>
            </w:r>
            <w:r w:rsidRPr="0086184A">
              <w:rPr>
                <w:rFonts w:ascii="Arial" w:hAnsi="Arial" w:cs="Arial"/>
                <w:sz w:val="20"/>
                <w:szCs w:val="20"/>
              </w:rPr>
              <w:t xml:space="preserve"> lat)</w:t>
            </w:r>
          </w:p>
        </w:tc>
        <w:tc>
          <w:tcPr>
            <w:tcW w:w="1290" w:type="pct"/>
            <w:shd w:val="clear" w:color="auto" w:fill="FFFFFF" w:themeFill="background1"/>
          </w:tcPr>
          <w:p w14:paraId="619A9868" w14:textId="77777777"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0 pkt</w:t>
            </w:r>
          </w:p>
        </w:tc>
      </w:tr>
      <w:tr w:rsidR="0086184A" w:rsidRPr="0086184A" w14:paraId="43D68AD7" w14:textId="77777777" w:rsidTr="00F540D5">
        <w:tc>
          <w:tcPr>
            <w:tcW w:w="5000" w:type="pct"/>
            <w:gridSpan w:val="2"/>
            <w:shd w:val="clear" w:color="auto" w:fill="FFFFFF" w:themeFill="background1"/>
          </w:tcPr>
          <w:p w14:paraId="5E7D1787" w14:textId="77777777"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Okres gwarancji i rękojmi musi być podany w pełnych latach, zgodnie z okresami gwarancji i rękojmi wskazanymi w tabeli powyżej. W treści formularza oferty należy wpisać oferowany okres gwarancji.</w:t>
            </w:r>
          </w:p>
          <w:p w14:paraId="7FFC8B9B" w14:textId="54373485"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Minimalny okres gwarancji i rękojmi na przedmiot zamówienia wynosi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w:t>
            </w:r>
          </w:p>
          <w:p w14:paraId="1684A9EE" w14:textId="587FDAA8"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zaoferowania krótszego okresu gwarancji niż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 oferta zostanie odrzucona na podstawie art. 226 ust. 1 pkt 5) PZP.</w:t>
            </w:r>
          </w:p>
          <w:p w14:paraId="7A77C33C" w14:textId="77777777"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Jeżeli Wykonawca zaoferuje okres gwarancji dłuższy niż maksymalny okres wynikający z tabeli powyżej, Zamawiający przyzna wykonawcy maksymalną liczbę punktów w ramach kryterium nr 2, a do umowy zostanie wprowadzony okres gwarancji zaoferowane przez wykonawcę w treści oferty.</w:t>
            </w:r>
          </w:p>
          <w:p w14:paraId="5F89C257" w14:textId="0838296B"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Pr>
                <w:rFonts w:ascii="Arial" w:hAnsi="Arial" w:cs="Arial"/>
                <w:sz w:val="20"/>
                <w:szCs w:val="20"/>
              </w:rPr>
              <w:t>5</w:t>
            </w:r>
            <w:r w:rsidRPr="0086184A">
              <w:rPr>
                <w:rFonts w:ascii="Arial" w:hAnsi="Arial" w:cs="Arial"/>
                <w:sz w:val="20"/>
                <w:szCs w:val="20"/>
              </w:rPr>
              <w:t xml:space="preserve"> lat</w:t>
            </w:r>
            <w:r>
              <w:rPr>
                <w:rFonts w:ascii="Arial" w:hAnsi="Arial" w:cs="Arial"/>
                <w:sz w:val="20"/>
                <w:szCs w:val="20"/>
              </w:rPr>
              <w:t xml:space="preserve"> </w:t>
            </w:r>
            <w:r w:rsidRPr="0086184A">
              <w:rPr>
                <w:rFonts w:ascii="Arial" w:hAnsi="Arial" w:cs="Arial"/>
                <w:sz w:val="20"/>
                <w:szCs w:val="20"/>
              </w:rPr>
              <w:t>(</w:t>
            </w:r>
            <w:r>
              <w:rPr>
                <w:rFonts w:ascii="Arial" w:hAnsi="Arial" w:cs="Arial"/>
                <w:sz w:val="20"/>
                <w:szCs w:val="20"/>
              </w:rPr>
              <w:t xml:space="preserve">60 </w:t>
            </w:r>
            <w:r w:rsidRPr="0086184A">
              <w:rPr>
                <w:rFonts w:ascii="Arial" w:hAnsi="Arial" w:cs="Arial"/>
                <w:sz w:val="20"/>
                <w:szCs w:val="20"/>
              </w:rPr>
              <w:t>miesięcy) i przyzna wykonawcy 0,00 pkt.</w:t>
            </w:r>
          </w:p>
          <w:p w14:paraId="42F17306" w14:textId="3BA42FED" w:rsidR="0086184A" w:rsidRPr="0086184A" w:rsidRDefault="0086184A" w:rsidP="0086184A">
            <w:pPr>
              <w:numPr>
                <w:ilvl w:val="1"/>
                <w:numId w:val="75"/>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ramach kryterium nr 2 Wykonawca może uzyskać maksymalnie </w:t>
            </w:r>
            <w:r>
              <w:rPr>
                <w:rFonts w:ascii="Arial" w:hAnsi="Arial" w:cs="Arial"/>
                <w:sz w:val="20"/>
                <w:szCs w:val="20"/>
              </w:rPr>
              <w:t>2</w:t>
            </w:r>
            <w:r w:rsidRPr="0086184A">
              <w:rPr>
                <w:rFonts w:ascii="Arial" w:hAnsi="Arial" w:cs="Arial"/>
                <w:sz w:val="20"/>
                <w:szCs w:val="20"/>
              </w:rPr>
              <w:t>0,00 pkt.</w:t>
            </w:r>
          </w:p>
        </w:tc>
      </w:tr>
    </w:tbl>
    <w:p w14:paraId="7D085141" w14:textId="77777777" w:rsidR="0086184A" w:rsidRDefault="0086184A" w:rsidP="002779C2">
      <w:pPr>
        <w:shd w:val="clear" w:color="auto" w:fill="FFFFFF"/>
        <w:spacing w:line="276" w:lineRule="auto"/>
        <w:ind w:right="100"/>
        <w:jc w:val="both"/>
        <w:rPr>
          <w:rFonts w:ascii="Arial" w:hAnsi="Arial" w:cs="Arial"/>
          <w:sz w:val="20"/>
          <w:szCs w:val="20"/>
        </w:rPr>
      </w:pPr>
    </w:p>
    <w:p w14:paraId="0EB7DDC9" w14:textId="77777777" w:rsidR="0086184A" w:rsidRDefault="0086184A" w:rsidP="002779C2">
      <w:pPr>
        <w:shd w:val="clear" w:color="auto" w:fill="FFFFFF"/>
        <w:spacing w:line="276" w:lineRule="auto"/>
        <w:ind w:right="100"/>
        <w:jc w:val="both"/>
        <w:rPr>
          <w:rFonts w:ascii="Arial" w:hAnsi="Arial" w:cs="Arial"/>
          <w:sz w:val="20"/>
          <w:szCs w:val="20"/>
        </w:rPr>
      </w:pPr>
    </w:p>
    <w:p w14:paraId="6A1F5D02" w14:textId="43221CCE"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6255DF83" w14:textId="68900714" w:rsidR="003D7664" w:rsidRDefault="003D7664" w:rsidP="009A3099">
      <w:pPr>
        <w:pStyle w:val="Akapitzlist"/>
        <w:spacing w:line="276" w:lineRule="auto"/>
        <w:ind w:left="0"/>
        <w:rPr>
          <w:rFonts w:ascii="Trebuchet MS" w:hAnsi="Trebuchet MS" w:cstheme="majorHAnsi"/>
          <w:b/>
          <w:bCs/>
          <w:sz w:val="22"/>
          <w:szCs w:val="22"/>
        </w:rPr>
      </w:pPr>
    </w:p>
    <w:p w14:paraId="136C7D62" w14:textId="77777777"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lastRenderedPageBreak/>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036C619E" w14:textId="77777777" w:rsidR="005D5101" w:rsidRPr="00900900" w:rsidRDefault="0078635D" w:rsidP="000508FE">
      <w:pPr>
        <w:pStyle w:val="Akapitzlist"/>
        <w:numPr>
          <w:ilvl w:val="1"/>
          <w:numId w:val="14"/>
        </w:numPr>
        <w:spacing w:line="276" w:lineRule="auto"/>
        <w:ind w:left="709" w:hanging="425"/>
        <w:jc w:val="both"/>
        <w:rPr>
          <w:rFonts w:ascii="Arial" w:hAnsi="Arial" w:cs="Arial"/>
        </w:rPr>
      </w:pPr>
      <w:r w:rsidRPr="00900900">
        <w:rPr>
          <w:rFonts w:ascii="Arial" w:hAnsi="Arial" w:cs="Arial"/>
        </w:rPr>
        <w:t>Jeżeli zostanie wybrana oferta Wykonawców wspólnie ubiegających się o zamówienie, Zamawiający wymaga przedłożenia kopii umowy regulującej współpracę tych Wykonawców.</w:t>
      </w:r>
    </w:p>
    <w:p w14:paraId="6761E9BB" w14:textId="6FE99A33" w:rsidR="005D5101" w:rsidRPr="00900900" w:rsidRDefault="005D5101" w:rsidP="000508FE">
      <w:pPr>
        <w:pStyle w:val="Akapitzlist"/>
        <w:numPr>
          <w:ilvl w:val="1"/>
          <w:numId w:val="14"/>
        </w:numPr>
        <w:spacing w:line="276" w:lineRule="auto"/>
        <w:ind w:left="709"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Default="00382617" w:rsidP="000508FE">
      <w:pPr>
        <w:pStyle w:val="Akapitzlist"/>
        <w:numPr>
          <w:ilvl w:val="1"/>
          <w:numId w:val="14"/>
        </w:numPr>
        <w:spacing w:line="276" w:lineRule="auto"/>
        <w:ind w:left="709"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010958E5" w14:textId="36BB6779" w:rsidR="00F540D5" w:rsidRDefault="00F540D5" w:rsidP="000508FE">
      <w:pPr>
        <w:pStyle w:val="Akapitzlist"/>
        <w:numPr>
          <w:ilvl w:val="1"/>
          <w:numId w:val="14"/>
        </w:numPr>
        <w:spacing w:line="276" w:lineRule="auto"/>
        <w:ind w:left="709" w:hanging="425"/>
        <w:jc w:val="both"/>
        <w:rPr>
          <w:rFonts w:ascii="Arial" w:hAnsi="Arial" w:cs="Arial"/>
        </w:rPr>
      </w:pPr>
      <w:r>
        <w:rPr>
          <w:rFonts w:ascii="Arial" w:hAnsi="Arial" w:cs="Arial"/>
        </w:rPr>
        <w:t>Zabezpieczenie należytego wykonania umowy.</w:t>
      </w:r>
    </w:p>
    <w:p w14:paraId="3C9E091E" w14:textId="15F97016" w:rsidR="00F540D5" w:rsidRPr="00900900" w:rsidRDefault="00F540D5" w:rsidP="000508FE">
      <w:pPr>
        <w:pStyle w:val="Akapitzlist"/>
        <w:numPr>
          <w:ilvl w:val="1"/>
          <w:numId w:val="14"/>
        </w:numPr>
        <w:spacing w:line="276" w:lineRule="auto"/>
        <w:ind w:left="709" w:hanging="425"/>
        <w:jc w:val="both"/>
        <w:rPr>
          <w:rFonts w:ascii="Arial" w:hAnsi="Arial" w:cs="Arial"/>
        </w:rPr>
      </w:pPr>
      <w:r>
        <w:rPr>
          <w:rFonts w:ascii="Arial" w:hAnsi="Arial" w:cs="Arial"/>
        </w:rPr>
        <w:t>Kopie uprawnień budowlanych wraz z wpisem do Izby Inżynierów</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00D06922"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502AD95A"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Zamawiający żąda od wykonawcy, którego oferta została wybrana jako najkorzystniejsza, wniesienia zabezpieczenia należytego wykonania umowy w wysokości 5,00 % ceny brutto całkowitej podanej w ofercie. Zabezpieczenie należy wnieść przed zawarciem umowy.</w:t>
      </w:r>
    </w:p>
    <w:p w14:paraId="16E11FC6"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Zabezpieczenie należytego wykonania umowy, zwane dalej „zabezpieczeniem” służy pokryciu roszczeń z tytułu niewykonania lub nienależytego wykonania umowy.</w:t>
      </w:r>
    </w:p>
    <w:p w14:paraId="6A080B22" w14:textId="77777777" w:rsidR="00A1406C"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Przed podpisaniem umowy, wykonawca uzgodni z Zamawiającym treść wymaganego zabezpieczenia. Treść gwarancji (poręczenia) podlega zatwierdzeniu przez Zamawiającego. Zamawiający zastrzega sobie prawo zgłaszania uwag i wiążących zastrzeżeń do treści gwarancji.</w:t>
      </w:r>
    </w:p>
    <w:p w14:paraId="558CACBF" w14:textId="05D412D7" w:rsidR="0042334E" w:rsidRPr="00F540D5" w:rsidRDefault="0042334E" w:rsidP="00F540D5">
      <w:pPr>
        <w:pStyle w:val="Akapitzlist"/>
        <w:ind w:left="426"/>
        <w:jc w:val="both"/>
        <w:rPr>
          <w:rFonts w:ascii="Arial" w:hAnsi="Arial" w:cs="Arial"/>
        </w:rPr>
      </w:pPr>
      <w:r w:rsidRPr="00F540D5">
        <w:rPr>
          <w:rFonts w:ascii="Arial" w:hAnsi="Arial" w:cs="Arial"/>
        </w:rPr>
        <w:t xml:space="preserve">W przypadku przedłożenia gwarancji nie zawierających niżej wymienionych elementów </w:t>
      </w:r>
      <w:r w:rsidRPr="00F540D5">
        <w:rPr>
          <w:rFonts w:ascii="Arial" w:hAnsi="Arial" w:cs="Arial"/>
        </w:rPr>
        <w:b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10CBEF9C"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Zabezpieczenie należytego wykonania umowy może być wniesione wg wyboru wykonawcy </w:t>
      </w:r>
      <w:r w:rsidRPr="00F540D5">
        <w:rPr>
          <w:rFonts w:ascii="Arial" w:hAnsi="Arial" w:cs="Arial"/>
        </w:rPr>
        <w:br/>
        <w:t>w jednej lub w kilku następujących formach:</w:t>
      </w:r>
    </w:p>
    <w:p w14:paraId="7AB3ED70"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Pieniężnej,</w:t>
      </w:r>
    </w:p>
    <w:p w14:paraId="63A8E39C"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 xml:space="preserve">Poręczeniach bankowych lub poręczeniach spółdzielczej kasy oszczędnościowo-kredytowej, </w:t>
      </w:r>
      <w:r w:rsidRPr="00F540D5">
        <w:rPr>
          <w:rFonts w:ascii="Arial" w:hAnsi="Arial" w:cs="Arial"/>
        </w:rPr>
        <w:br/>
        <w:t xml:space="preserve">z tym, że zobowiązanie kasy jest zawsze zobowiązaniem pieniężnym,    </w:t>
      </w:r>
    </w:p>
    <w:p w14:paraId="6130D6AC"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Gwarancjach bankowych,</w:t>
      </w:r>
    </w:p>
    <w:p w14:paraId="29A8801E"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Gwarancjach ubezpieczeniowych,</w:t>
      </w:r>
    </w:p>
    <w:p w14:paraId="4047CD80"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lastRenderedPageBreak/>
        <w:t>Poręczeniach udzielanych przez podmioty, o których mowa w art. 6b ust. 5 pkt 2 ustawy z dnia 9 listopada 2000 r. o utworzeniu Polskiej Agencji Rozwoju Przedsiębiorczości.</w:t>
      </w:r>
    </w:p>
    <w:p w14:paraId="1DA36FBC" w14:textId="5F7FAB4B"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b/>
          <w:bCs/>
        </w:rPr>
        <w:t>W wypadku udzielenia zabezpieczenia w postaci gwarancji bankowej lub</w:t>
      </w:r>
      <w:r w:rsidR="00F540D5" w:rsidRPr="00F540D5">
        <w:rPr>
          <w:rFonts w:ascii="Arial" w:hAnsi="Arial" w:cs="Arial"/>
          <w:b/>
          <w:bCs/>
        </w:rPr>
        <w:t xml:space="preserve"> u</w:t>
      </w:r>
      <w:r w:rsidRPr="00F540D5">
        <w:rPr>
          <w:rFonts w:ascii="Arial" w:hAnsi="Arial" w:cs="Arial"/>
          <w:b/>
          <w:bCs/>
        </w:rPr>
        <w:t>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i gwarancji</w:t>
      </w:r>
      <w:r w:rsidRPr="00F540D5">
        <w:rPr>
          <w:rFonts w:ascii="Arial" w:hAnsi="Arial" w:cs="Arial"/>
        </w:rPr>
        <w:t>.</w:t>
      </w:r>
    </w:p>
    <w:p w14:paraId="220236AC"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Gwarancja, o której mowa w  pkt. 5. SWZ winna zawierać następujące elementy: </w:t>
      </w:r>
    </w:p>
    <w:p w14:paraId="49F820E0"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Nazwę dającego zlecenie (Wykonawcy), beneficjenta gwarancji (Zamawiającego), gwaranta (banku lub instytucji ubezpieczeniowej udzielających gwarancji) oraz wskazanie siedzib,</w:t>
      </w:r>
    </w:p>
    <w:p w14:paraId="4F121AA6"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Określenie wierzytelności, która ma być zabezpieczona gwarancją,</w:t>
      </w:r>
    </w:p>
    <w:p w14:paraId="04953404"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Kwotę gwarancji,</w:t>
      </w:r>
    </w:p>
    <w:p w14:paraId="6AF92B88"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Termin ważności gwarancji,</w:t>
      </w:r>
    </w:p>
    <w:p w14:paraId="7407F571" w14:textId="77777777" w:rsidR="0042334E" w:rsidRPr="00F540D5" w:rsidRDefault="0042334E" w:rsidP="00F540D5">
      <w:pPr>
        <w:pStyle w:val="Akapitzlist"/>
        <w:numPr>
          <w:ilvl w:val="1"/>
          <w:numId w:val="57"/>
        </w:numPr>
        <w:jc w:val="both"/>
        <w:rPr>
          <w:rFonts w:ascii="Arial" w:hAnsi="Arial" w:cs="Arial"/>
        </w:rPr>
      </w:pPr>
      <w:r w:rsidRPr="00F540D5">
        <w:rPr>
          <w:rFonts w:ascii="Arial" w:hAnsi="Arial" w:cs="Arial"/>
        </w:rPr>
        <w:t xml:space="preserve">Zobowiązanie gwaranta do „zapłacenia” kwoty gwarancji na pierwsze pisemne żądanie Zamawiającego zawierające oświadczenie, iż Gwarant, pokryje roszczenia z tytułu:  </w:t>
      </w:r>
    </w:p>
    <w:p w14:paraId="705FE5C3" w14:textId="77777777" w:rsidR="0042334E" w:rsidRPr="00F540D5" w:rsidRDefault="0042334E" w:rsidP="00F540D5">
      <w:pPr>
        <w:pStyle w:val="Akapitzlist"/>
        <w:numPr>
          <w:ilvl w:val="2"/>
          <w:numId w:val="57"/>
        </w:numPr>
        <w:jc w:val="both"/>
        <w:rPr>
          <w:rFonts w:ascii="Arial" w:hAnsi="Arial" w:cs="Arial"/>
        </w:rPr>
      </w:pPr>
      <w:r w:rsidRPr="00F540D5">
        <w:rPr>
          <w:rFonts w:ascii="Arial" w:hAnsi="Arial" w:cs="Arial"/>
        </w:rPr>
        <w:t>Niewykonania umowy przez Wykonawcę,</w:t>
      </w:r>
    </w:p>
    <w:p w14:paraId="29FE5178" w14:textId="77777777" w:rsidR="0042334E" w:rsidRPr="00F540D5" w:rsidRDefault="0042334E" w:rsidP="00F540D5">
      <w:pPr>
        <w:pStyle w:val="Akapitzlist"/>
        <w:numPr>
          <w:ilvl w:val="2"/>
          <w:numId w:val="57"/>
        </w:numPr>
        <w:jc w:val="both"/>
        <w:rPr>
          <w:rFonts w:ascii="Arial" w:hAnsi="Arial" w:cs="Arial"/>
        </w:rPr>
      </w:pPr>
      <w:r w:rsidRPr="00F540D5">
        <w:rPr>
          <w:rFonts w:ascii="Arial" w:hAnsi="Arial" w:cs="Arial"/>
        </w:rPr>
        <w:t xml:space="preserve">Nienależytego wykonania umowy przez Wykonawcę, </w:t>
      </w:r>
    </w:p>
    <w:p w14:paraId="1C88242A"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2DE0223F"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Wszelkie koszty i opłaty związane z ustanowieniem zabezpieczenia ponosi wyłącznie wykonawca.</w:t>
      </w:r>
    </w:p>
    <w:p w14:paraId="0A8E8D34"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19CBADDA"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Zabezpieczenie należytego wykonania umowy wnoszone w formie pieniężnej należy wpłacić przelewem na rachunek bankowy Zamawiającego: Bank PKO Bank Polski nr rachunku 19 1440 1172 0000 0000 0193 3442</w:t>
      </w:r>
    </w:p>
    <w:p w14:paraId="35D9533F" w14:textId="3FDB387C"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 przypadku pozostałych form wniesienia zabezpieczenia należytego wykonania umowy (innych niż pieniężna) oryginał dowodu wniesienia należytego zabezpieczenia należy zdeponować w siedzibie Zamawiającego.</w:t>
      </w:r>
    </w:p>
    <w:p w14:paraId="6D5B6390" w14:textId="77777777" w:rsidR="0042334E" w:rsidRPr="00F540D5" w:rsidRDefault="0042334E" w:rsidP="00F540D5">
      <w:pPr>
        <w:pStyle w:val="Akapitzlist"/>
        <w:ind w:left="426"/>
        <w:jc w:val="both"/>
        <w:rPr>
          <w:rFonts w:ascii="Arial" w:hAnsi="Arial" w:cs="Arial"/>
        </w:rPr>
      </w:pPr>
    </w:p>
    <w:p w14:paraId="660776AF"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Gwarant nie może uzależniać dokonania zapłaty od spełnienia jakichkolwiek dodatkowych warunków lub wykonania czynności jak również od przedłożenia dodatkowej dokumentacji, </w:t>
      </w:r>
      <w:r w:rsidRPr="00F540D5">
        <w:rPr>
          <w:rFonts w:ascii="Arial" w:hAnsi="Arial" w:cs="Arial"/>
        </w:rPr>
        <w:br/>
        <w:t xml:space="preserve">w szczególności Gwarancja (poręczenie) nie może zawierać zastrzeżenia gwaranta (poręczyciela), </w:t>
      </w:r>
      <w:r w:rsidRPr="00F540D5">
        <w:rPr>
          <w:rFonts w:ascii="Arial" w:hAnsi="Arial" w:cs="Arial"/>
        </w:rPr>
        <w:b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4760FCA7"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Gwarancja (poręczenie) nie może zawierać zastrzeżenia gwaranta (poręczyciela), </w:t>
      </w:r>
      <w:r w:rsidRPr="00F540D5">
        <w:rPr>
          <w:rFonts w:ascii="Arial" w:hAnsi="Arial" w:cs="Arial"/>
        </w:rPr>
        <w:br/>
        <w:t xml:space="preserve">że odpowiedzialność gwaranta (poręczyciela) z tytułu gwarancji (poręczenia) jest wyłączona </w:t>
      </w:r>
      <w:r w:rsidRPr="00F540D5">
        <w:rPr>
          <w:rFonts w:ascii="Arial" w:hAnsi="Arial" w:cs="Arial"/>
        </w:rPr>
        <w:br/>
        <w:t xml:space="preserve">w stosunku do zmiany umowy, niewykraczającej poza zapisy wzoru umowy, objętej gwarancją (poręczeniem), jeżeli zmiana ta nie została zaakceptowana przez gwaranta (poręczyciela). </w:t>
      </w:r>
    </w:p>
    <w:p w14:paraId="6EC96DC7"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Gwarancja (poręczenie) musi być egzekwowalna i wykonalna na terytorium Rzeczpospolitej Polskiej, podlegać prawu polskiemu, a w sporach z Gwarancji wyłącznie właściwy musi być Sąd Powszechny właściwy dla siedziby Zamawiającego.</w:t>
      </w:r>
    </w:p>
    <w:p w14:paraId="408566B3"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 xml:space="preserve">Zabezpieczenie w pieniądzu winno być wniesione na cały okres obowiązywania umowy, </w:t>
      </w:r>
      <w:r w:rsidRPr="00F540D5">
        <w:rPr>
          <w:rFonts w:ascii="Arial" w:hAnsi="Arial" w:cs="Arial"/>
        </w:rPr>
        <w:br/>
        <w:t>a zabezpieczenie w innej formie winno być wniesione na okres nie krótszy niż 5 lat, z jednoczesnym zobowiązaniem się wykonawcy do przedłużenia zabezpieczenia lub wniesienia nowego zabezpieczenia na kolejne okresy, z zastrzeżeniem pkt. 17.1.</w:t>
      </w:r>
    </w:p>
    <w:p w14:paraId="58C1C129" w14:textId="77777777" w:rsidR="0042334E" w:rsidRPr="00F540D5" w:rsidRDefault="0042334E" w:rsidP="00F540D5">
      <w:pPr>
        <w:pStyle w:val="Akapitzlist"/>
        <w:numPr>
          <w:ilvl w:val="1"/>
          <w:numId w:val="57"/>
        </w:numPr>
        <w:ind w:left="426"/>
        <w:jc w:val="both"/>
        <w:rPr>
          <w:rFonts w:ascii="Arial" w:hAnsi="Arial" w:cs="Arial"/>
        </w:rPr>
      </w:pPr>
      <w:r w:rsidRPr="00F540D5">
        <w:rPr>
          <w:rFonts w:ascii="Arial" w:hAnsi="Arial" w:cs="Aria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1C1C1D76" w14:textId="77777777" w:rsidR="0042334E" w:rsidRPr="00F540D5" w:rsidRDefault="0042334E" w:rsidP="00F540D5">
      <w:pPr>
        <w:pStyle w:val="Akapitzlist"/>
        <w:numPr>
          <w:ilvl w:val="1"/>
          <w:numId w:val="57"/>
        </w:numPr>
        <w:ind w:left="426"/>
        <w:jc w:val="both"/>
        <w:rPr>
          <w:rFonts w:ascii="Arial" w:hAnsi="Arial" w:cs="Arial"/>
        </w:rPr>
      </w:pPr>
      <w:r w:rsidRPr="00F540D5">
        <w:rPr>
          <w:rFonts w:ascii="Arial" w:hAnsi="Arial" w:cs="Arial"/>
        </w:rPr>
        <w:t>Wypłata, o której mowa w pkt. 17.1., następuje nie później niż w ostatnim dniu ważności dotychczasowego zabezpieczenia.</w:t>
      </w:r>
    </w:p>
    <w:p w14:paraId="7DA2E9FE"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lastRenderedPageBreak/>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14:paraId="6DF7A2F7" w14:textId="77777777" w:rsidR="0042334E" w:rsidRPr="00F540D5" w:rsidRDefault="0042334E" w:rsidP="00F540D5">
      <w:pPr>
        <w:pStyle w:val="Akapitzlist"/>
        <w:numPr>
          <w:ilvl w:val="0"/>
          <w:numId w:val="57"/>
        </w:numPr>
        <w:ind w:left="426"/>
        <w:jc w:val="both"/>
        <w:rPr>
          <w:rFonts w:ascii="Arial" w:hAnsi="Arial" w:cs="Arial"/>
        </w:rPr>
      </w:pPr>
      <w:r w:rsidRPr="00F540D5">
        <w:rPr>
          <w:rFonts w:ascii="Arial" w:hAnsi="Arial" w:cs="Arial"/>
        </w:rPr>
        <w:t>W przypadku należytego wykonania zamówienia, Zamawiający zobowiązuje się zwrócić lub zwolnić zabezpieczenie w następujący sposób:</w:t>
      </w:r>
    </w:p>
    <w:p w14:paraId="1835D41E" w14:textId="77777777" w:rsidR="00F540D5" w:rsidRDefault="0042334E" w:rsidP="00F540D5">
      <w:pPr>
        <w:pStyle w:val="Akapitzlist"/>
        <w:numPr>
          <w:ilvl w:val="1"/>
          <w:numId w:val="57"/>
        </w:numPr>
        <w:ind w:left="993" w:hanging="567"/>
        <w:jc w:val="both"/>
        <w:rPr>
          <w:rFonts w:ascii="Arial" w:hAnsi="Arial" w:cs="Arial"/>
        </w:rPr>
      </w:pPr>
      <w:r w:rsidRPr="00F540D5">
        <w:rPr>
          <w:rFonts w:ascii="Arial" w:hAnsi="Arial" w:cs="Arial"/>
        </w:rPr>
        <w:t>70% kwoty zabezpieczenia zostanie zwrócone lub zwolnione do 30 dni od dnia</w:t>
      </w:r>
      <w:r w:rsidR="00F540D5">
        <w:rPr>
          <w:rFonts w:ascii="Arial" w:hAnsi="Arial" w:cs="Arial"/>
        </w:rPr>
        <w:t xml:space="preserve"> </w:t>
      </w:r>
      <w:r w:rsidRPr="00F540D5">
        <w:rPr>
          <w:rFonts w:ascii="Arial" w:hAnsi="Arial" w:cs="Arial"/>
        </w:rPr>
        <w:t>wykonania przez wykonawcę usługi i przejęcia jej przez Zamawiającego jako należycie wykonaną na podstawie protokołu odbioru,</w:t>
      </w:r>
    </w:p>
    <w:p w14:paraId="7062F0BE" w14:textId="694BB399" w:rsidR="0042334E" w:rsidRPr="00F540D5" w:rsidRDefault="0042334E" w:rsidP="00F540D5">
      <w:pPr>
        <w:pStyle w:val="Akapitzlist"/>
        <w:numPr>
          <w:ilvl w:val="1"/>
          <w:numId w:val="57"/>
        </w:numPr>
        <w:ind w:left="993" w:hanging="567"/>
        <w:jc w:val="both"/>
        <w:rPr>
          <w:rFonts w:ascii="Arial" w:hAnsi="Arial" w:cs="Arial"/>
        </w:rPr>
      </w:pPr>
      <w:r w:rsidRPr="00F540D5">
        <w:rPr>
          <w:rFonts w:ascii="Arial" w:hAnsi="Arial" w:cs="Arial"/>
        </w:rPr>
        <w:t xml:space="preserve">30% kwoty zabezpieczenia zostanie pozostawione na zabezpieczenie roszczeń z tytułu rękojmi za wady lub gwarancji. Zwrot lub zwolnienie zabezpieczenia nastąpi nie później niż w 15 dniu po upływie okresu rękojmi za wady lub gwarancji (tj. po upływnie ostatniego </w:t>
      </w:r>
      <w:r w:rsidRPr="00F540D5">
        <w:rPr>
          <w:rFonts w:ascii="Arial" w:hAnsi="Arial" w:cs="Arial"/>
        </w:rPr>
        <w:br/>
        <w:t>z okresów rękojmi lub gwarancji).</w:t>
      </w:r>
    </w:p>
    <w:p w14:paraId="78BE2AC9" w14:textId="77777777" w:rsidR="00A52A42" w:rsidRPr="004854BF" w:rsidRDefault="00A52A42" w:rsidP="004854BF">
      <w:pPr>
        <w:pStyle w:val="Akapitzlist"/>
        <w:spacing w:line="276" w:lineRule="auto"/>
        <w:ind w:left="0"/>
        <w:rPr>
          <w:rFonts w:ascii="Arial" w:hAnsi="Arial" w:cs="Arial"/>
          <w:sz w:val="22"/>
          <w:szCs w:val="22"/>
        </w:rPr>
      </w:pP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1FBBFC62" w14:textId="6210A5F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3BEF48B9" w14:textId="1FC8257C"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Wykonawca, który zamierza wykonywać zamówienie przy udziale podwykonawcy/ów, musi wskazać w </w:t>
      </w:r>
      <w:r w:rsidR="00DE32B5" w:rsidRPr="00900900">
        <w:rPr>
          <w:rFonts w:ascii="Arial" w:hAnsi="Arial" w:cs="Arial"/>
        </w:rPr>
        <w:t>formularzu oferty</w:t>
      </w:r>
      <w:r w:rsidRPr="00900900">
        <w:rPr>
          <w:rFonts w:ascii="Arial" w:hAnsi="Arial" w:cs="Arial"/>
        </w:rPr>
        <w:t xml:space="preserve">, jaką część (zakres zamówienia) wykonywać będzie podwykonawca oraz podać nazwy ewentualnych podwykonawców, jeżeli są już znani. Należy w tym celu wypełnić </w:t>
      </w:r>
      <w:r w:rsidR="00603660" w:rsidRPr="00900900">
        <w:rPr>
          <w:rFonts w:ascii="Arial" w:hAnsi="Arial" w:cs="Arial"/>
        </w:rPr>
        <w:t xml:space="preserve">odpowiednio </w:t>
      </w:r>
      <w:r w:rsidR="00DE32B5" w:rsidRPr="00900900">
        <w:rPr>
          <w:rFonts w:ascii="Arial" w:hAnsi="Arial" w:cs="Arial"/>
        </w:rPr>
        <w:t xml:space="preserve"> </w:t>
      </w:r>
      <w:r w:rsidRPr="00900900">
        <w:rPr>
          <w:rFonts w:ascii="Arial" w:hAnsi="Arial" w:cs="Arial"/>
        </w:rPr>
        <w:t>formularz oferty</w:t>
      </w:r>
      <w:r w:rsidR="004F6D8C" w:rsidRPr="00900900">
        <w:rPr>
          <w:rFonts w:ascii="Arial" w:hAnsi="Arial" w:cs="Arial"/>
        </w:rPr>
        <w:t xml:space="preserve"> (wzór </w:t>
      </w:r>
      <w:r w:rsidRPr="00900900">
        <w:rPr>
          <w:rFonts w:ascii="Arial" w:hAnsi="Arial" w:cs="Arial"/>
        </w:rPr>
        <w:t xml:space="preserve">stanowi załącznik nr </w:t>
      </w:r>
      <w:r w:rsidR="001933BD" w:rsidRPr="00900900">
        <w:rPr>
          <w:rFonts w:ascii="Arial" w:hAnsi="Arial" w:cs="Arial"/>
        </w:rPr>
        <w:t>2</w:t>
      </w:r>
      <w:r w:rsidRPr="00900900">
        <w:rPr>
          <w:rFonts w:ascii="Arial" w:hAnsi="Arial" w:cs="Arial"/>
        </w:rPr>
        <w:t xml:space="preserve"> do SWZ</w:t>
      </w:r>
      <w:r w:rsidR="004F6D8C"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lastRenderedPageBreak/>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9435E7">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lastRenderedPageBreak/>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5AB14EEF" w14:textId="77777777"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rsidP="00B273B2">
      <w:pPr>
        <w:pStyle w:val="Akapitzlist"/>
        <w:numPr>
          <w:ilvl w:val="0"/>
          <w:numId w:val="34"/>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77777777" w:rsidR="00613D43" w:rsidRPr="00900900" w:rsidRDefault="00613D43" w:rsidP="00B273B2">
      <w:pPr>
        <w:pStyle w:val="Akapitzlist"/>
        <w:numPr>
          <w:ilvl w:val="0"/>
          <w:numId w:val="34"/>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ustawy z dnia 29 stycznia 2004 r. Prawo zamówień publicznych wraz z jej aktami wykonawczymi;</w:t>
      </w:r>
    </w:p>
    <w:p w14:paraId="138C659E" w14:textId="77777777" w:rsidR="00613D43" w:rsidRPr="00900900" w:rsidRDefault="00613D43" w:rsidP="00B273B2">
      <w:pPr>
        <w:pStyle w:val="Akapitzlist"/>
        <w:widowControl w:val="0"/>
        <w:numPr>
          <w:ilvl w:val="0"/>
          <w:numId w:val="34"/>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0C2319AC" w14:textId="72CE87F5" w:rsidR="00613D43" w:rsidRPr="00900900" w:rsidRDefault="00613D43" w:rsidP="00B273B2">
      <w:pPr>
        <w:pStyle w:val="Akapitzlist"/>
        <w:widowControl w:val="0"/>
        <w:numPr>
          <w:ilvl w:val="0"/>
          <w:numId w:val="36"/>
        </w:numPr>
        <w:suppressAutoHyphens/>
        <w:ind w:left="851"/>
        <w:jc w:val="both"/>
        <w:rPr>
          <w:rFonts w:ascii="Arial" w:hAnsi="Arial" w:cs="Arial"/>
        </w:rPr>
      </w:pPr>
      <w:r w:rsidRPr="00900900">
        <w:rPr>
          <w:rFonts w:ascii="Arial" w:hAnsi="Arial" w:cs="Arial"/>
        </w:rPr>
        <w:t xml:space="preserve">osoby lub podmioty, którym może zostać udostępniona dokumentacja postępowania </w:t>
      </w:r>
      <w:r w:rsidR="00306391">
        <w:rPr>
          <w:rFonts w:ascii="Arial" w:hAnsi="Arial" w:cs="Arial"/>
        </w:rPr>
        <w:br/>
      </w:r>
      <w:r w:rsidRPr="00900900">
        <w:rPr>
          <w:rFonts w:ascii="Arial" w:hAnsi="Arial" w:cs="Arial"/>
        </w:rPr>
        <w:t xml:space="preserve">w oparciu o art. 8 oraz art. 96 ust. 3 ustawy z dnia 29 stycznia 2004 r. Prawo zamówień publicznych, </w:t>
      </w:r>
    </w:p>
    <w:p w14:paraId="399C8299"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r w:rsidRPr="00900900">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bookmarkStart w:id="5" w:name="_Hlk8035752"/>
      <w:r w:rsidRPr="00900900">
        <w:rPr>
          <w:rFonts w:ascii="Arial" w:hAnsi="Arial" w:cs="Arial"/>
        </w:rPr>
        <w:t>podmioty przetwarzające, które przetwarzają dane osobowe w imieniu Administratora na podstawie zawartej umowy powierzenia przetwarzania danych osobowych;</w:t>
      </w:r>
      <w:bookmarkEnd w:id="5"/>
    </w:p>
    <w:p w14:paraId="0B742A11"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027E84F4"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t xml:space="preserve">Podane przez Panią/Pana dane będą przechowywane </w:t>
      </w:r>
      <w:r w:rsidRPr="00900900">
        <w:rPr>
          <w:rFonts w:ascii="Arial" w:eastAsia="Times New Roman" w:hAnsi="Arial"/>
          <w:sz w:val="20"/>
          <w:szCs w:val="20"/>
        </w:rPr>
        <w:t xml:space="preserve">w okresie czasu niezbędnym do spełnienia celu, dla którego zostały zebrane. Po spełnieniu celu mogą być przetwarzane przez okres niezbędny do dochodzenia praw lub roszczeń oraz w celach archiwalnych, przez okres czasu wyznaczony w </w:t>
      </w:r>
      <w:bookmarkStart w:id="6" w:name="_Hlk531169636"/>
      <w:r w:rsidRPr="00900900">
        <w:rPr>
          <w:rFonts w:ascii="Arial" w:eastAsia="Times New Roman" w:hAnsi="Arial"/>
          <w:sz w:val="20"/>
          <w:szCs w:val="20"/>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w:t>
      </w:r>
      <w:r w:rsidRPr="00900900">
        <w:rPr>
          <w:rFonts w:ascii="Arial" w:hAnsi="Arial"/>
          <w:sz w:val="20"/>
          <w:szCs w:val="20"/>
        </w:rPr>
        <w:t xml:space="preserve"> </w:t>
      </w:r>
      <w:r w:rsidRPr="00900900">
        <w:rPr>
          <w:rFonts w:ascii="Arial" w:hAnsi="Arial"/>
          <w:color w:val="000000" w:themeColor="text1"/>
          <w:sz w:val="20"/>
          <w:szCs w:val="20"/>
        </w:rPr>
        <w:t>Okres przetwarzania może ulec zmianie ze względu na szczegółowe przepisy prawa;</w:t>
      </w:r>
      <w:bookmarkEnd w:id="6"/>
    </w:p>
    <w:p w14:paraId="4ABF2FA6" w14:textId="77777777" w:rsidR="00613D43" w:rsidRPr="00900900" w:rsidRDefault="00613D43" w:rsidP="00B273B2">
      <w:pPr>
        <w:pStyle w:val="Domylne"/>
        <w:numPr>
          <w:ilvl w:val="0"/>
          <w:numId w:val="34"/>
        </w:numPr>
        <w:tabs>
          <w:tab w:val="left" w:pos="709"/>
          <w:tab w:val="left" w:pos="4320"/>
          <w:tab w:val="left" w:pos="5760"/>
          <w:tab w:val="left" w:pos="7200"/>
          <w:tab w:val="left" w:pos="8640"/>
        </w:tabs>
        <w:ind w:left="426"/>
        <w:contextualSpacing/>
        <w:jc w:val="both"/>
        <w:outlineLvl w:val="0"/>
        <w:rPr>
          <w:rFonts w:ascii="Arial" w:hAnsi="Arial" w:cs="Arial"/>
          <w:color w:val="222222"/>
        </w:rPr>
      </w:pPr>
      <w:r w:rsidRPr="00900900">
        <w:rPr>
          <w:rFonts w:ascii="Arial" w:hAnsi="Arial" w:cs="Arial"/>
          <w:color w:val="222222"/>
        </w:rPr>
        <w:t>Przysługuje Pani/Panu prawo:</w:t>
      </w:r>
    </w:p>
    <w:p w14:paraId="2393D730"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rsidP="00B273B2">
      <w:pPr>
        <w:pStyle w:val="Akapitzlist"/>
        <w:numPr>
          <w:ilvl w:val="0"/>
          <w:numId w:val="38"/>
        </w:numPr>
        <w:ind w:left="1134" w:hanging="283"/>
        <w:jc w:val="both"/>
        <w:rPr>
          <w:rFonts w:ascii="Arial" w:hAnsi="Arial" w:cs="Arial"/>
        </w:rPr>
      </w:pPr>
      <w:bookmarkStart w:id="7"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rsidP="00B273B2">
      <w:pPr>
        <w:pStyle w:val="Akapitzlist"/>
        <w:numPr>
          <w:ilvl w:val="0"/>
          <w:numId w:val="38"/>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B273B2">
      <w:pPr>
        <w:pStyle w:val="Akapitzlist"/>
        <w:numPr>
          <w:ilvl w:val="0"/>
          <w:numId w:val="34"/>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rsidP="00B273B2">
      <w:pPr>
        <w:pStyle w:val="Akapitzlist"/>
        <w:numPr>
          <w:ilvl w:val="0"/>
          <w:numId w:val="39"/>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7"/>
    <w:p w14:paraId="2B0C93B1"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 xml:space="preserve">Podanie danych osobowych jest wymogiem ustawowym określonym w ustawie z dnia 29 stycznia 2004 r. Prawo zamówień publicznych, a konsekwencją niepodania danych osobowych będzie brak </w:t>
      </w:r>
      <w:r w:rsidRPr="00900900">
        <w:rPr>
          <w:rFonts w:ascii="Arial" w:hAnsi="Arial" w:cs="Arial"/>
        </w:rPr>
        <w:lastRenderedPageBreak/>
        <w:t>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B273B2">
      <w:pPr>
        <w:pStyle w:val="Akapitzlist"/>
        <w:numPr>
          <w:ilvl w:val="0"/>
          <w:numId w:val="34"/>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4A4B581B" w14:textId="77777777" w:rsidR="00F540D5"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1 </w:t>
      </w:r>
      <w:r w:rsidR="000508FE">
        <w:rPr>
          <w:rFonts w:ascii="Arial" w:hAnsi="Arial" w:cs="Arial"/>
          <w:sz w:val="20"/>
          <w:szCs w:val="20"/>
        </w:rPr>
        <w:t>–</w:t>
      </w:r>
      <w:r w:rsidRPr="00900900">
        <w:rPr>
          <w:rFonts w:ascii="Arial" w:hAnsi="Arial" w:cs="Arial"/>
          <w:sz w:val="20"/>
          <w:szCs w:val="20"/>
        </w:rPr>
        <w:t xml:space="preserve"> </w:t>
      </w:r>
      <w:r w:rsidR="000508FE">
        <w:rPr>
          <w:rFonts w:ascii="Arial" w:hAnsi="Arial" w:cs="Arial"/>
          <w:sz w:val="20"/>
          <w:szCs w:val="20"/>
        </w:rPr>
        <w:t>Dokumentacja techniczna</w:t>
      </w:r>
    </w:p>
    <w:p w14:paraId="075D3061" w14:textId="453E27A9" w:rsidR="008F5932" w:rsidRDefault="00C82242" w:rsidP="008F5932">
      <w:pPr>
        <w:numPr>
          <w:ilvl w:val="0"/>
          <w:numId w:val="33"/>
        </w:numPr>
        <w:overflowPunct w:val="0"/>
        <w:spacing w:after="29"/>
        <w:rPr>
          <w:rFonts w:ascii="Arial" w:hAnsi="Arial" w:cs="Arial"/>
          <w:sz w:val="20"/>
          <w:szCs w:val="20"/>
        </w:rPr>
      </w:pPr>
      <w:r>
        <w:rPr>
          <w:rFonts w:ascii="Arial" w:hAnsi="Arial" w:cs="Arial"/>
          <w:sz w:val="20"/>
          <w:szCs w:val="20"/>
        </w:rPr>
        <w:t>Załącznik</w:t>
      </w:r>
      <w:r w:rsidR="00F540D5">
        <w:rPr>
          <w:rFonts w:ascii="Arial" w:hAnsi="Arial" w:cs="Arial"/>
          <w:sz w:val="20"/>
          <w:szCs w:val="20"/>
        </w:rPr>
        <w:t xml:space="preserve"> nr 1a - D</w:t>
      </w:r>
      <w:r w:rsidR="00F540D5">
        <w:rPr>
          <w:rFonts w:ascii="Arial" w:hAnsi="Arial"/>
          <w:sz w:val="20"/>
          <w:szCs w:val="20"/>
        </w:rPr>
        <w:t>odatkowy opis i wytyczne</w:t>
      </w:r>
    </w:p>
    <w:p w14:paraId="6652DA56" w14:textId="5DF0CC4C"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0508FE">
        <w:rPr>
          <w:rFonts w:ascii="Arial" w:hAnsi="Arial" w:cs="Arial"/>
          <w:sz w:val="20"/>
          <w:szCs w:val="20"/>
        </w:rPr>
        <w:t>2</w:t>
      </w:r>
      <w:r w:rsidRPr="00900900">
        <w:rPr>
          <w:rFonts w:ascii="Arial" w:hAnsi="Arial" w:cs="Arial"/>
          <w:sz w:val="20"/>
          <w:szCs w:val="20"/>
        </w:rPr>
        <w:t xml:space="preserve"> - Oświadczenie o spełnieniu warunków udziału w postępowaniu oraz przesłanek wykluczenia z postępowania</w:t>
      </w:r>
      <w:r w:rsidR="00F540D5">
        <w:rPr>
          <w:rFonts w:ascii="Arial" w:hAnsi="Arial" w:cs="Arial"/>
          <w:sz w:val="20"/>
          <w:szCs w:val="20"/>
        </w:rPr>
        <w:t xml:space="preserve"> art. 125</w:t>
      </w:r>
      <w:r w:rsidRPr="00900900">
        <w:rPr>
          <w:rFonts w:ascii="Arial" w:hAnsi="Arial" w:cs="Arial"/>
          <w:sz w:val="20"/>
          <w:szCs w:val="20"/>
        </w:rPr>
        <w:t>.</w:t>
      </w:r>
    </w:p>
    <w:p w14:paraId="57BA3E00" w14:textId="01D0758A" w:rsidR="002A3453" w:rsidRPr="00900900" w:rsidRDefault="002A3453" w:rsidP="008F5932">
      <w:pPr>
        <w:numPr>
          <w:ilvl w:val="0"/>
          <w:numId w:val="33"/>
        </w:numPr>
        <w:overflowPunct w:val="0"/>
        <w:spacing w:after="29"/>
        <w:rPr>
          <w:rFonts w:ascii="Arial" w:hAnsi="Arial" w:cs="Arial"/>
          <w:sz w:val="20"/>
          <w:szCs w:val="20"/>
        </w:rPr>
      </w:pPr>
      <w:r>
        <w:rPr>
          <w:rFonts w:ascii="Arial" w:hAnsi="Arial" w:cs="Arial"/>
          <w:sz w:val="20"/>
          <w:szCs w:val="20"/>
        </w:rPr>
        <w:t xml:space="preserve">Załącznik nr 3 – Oświadczenia ogólne </w:t>
      </w:r>
    </w:p>
    <w:p w14:paraId="70B2A50D" w14:textId="2F8D513A"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2A3453">
        <w:rPr>
          <w:rFonts w:ascii="Arial" w:hAnsi="Arial" w:cs="Arial"/>
          <w:sz w:val="20"/>
          <w:szCs w:val="20"/>
        </w:rPr>
        <w:t>4</w:t>
      </w:r>
      <w:r w:rsidRPr="00900900">
        <w:rPr>
          <w:rFonts w:ascii="Arial" w:hAnsi="Arial" w:cs="Arial"/>
          <w:sz w:val="20"/>
          <w:szCs w:val="20"/>
        </w:rPr>
        <w:t xml:space="preserve"> –</w:t>
      </w:r>
      <w:r w:rsidR="00B65AFE">
        <w:rPr>
          <w:rFonts w:ascii="Arial" w:hAnsi="Arial" w:cs="Arial"/>
          <w:sz w:val="20"/>
          <w:szCs w:val="20"/>
        </w:rPr>
        <w:t xml:space="preserve"> Wykaz </w:t>
      </w:r>
      <w:r w:rsidR="002A3453">
        <w:rPr>
          <w:rFonts w:ascii="Arial" w:hAnsi="Arial" w:cs="Arial"/>
          <w:sz w:val="20"/>
          <w:szCs w:val="20"/>
        </w:rPr>
        <w:t>robót</w:t>
      </w:r>
      <w:r w:rsidR="00F540D5">
        <w:rPr>
          <w:rFonts w:ascii="Arial" w:hAnsi="Arial" w:cs="Arial"/>
          <w:sz w:val="20"/>
          <w:szCs w:val="20"/>
        </w:rPr>
        <w:t xml:space="preserve"> (dołączony do wezwania)</w:t>
      </w:r>
    </w:p>
    <w:p w14:paraId="39EAF4BD" w14:textId="438E2AFE" w:rsidR="00F540D5" w:rsidRDefault="00F540D5" w:rsidP="008F5932">
      <w:pPr>
        <w:numPr>
          <w:ilvl w:val="0"/>
          <w:numId w:val="33"/>
        </w:numPr>
        <w:overflowPunct w:val="0"/>
        <w:spacing w:after="29"/>
        <w:rPr>
          <w:rFonts w:ascii="Arial" w:hAnsi="Arial" w:cs="Arial"/>
          <w:sz w:val="20"/>
          <w:szCs w:val="20"/>
        </w:rPr>
      </w:pPr>
      <w:r>
        <w:rPr>
          <w:rFonts w:ascii="Arial" w:hAnsi="Arial" w:cs="Arial"/>
          <w:sz w:val="20"/>
          <w:szCs w:val="20"/>
        </w:rPr>
        <w:t>Załącznik nr 5 – Wykaz osób realizujących zamówienie (dołączony do wezwania)</w:t>
      </w:r>
    </w:p>
    <w:p w14:paraId="11B84ACA" w14:textId="7E7989F5" w:rsidR="00B65AFE" w:rsidRDefault="00B65AFE" w:rsidP="008F5932">
      <w:pPr>
        <w:numPr>
          <w:ilvl w:val="0"/>
          <w:numId w:val="33"/>
        </w:numPr>
        <w:overflowPunct w:val="0"/>
        <w:spacing w:after="29"/>
        <w:rPr>
          <w:rFonts w:ascii="Arial" w:hAnsi="Arial" w:cs="Arial"/>
          <w:sz w:val="20"/>
          <w:szCs w:val="20"/>
        </w:rPr>
      </w:pPr>
      <w:r>
        <w:rPr>
          <w:rFonts w:ascii="Arial" w:hAnsi="Arial" w:cs="Arial"/>
          <w:sz w:val="20"/>
          <w:szCs w:val="20"/>
        </w:rPr>
        <w:t xml:space="preserve">Załącznik nr </w:t>
      </w:r>
      <w:r w:rsidR="00F540D5">
        <w:rPr>
          <w:rFonts w:ascii="Arial" w:hAnsi="Arial" w:cs="Arial"/>
          <w:sz w:val="20"/>
          <w:szCs w:val="20"/>
        </w:rPr>
        <w:t>6</w:t>
      </w:r>
      <w:r>
        <w:rPr>
          <w:rFonts w:ascii="Arial" w:hAnsi="Arial" w:cs="Arial"/>
          <w:sz w:val="20"/>
          <w:szCs w:val="20"/>
        </w:rPr>
        <w:t xml:space="preserve"> - Wykaz osób zatrudnionych na podstawie umowy o pracę</w:t>
      </w:r>
    </w:p>
    <w:p w14:paraId="22E9897C" w14:textId="1C97C6BA" w:rsidR="008F5932" w:rsidRPr="00900900"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F540D5">
        <w:rPr>
          <w:rFonts w:ascii="Arial" w:hAnsi="Arial" w:cs="Arial"/>
          <w:sz w:val="20"/>
          <w:szCs w:val="20"/>
        </w:rPr>
        <w:t>7</w:t>
      </w:r>
      <w:r w:rsidR="005742A7">
        <w:rPr>
          <w:rFonts w:ascii="Arial" w:hAnsi="Arial" w:cs="Arial"/>
          <w:sz w:val="20"/>
          <w:szCs w:val="20"/>
        </w:rPr>
        <w:t xml:space="preserve"> </w:t>
      </w:r>
      <w:r w:rsidRPr="00900900">
        <w:rPr>
          <w:rFonts w:ascii="Arial" w:hAnsi="Arial" w:cs="Arial"/>
          <w:sz w:val="20"/>
          <w:szCs w:val="20"/>
        </w:rPr>
        <w:t xml:space="preserve">– </w:t>
      </w:r>
      <w:r>
        <w:rPr>
          <w:rFonts w:ascii="Arial" w:hAnsi="Arial" w:cs="Arial"/>
          <w:sz w:val="20"/>
          <w:szCs w:val="20"/>
        </w:rPr>
        <w:t>Oświadczenie dot. grupy kapitałowej.</w:t>
      </w:r>
    </w:p>
    <w:p w14:paraId="2126F0CD" w14:textId="3AA88781" w:rsidR="00DB1F36" w:rsidRPr="001D764C" w:rsidRDefault="008F5932" w:rsidP="001D764C">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F540D5">
        <w:rPr>
          <w:rFonts w:ascii="Arial" w:hAnsi="Arial" w:cs="Arial"/>
          <w:sz w:val="20"/>
          <w:szCs w:val="20"/>
        </w:rPr>
        <w:t>8</w:t>
      </w:r>
      <w:r w:rsidRPr="00900900">
        <w:rPr>
          <w:rFonts w:ascii="Arial" w:hAnsi="Arial" w:cs="Arial"/>
          <w:sz w:val="20"/>
          <w:szCs w:val="20"/>
        </w:rPr>
        <w:t xml:space="preserve"> – Projektowane zapisy umowy.</w:t>
      </w:r>
    </w:p>
    <w:sectPr w:rsidR="00DB1F36" w:rsidRPr="001D764C" w:rsidSect="00F540D5">
      <w:headerReference w:type="default" r:id="rId12"/>
      <w:footerReference w:type="default" r:id="rId13"/>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D19E" w14:textId="77777777" w:rsidR="008D4923" w:rsidRDefault="008D4923" w:rsidP="004C25FD">
      <w:r>
        <w:separator/>
      </w:r>
    </w:p>
  </w:endnote>
  <w:endnote w:type="continuationSeparator" w:id="0">
    <w:p w14:paraId="12EAF9A6" w14:textId="77777777" w:rsidR="008D4923" w:rsidRDefault="008D4923"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F757" w14:textId="77777777" w:rsidR="008D4923" w:rsidRDefault="008D4923" w:rsidP="004C25FD">
      <w:r>
        <w:separator/>
      </w:r>
    </w:p>
  </w:footnote>
  <w:footnote w:type="continuationSeparator" w:id="0">
    <w:p w14:paraId="510C5CC6" w14:textId="77777777" w:rsidR="008D4923" w:rsidRDefault="008D4923"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1D493392"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BF5490">
      <w:rPr>
        <w:rFonts w:ascii="Arial" w:hAnsi="Arial" w:cs="Arial"/>
        <w:sz w:val="14"/>
        <w:szCs w:val="14"/>
      </w:rPr>
      <w:t>1</w:t>
    </w:r>
    <w:r w:rsidRPr="004C7F33">
      <w:rPr>
        <w:rFonts w:ascii="Arial" w:hAnsi="Arial" w:cs="Arial"/>
        <w:sz w:val="14"/>
        <w:szCs w:val="14"/>
      </w:rPr>
      <w:t>/202</w:t>
    </w:r>
    <w:r w:rsidR="00BF5490">
      <w:rPr>
        <w:rFonts w:ascii="Arial" w:hAnsi="Arial" w:cs="Arial"/>
        <w:sz w:val="14"/>
        <w:szCs w:val="14"/>
      </w:rPr>
      <w:t>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0B2A4C8"/>
    <w:lvl w:ilvl="0">
      <w:start w:val="1"/>
      <w:numFmt w:val="decimal"/>
      <w:lvlText w:val="%1."/>
      <w:lvlJc w:val="left"/>
      <w:pPr>
        <w:tabs>
          <w:tab w:val="num" w:pos="0"/>
        </w:tabs>
        <w:ind w:left="360" w:hanging="360"/>
      </w:pPr>
      <w:rPr>
        <w:rFonts w:cs="Times New Roman" w:hint="default"/>
        <w:b w:val="0"/>
        <w:bCs/>
        <w:color w:val="auto"/>
        <w:sz w:val="20"/>
        <w:szCs w:val="20"/>
      </w:rPr>
    </w:lvl>
    <w:lvl w:ilvl="1">
      <w:start w:val="1"/>
      <w:numFmt w:val="decimal"/>
      <w:lvlText w:val="%2."/>
      <w:lvlJc w:val="left"/>
      <w:pPr>
        <w:tabs>
          <w:tab w:val="num" w:pos="0"/>
        </w:tabs>
        <w:ind w:left="792" w:hanging="432"/>
      </w:pPr>
      <w:rPr>
        <w:rFonts w:ascii="Trebuchet MS" w:eastAsia="Times New Roman" w:hAnsi="Trebuchet MS" w:cs="Arial"/>
        <w:b w:val="0"/>
        <w:color w:val="auto"/>
        <w:sz w:val="20"/>
        <w:szCs w:val="20"/>
      </w:rPr>
    </w:lvl>
    <w:lvl w:ilvl="2">
      <w:start w:val="1"/>
      <w:numFmt w:val="decimal"/>
      <w:lvlText w:val="%1.%2.%3."/>
      <w:lvlJc w:val="left"/>
      <w:pPr>
        <w:tabs>
          <w:tab w:val="num" w:pos="-11"/>
        </w:tabs>
        <w:ind w:left="1213" w:hanging="504"/>
      </w:pPr>
      <w:rPr>
        <w:rFonts w:cs="Times New Roman" w:hint="default"/>
        <w:b w:val="0"/>
        <w:bCs/>
        <w:color w:val="auto"/>
        <w:sz w:val="20"/>
        <w:szCs w:val="20"/>
      </w:rPr>
    </w:lvl>
    <w:lvl w:ilvl="3">
      <w:start w:val="1"/>
      <w:numFmt w:val="decimal"/>
      <w:lvlText w:val="%1.%2.%3.%4."/>
      <w:lvlJc w:val="left"/>
      <w:pPr>
        <w:tabs>
          <w:tab w:val="num" w:pos="0"/>
        </w:tabs>
        <w:ind w:left="1728" w:hanging="648"/>
      </w:pPr>
      <w:rPr>
        <w:rFonts w:cs="Times New Roman" w:hint="default"/>
        <w:b w:val="0"/>
        <w:color w:val="auto"/>
      </w:rPr>
    </w:lvl>
    <w:lvl w:ilvl="4">
      <w:start w:val="1"/>
      <w:numFmt w:val="decimal"/>
      <w:lvlText w:val="%1.%2.%3.%4.%5."/>
      <w:lvlJc w:val="left"/>
      <w:pPr>
        <w:tabs>
          <w:tab w:val="num" w:pos="-22"/>
        </w:tabs>
        <w:ind w:left="2210" w:hanging="792"/>
      </w:pPr>
      <w:rPr>
        <w:rFonts w:cs="Times New Roman" w:hint="default"/>
        <w:b w:val="0"/>
        <w:color w:val="00000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11663A5"/>
    <w:multiLevelType w:val="hybridMultilevel"/>
    <w:tmpl w:val="F48409F0"/>
    <w:lvl w:ilvl="0" w:tplc="8ACC5FD4">
      <w:start w:val="1"/>
      <w:numFmt w:val="decimal"/>
      <w:lvlText w:val="%1."/>
      <w:lvlJc w:val="left"/>
      <w:pPr>
        <w:ind w:left="1080" w:hanging="360"/>
      </w:pPr>
      <w:rPr>
        <w:rFonts w:ascii="Arial" w:hAnsi="Arial"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406576"/>
    <w:multiLevelType w:val="hybridMultilevel"/>
    <w:tmpl w:val="5B3C92D4"/>
    <w:lvl w:ilvl="0" w:tplc="6B60AB2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8D46255"/>
    <w:multiLevelType w:val="hybridMultilevel"/>
    <w:tmpl w:val="56B84532"/>
    <w:lvl w:ilvl="0" w:tplc="8ACC5FD4">
      <w:start w:val="1"/>
      <w:numFmt w:val="decimal"/>
      <w:lvlText w:val="%1."/>
      <w:lvlJc w:val="left"/>
      <w:pPr>
        <w:ind w:left="1429" w:hanging="360"/>
      </w:pPr>
      <w:rPr>
        <w:rFonts w:ascii="Arial" w:hAnsi="Arial" w:hint="default"/>
        <w:sz w:val="2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0F17141C"/>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F4D2BF2"/>
    <w:multiLevelType w:val="hybridMultilevel"/>
    <w:tmpl w:val="165AF914"/>
    <w:lvl w:ilvl="0" w:tplc="8ACC5FD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A04F77"/>
    <w:multiLevelType w:val="multilevel"/>
    <w:tmpl w:val="7EC0FC5C"/>
    <w:lvl w:ilvl="0">
      <w:start w:val="1"/>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5" w15:restartNumberingAfterBreak="0">
    <w:nsid w:val="136F4490"/>
    <w:multiLevelType w:val="multilevel"/>
    <w:tmpl w:val="04241B10"/>
    <w:lvl w:ilvl="0">
      <w:start w:val="4"/>
      <w:numFmt w:val="decimal"/>
      <w:lvlText w:val="%1"/>
      <w:lvlJc w:val="left"/>
      <w:pPr>
        <w:ind w:left="360" w:hanging="360"/>
      </w:pPr>
      <w:rPr>
        <w:rFonts w:eastAsia="Times New Roman" w:cs="Arial" w:hint="default"/>
        <w:color w:val="auto"/>
      </w:rPr>
    </w:lvl>
    <w:lvl w:ilvl="1">
      <w:start w:val="1"/>
      <w:numFmt w:val="decimal"/>
      <w:lvlText w:val="%1.%2"/>
      <w:lvlJc w:val="left"/>
      <w:pPr>
        <w:ind w:left="777" w:hanging="360"/>
      </w:pPr>
      <w:rPr>
        <w:rFonts w:eastAsia="Times New Roman" w:cs="Arial" w:hint="default"/>
        <w:color w:val="auto"/>
      </w:rPr>
    </w:lvl>
    <w:lvl w:ilvl="2">
      <w:start w:val="1"/>
      <w:numFmt w:val="decimal"/>
      <w:lvlText w:val="%1.%2.%3"/>
      <w:lvlJc w:val="left"/>
      <w:pPr>
        <w:ind w:left="1554" w:hanging="720"/>
      </w:pPr>
      <w:rPr>
        <w:rFonts w:eastAsia="Times New Roman" w:cs="Arial" w:hint="default"/>
        <w:color w:val="auto"/>
      </w:rPr>
    </w:lvl>
    <w:lvl w:ilvl="3">
      <w:start w:val="1"/>
      <w:numFmt w:val="decimal"/>
      <w:lvlText w:val="%1.%2.%3.%4"/>
      <w:lvlJc w:val="left"/>
      <w:pPr>
        <w:ind w:left="1971" w:hanging="720"/>
      </w:pPr>
      <w:rPr>
        <w:rFonts w:eastAsia="Times New Roman" w:cs="Arial" w:hint="default"/>
        <w:color w:val="auto"/>
      </w:rPr>
    </w:lvl>
    <w:lvl w:ilvl="4">
      <w:start w:val="1"/>
      <w:numFmt w:val="decimal"/>
      <w:lvlText w:val="%1.%2.%3.%4.%5"/>
      <w:lvlJc w:val="left"/>
      <w:pPr>
        <w:ind w:left="2748" w:hanging="1080"/>
      </w:pPr>
      <w:rPr>
        <w:rFonts w:eastAsia="Times New Roman" w:cs="Arial" w:hint="default"/>
        <w:color w:val="auto"/>
      </w:rPr>
    </w:lvl>
    <w:lvl w:ilvl="5">
      <w:start w:val="1"/>
      <w:numFmt w:val="decimal"/>
      <w:lvlText w:val="%1.%2.%3.%4.%5.%6"/>
      <w:lvlJc w:val="left"/>
      <w:pPr>
        <w:ind w:left="3165" w:hanging="1080"/>
      </w:pPr>
      <w:rPr>
        <w:rFonts w:eastAsia="Times New Roman" w:cs="Arial" w:hint="default"/>
        <w:color w:val="auto"/>
      </w:rPr>
    </w:lvl>
    <w:lvl w:ilvl="6">
      <w:start w:val="1"/>
      <w:numFmt w:val="decimal"/>
      <w:lvlText w:val="%1.%2.%3.%4.%5.%6.%7"/>
      <w:lvlJc w:val="left"/>
      <w:pPr>
        <w:ind w:left="3942" w:hanging="1440"/>
      </w:pPr>
      <w:rPr>
        <w:rFonts w:eastAsia="Times New Roman" w:cs="Arial" w:hint="default"/>
        <w:color w:val="auto"/>
      </w:rPr>
    </w:lvl>
    <w:lvl w:ilvl="7">
      <w:start w:val="1"/>
      <w:numFmt w:val="decimal"/>
      <w:lvlText w:val="%1.%2.%3.%4.%5.%6.%7.%8"/>
      <w:lvlJc w:val="left"/>
      <w:pPr>
        <w:ind w:left="4359" w:hanging="1440"/>
      </w:pPr>
      <w:rPr>
        <w:rFonts w:eastAsia="Times New Roman" w:cs="Arial" w:hint="default"/>
        <w:color w:val="auto"/>
      </w:rPr>
    </w:lvl>
    <w:lvl w:ilvl="8">
      <w:start w:val="1"/>
      <w:numFmt w:val="decimal"/>
      <w:lvlText w:val="%1.%2.%3.%4.%5.%6.%7.%8.%9"/>
      <w:lvlJc w:val="left"/>
      <w:pPr>
        <w:ind w:left="5136" w:hanging="1800"/>
      </w:pPr>
      <w:rPr>
        <w:rFonts w:eastAsia="Times New Roman" w:cs="Arial" w:hint="default"/>
        <w:color w:val="auto"/>
      </w:rPr>
    </w:lvl>
  </w:abstractNum>
  <w:abstractNum w:abstractNumId="16" w15:restartNumberingAfterBreak="0">
    <w:nsid w:val="13FF41DE"/>
    <w:multiLevelType w:val="hybridMultilevel"/>
    <w:tmpl w:val="A92ECBE0"/>
    <w:lvl w:ilvl="0" w:tplc="04150017">
      <w:start w:val="1"/>
      <w:numFmt w:val="lowerLetter"/>
      <w:lvlText w:val="%1)"/>
      <w:lvlJc w:val="left"/>
      <w:pPr>
        <w:ind w:left="720" w:hanging="360"/>
      </w:pPr>
    </w:lvl>
    <w:lvl w:ilvl="1" w:tplc="FB8028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15:restartNumberingAfterBreak="0">
    <w:nsid w:val="16334729"/>
    <w:multiLevelType w:val="hybridMultilevel"/>
    <w:tmpl w:val="61F2FCD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7">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21"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3" w15:restartNumberingAfterBreak="0">
    <w:nsid w:val="21D63BB9"/>
    <w:multiLevelType w:val="hybridMultilevel"/>
    <w:tmpl w:val="249251DA"/>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2596132"/>
    <w:multiLevelType w:val="multilevel"/>
    <w:tmpl w:val="03CCE9F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249B05DE"/>
    <w:multiLevelType w:val="multilevel"/>
    <w:tmpl w:val="B18CCA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6045D2"/>
    <w:multiLevelType w:val="multilevel"/>
    <w:tmpl w:val="66C658E4"/>
    <w:lvl w:ilvl="0">
      <w:start w:val="1"/>
      <w:numFmt w:val="decimal"/>
      <w:lvlText w:val="%1."/>
      <w:lvlJc w:val="left"/>
      <w:pPr>
        <w:ind w:left="648" w:hanging="648"/>
      </w:pPr>
      <w:rPr>
        <w:rFonts w:hint="default"/>
      </w:rPr>
    </w:lvl>
    <w:lvl w:ilvl="1">
      <w:start w:val="1"/>
      <w:numFmt w:val="decimal"/>
      <w:lvlText w:val="%2."/>
      <w:lvlJc w:val="left"/>
      <w:pPr>
        <w:ind w:left="128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1B6328"/>
    <w:multiLevelType w:val="hybridMultilevel"/>
    <w:tmpl w:val="6116EE1A"/>
    <w:lvl w:ilvl="0" w:tplc="0415000F">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1"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6B90E16"/>
    <w:multiLevelType w:val="multilevel"/>
    <w:tmpl w:val="154672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5" w15:restartNumberingAfterBreak="0">
    <w:nsid w:val="37D53192"/>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83C06E5"/>
    <w:multiLevelType w:val="hybridMultilevel"/>
    <w:tmpl w:val="009820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F141AE"/>
    <w:multiLevelType w:val="hybridMultilevel"/>
    <w:tmpl w:val="DF182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1AE01A1"/>
    <w:multiLevelType w:val="hybridMultilevel"/>
    <w:tmpl w:val="424CD2D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460F65B4"/>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0D4873"/>
    <w:multiLevelType w:val="hybridMultilevel"/>
    <w:tmpl w:val="281AB6D6"/>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6" w15:restartNumberingAfterBreak="0">
    <w:nsid w:val="53B170F9"/>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56572183"/>
    <w:multiLevelType w:val="hybridMultilevel"/>
    <w:tmpl w:val="3FF88638"/>
    <w:lvl w:ilvl="0" w:tplc="BB3ECC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AE1E69"/>
    <w:multiLevelType w:val="multilevel"/>
    <w:tmpl w:val="05DACB22"/>
    <w:lvl w:ilvl="0">
      <w:start w:val="2"/>
      <w:numFmt w:val="decimal"/>
      <w:lvlText w:val="%1."/>
      <w:lvlJc w:val="left"/>
      <w:pPr>
        <w:ind w:left="720" w:hanging="360"/>
      </w:pPr>
      <w:rPr>
        <w:rFonts w:hint="default"/>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E775857"/>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15:restartNumberingAfterBreak="0">
    <w:nsid w:val="5FD066A8"/>
    <w:multiLevelType w:val="multilevel"/>
    <w:tmpl w:val="032E75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363909"/>
    <w:multiLevelType w:val="multilevel"/>
    <w:tmpl w:val="7812C734"/>
    <w:lvl w:ilvl="0">
      <w:start w:val="3"/>
      <w:numFmt w:val="decimal"/>
      <w:lvlText w:val="%1"/>
      <w:lvlJc w:val="left"/>
      <w:pPr>
        <w:ind w:left="465" w:hanging="465"/>
      </w:pPr>
      <w:rPr>
        <w:rFonts w:hint="default"/>
      </w:rPr>
    </w:lvl>
    <w:lvl w:ilvl="1">
      <w:start w:val="4"/>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629E0DF5"/>
    <w:multiLevelType w:val="multilevel"/>
    <w:tmpl w:val="AB9E65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62B75B8F"/>
    <w:multiLevelType w:val="multilevel"/>
    <w:tmpl w:val="449C9BC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6503756E"/>
    <w:multiLevelType w:val="multilevel"/>
    <w:tmpl w:val="AE625FC8"/>
    <w:lvl w:ilvl="0">
      <w:start w:val="2"/>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61"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63" w15:restartNumberingAfterBreak="0">
    <w:nsid w:val="6CAC4F06"/>
    <w:multiLevelType w:val="multilevel"/>
    <w:tmpl w:val="2054B0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6D215832"/>
    <w:multiLevelType w:val="hybridMultilevel"/>
    <w:tmpl w:val="56C2E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266109"/>
    <w:multiLevelType w:val="multilevel"/>
    <w:tmpl w:val="36887840"/>
    <w:lvl w:ilvl="0">
      <w:start w:val="1"/>
      <w:numFmt w:val="decimal"/>
      <w:lvlText w:val="%1."/>
      <w:lvlJc w:val="left"/>
      <w:pPr>
        <w:ind w:left="720" w:hanging="360"/>
      </w:pPr>
    </w:lvl>
    <w:lvl w:ilvl="1">
      <w:start w:val="1"/>
      <w:numFmt w:val="decimal"/>
      <w:lvlText w:val="%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70355DEE"/>
    <w:multiLevelType w:val="hybridMultilevel"/>
    <w:tmpl w:val="0EEA8A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A74018"/>
    <w:multiLevelType w:val="hybridMultilevel"/>
    <w:tmpl w:val="1262A0E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98C4EC3"/>
    <w:multiLevelType w:val="hybridMultilevel"/>
    <w:tmpl w:val="7CAE95C2"/>
    <w:lvl w:ilvl="0" w:tplc="3C30777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2" w15:restartNumberingAfterBreak="0">
    <w:nsid w:val="7A2124D2"/>
    <w:multiLevelType w:val="multilevel"/>
    <w:tmpl w:val="7C94ACD8"/>
    <w:lvl w:ilvl="0">
      <w:start w:val="1"/>
      <w:numFmt w:val="decimal"/>
      <w:lvlText w:val="%1."/>
      <w:lvlJc w:val="left"/>
      <w:pPr>
        <w:ind w:left="567" w:hanging="567"/>
      </w:pPr>
      <w:rPr>
        <w:rFonts w:hint="default"/>
        <w:b/>
        <w:color w:val="000000" w:themeColor="text1"/>
        <w:sz w:val="24"/>
      </w:rPr>
    </w:lvl>
    <w:lvl w:ilvl="1">
      <w:start w:val="1"/>
      <w:numFmt w:val="decimal"/>
      <w:lvlText w:val="%1.%2."/>
      <w:lvlJc w:val="left"/>
      <w:pPr>
        <w:ind w:left="1418" w:hanging="851"/>
      </w:pPr>
      <w:rPr>
        <w:rFonts w:hint="default"/>
        <w:b/>
        <w:i w:val="0"/>
        <w:iCs w:val="0"/>
        <w:sz w:val="24"/>
        <w:szCs w:val="24"/>
      </w:rPr>
    </w:lvl>
    <w:lvl w:ilvl="2">
      <w:start w:val="1"/>
      <w:numFmt w:val="decimal"/>
      <w:lvlText w:val="%3)"/>
      <w:lvlJc w:val="left"/>
      <w:pPr>
        <w:ind w:left="1985" w:hanging="567"/>
      </w:pPr>
      <w:rPr>
        <w:rFonts w:hint="default"/>
        <w:b/>
        <w:i w:val="0"/>
        <w:iCs w:val="0"/>
        <w:color w:val="auto"/>
        <w:sz w:val="24"/>
      </w:rPr>
    </w:lvl>
    <w:lvl w:ilvl="3">
      <w:start w:val="1"/>
      <w:numFmt w:val="lowerLetter"/>
      <w:lvlText w:val="%4)"/>
      <w:lvlJc w:val="left"/>
      <w:pPr>
        <w:ind w:left="2552" w:hanging="567"/>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A9217A7"/>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C9373AF"/>
    <w:multiLevelType w:val="hybridMultilevel"/>
    <w:tmpl w:val="557CE640"/>
    <w:lvl w:ilvl="0" w:tplc="740C6F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1972A6"/>
    <w:multiLevelType w:val="multilevel"/>
    <w:tmpl w:val="2ADCAB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DC11A0A"/>
    <w:multiLevelType w:val="multilevel"/>
    <w:tmpl w:val="FA8697C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6"/>
  </w:num>
  <w:num w:numId="2" w16cid:durableId="1689217097">
    <w:abstractNumId w:val="68"/>
  </w:num>
  <w:num w:numId="3" w16cid:durableId="200554872">
    <w:abstractNumId w:val="26"/>
  </w:num>
  <w:num w:numId="4" w16cid:durableId="1970240365">
    <w:abstractNumId w:val="41"/>
  </w:num>
  <w:num w:numId="5" w16cid:durableId="199705370">
    <w:abstractNumId w:val="38"/>
  </w:num>
  <w:num w:numId="6" w16cid:durableId="1264537305">
    <w:abstractNumId w:val="61"/>
  </w:num>
  <w:num w:numId="7" w16cid:durableId="322783795">
    <w:abstractNumId w:val="28"/>
  </w:num>
  <w:num w:numId="8" w16cid:durableId="1330061798">
    <w:abstractNumId w:val="32"/>
  </w:num>
  <w:num w:numId="9" w16cid:durableId="1310013675">
    <w:abstractNumId w:val="70"/>
  </w:num>
  <w:num w:numId="10" w16cid:durableId="123696860">
    <w:abstractNumId w:val="44"/>
  </w:num>
  <w:num w:numId="11" w16cid:durableId="761101570">
    <w:abstractNumId w:val="51"/>
  </w:num>
  <w:num w:numId="12" w16cid:durableId="35979785">
    <w:abstractNumId w:val="18"/>
  </w:num>
  <w:num w:numId="13" w16cid:durableId="605969140">
    <w:abstractNumId w:val="57"/>
  </w:num>
  <w:num w:numId="14" w16cid:durableId="341009372">
    <w:abstractNumId w:val="8"/>
  </w:num>
  <w:num w:numId="15" w16cid:durableId="711462733">
    <w:abstractNumId w:val="42"/>
  </w:num>
  <w:num w:numId="16" w16cid:durableId="194461684">
    <w:abstractNumId w:val="25"/>
  </w:num>
  <w:num w:numId="17" w16cid:durableId="1614635470">
    <w:abstractNumId w:val="62"/>
  </w:num>
  <w:num w:numId="18" w16cid:durableId="127168421">
    <w:abstractNumId w:val="76"/>
  </w:num>
  <w:num w:numId="19" w16cid:durableId="1052579984">
    <w:abstractNumId w:val="55"/>
  </w:num>
  <w:num w:numId="20" w16cid:durableId="211429655">
    <w:abstractNumId w:val="3"/>
  </w:num>
  <w:num w:numId="21" w16cid:durableId="1519659769">
    <w:abstractNumId w:val="53"/>
  </w:num>
  <w:num w:numId="22" w16cid:durableId="576129603">
    <w:abstractNumId w:val="49"/>
  </w:num>
  <w:num w:numId="23" w16cid:durableId="1332220116">
    <w:abstractNumId w:val="45"/>
  </w:num>
  <w:num w:numId="24" w16cid:durableId="749928500">
    <w:abstractNumId w:val="29"/>
  </w:num>
  <w:num w:numId="25" w16cid:durableId="1017731200">
    <w:abstractNumId w:val="52"/>
  </w:num>
  <w:num w:numId="26" w16cid:durableId="1726294991">
    <w:abstractNumId w:val="31"/>
  </w:num>
  <w:num w:numId="27" w16cid:durableId="2042784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279410">
    <w:abstractNumId w:val="48"/>
  </w:num>
  <w:num w:numId="29" w16cid:durableId="1802267241">
    <w:abstractNumId w:val="33"/>
  </w:num>
  <w:num w:numId="30" w16cid:durableId="443430557">
    <w:abstractNumId w:val="63"/>
  </w:num>
  <w:num w:numId="31" w16cid:durableId="35064546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6350807">
    <w:abstractNumId w:val="67"/>
  </w:num>
  <w:num w:numId="33" w16cid:durableId="1476333770">
    <w:abstractNumId w:val="20"/>
  </w:num>
  <w:num w:numId="34" w16cid:durableId="5042439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6301233">
    <w:abstractNumId w:val="13"/>
  </w:num>
  <w:num w:numId="36" w16cid:durableId="48773909">
    <w:abstractNumId w:val="22"/>
  </w:num>
  <w:num w:numId="37" w16cid:durableId="13052394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9354051">
    <w:abstractNumId w:val="34"/>
  </w:num>
  <w:num w:numId="39" w16cid:durableId="1924486095">
    <w:abstractNumId w:val="5"/>
  </w:num>
  <w:num w:numId="40" w16cid:durableId="920723975">
    <w:abstractNumId w:val="65"/>
  </w:num>
  <w:num w:numId="41" w16cid:durableId="1413160534">
    <w:abstractNumId w:val="14"/>
  </w:num>
  <w:num w:numId="42" w16cid:durableId="112017180">
    <w:abstractNumId w:val="0"/>
  </w:num>
  <w:num w:numId="43" w16cid:durableId="1816558580">
    <w:abstractNumId w:val="16"/>
  </w:num>
  <w:num w:numId="44" w16cid:durableId="1005325414">
    <w:abstractNumId w:val="56"/>
  </w:num>
  <w:num w:numId="45" w16cid:durableId="843400593">
    <w:abstractNumId w:val="10"/>
  </w:num>
  <w:num w:numId="46" w16cid:durableId="17438352">
    <w:abstractNumId w:val="23"/>
  </w:num>
  <w:num w:numId="47" w16cid:durableId="1716733080">
    <w:abstractNumId w:val="35"/>
  </w:num>
  <w:num w:numId="48" w16cid:durableId="423384230">
    <w:abstractNumId w:val="73"/>
  </w:num>
  <w:num w:numId="49" w16cid:durableId="1248422732">
    <w:abstractNumId w:val="15"/>
  </w:num>
  <w:num w:numId="50" w16cid:durableId="2147383788">
    <w:abstractNumId w:val="47"/>
  </w:num>
  <w:num w:numId="51" w16cid:durableId="485391033">
    <w:abstractNumId w:val="50"/>
  </w:num>
  <w:num w:numId="52" w16cid:durableId="8182312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8735239">
    <w:abstractNumId w:val="17"/>
  </w:num>
  <w:num w:numId="54" w16cid:durableId="300696475">
    <w:abstractNumId w:val="21"/>
  </w:num>
  <w:num w:numId="55" w16cid:durableId="54085335">
    <w:abstractNumId w:val="43"/>
  </w:num>
  <w:num w:numId="56" w16cid:durableId="1644457414">
    <w:abstractNumId w:val="46"/>
  </w:num>
  <w:num w:numId="57" w16cid:durableId="859322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9410626">
    <w:abstractNumId w:val="54"/>
  </w:num>
  <w:num w:numId="59" w16cid:durableId="1990208501">
    <w:abstractNumId w:val="4"/>
  </w:num>
  <w:num w:numId="60" w16cid:durableId="2076077891">
    <w:abstractNumId w:val="74"/>
  </w:num>
  <w:num w:numId="61" w16cid:durableId="894045294">
    <w:abstractNumId w:val="9"/>
  </w:num>
  <w:num w:numId="62" w16cid:durableId="813912112">
    <w:abstractNumId w:val="11"/>
  </w:num>
  <w:num w:numId="63" w16cid:durableId="631860232">
    <w:abstractNumId w:val="37"/>
  </w:num>
  <w:num w:numId="64" w16cid:durableId="1680695499">
    <w:abstractNumId w:val="66"/>
  </w:num>
  <w:num w:numId="65" w16cid:durableId="1786340682">
    <w:abstractNumId w:val="60"/>
  </w:num>
  <w:num w:numId="66" w16cid:durableId="1822648810">
    <w:abstractNumId w:val="75"/>
  </w:num>
  <w:num w:numId="67" w16cid:durableId="1572278598">
    <w:abstractNumId w:val="64"/>
  </w:num>
  <w:num w:numId="68" w16cid:durableId="1056201049">
    <w:abstractNumId w:val="36"/>
  </w:num>
  <w:num w:numId="69" w16cid:durableId="2010667911">
    <w:abstractNumId w:val="24"/>
  </w:num>
  <w:num w:numId="70" w16cid:durableId="330260859">
    <w:abstractNumId w:val="7"/>
  </w:num>
  <w:num w:numId="71" w16cid:durableId="760491288">
    <w:abstractNumId w:val="71"/>
  </w:num>
  <w:num w:numId="72" w16cid:durableId="1322855552">
    <w:abstractNumId w:val="58"/>
  </w:num>
  <w:num w:numId="73" w16cid:durableId="870265201">
    <w:abstractNumId w:val="59"/>
  </w:num>
  <w:num w:numId="74" w16cid:durableId="189878484">
    <w:abstractNumId w:val="12"/>
  </w:num>
  <w:num w:numId="75" w16cid:durableId="1502695583">
    <w:abstractNumId w:val="27"/>
  </w:num>
  <w:num w:numId="76" w16cid:durableId="1078555162">
    <w:abstractNumId w:val="72"/>
  </w:num>
  <w:num w:numId="77" w16cid:durableId="1893691874">
    <w:abstractNumId w:val="39"/>
  </w:num>
  <w:num w:numId="78" w16cid:durableId="323776387">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13557"/>
    <w:rsid w:val="00015837"/>
    <w:rsid w:val="00016E0A"/>
    <w:rsid w:val="00020640"/>
    <w:rsid w:val="00021E73"/>
    <w:rsid w:val="00023C25"/>
    <w:rsid w:val="000250BE"/>
    <w:rsid w:val="00026132"/>
    <w:rsid w:val="000306FE"/>
    <w:rsid w:val="00030980"/>
    <w:rsid w:val="00030BF5"/>
    <w:rsid w:val="00031D34"/>
    <w:rsid w:val="00031E00"/>
    <w:rsid w:val="00032644"/>
    <w:rsid w:val="00033634"/>
    <w:rsid w:val="00034E00"/>
    <w:rsid w:val="00035685"/>
    <w:rsid w:val="00035A2A"/>
    <w:rsid w:val="00036C34"/>
    <w:rsid w:val="00036E7E"/>
    <w:rsid w:val="00037402"/>
    <w:rsid w:val="000418DC"/>
    <w:rsid w:val="00042A59"/>
    <w:rsid w:val="0004387D"/>
    <w:rsid w:val="00043992"/>
    <w:rsid w:val="0004441C"/>
    <w:rsid w:val="000460DA"/>
    <w:rsid w:val="00047DE7"/>
    <w:rsid w:val="00047DF3"/>
    <w:rsid w:val="00050143"/>
    <w:rsid w:val="000508FE"/>
    <w:rsid w:val="00051F6C"/>
    <w:rsid w:val="00054931"/>
    <w:rsid w:val="0005508C"/>
    <w:rsid w:val="00055261"/>
    <w:rsid w:val="00055CF2"/>
    <w:rsid w:val="00055DD7"/>
    <w:rsid w:val="00057706"/>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6FA3"/>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0F5F61"/>
    <w:rsid w:val="00100F0F"/>
    <w:rsid w:val="0010293C"/>
    <w:rsid w:val="00102E9C"/>
    <w:rsid w:val="001030AF"/>
    <w:rsid w:val="00103E86"/>
    <w:rsid w:val="00104E5B"/>
    <w:rsid w:val="0011074F"/>
    <w:rsid w:val="00110928"/>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58C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4C"/>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1F5A49"/>
    <w:rsid w:val="00200BEA"/>
    <w:rsid w:val="00202A9D"/>
    <w:rsid w:val="00203680"/>
    <w:rsid w:val="002036CD"/>
    <w:rsid w:val="00203F6D"/>
    <w:rsid w:val="00205B5E"/>
    <w:rsid w:val="00206AB7"/>
    <w:rsid w:val="0020793A"/>
    <w:rsid w:val="00207E30"/>
    <w:rsid w:val="00211A17"/>
    <w:rsid w:val="00211E38"/>
    <w:rsid w:val="002140D6"/>
    <w:rsid w:val="00214671"/>
    <w:rsid w:val="00214726"/>
    <w:rsid w:val="0021602A"/>
    <w:rsid w:val="0021702C"/>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483C"/>
    <w:rsid w:val="00244A6B"/>
    <w:rsid w:val="00245333"/>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77D47"/>
    <w:rsid w:val="00280180"/>
    <w:rsid w:val="0028200D"/>
    <w:rsid w:val="002863DB"/>
    <w:rsid w:val="00291116"/>
    <w:rsid w:val="00294738"/>
    <w:rsid w:val="002971B8"/>
    <w:rsid w:val="002A0220"/>
    <w:rsid w:val="002A2B70"/>
    <w:rsid w:val="002A3453"/>
    <w:rsid w:val="002A3B90"/>
    <w:rsid w:val="002A49BF"/>
    <w:rsid w:val="002A68F3"/>
    <w:rsid w:val="002A6C24"/>
    <w:rsid w:val="002A6D6F"/>
    <w:rsid w:val="002A7D93"/>
    <w:rsid w:val="002B0261"/>
    <w:rsid w:val="002B14BD"/>
    <w:rsid w:val="002B23A8"/>
    <w:rsid w:val="002B2C20"/>
    <w:rsid w:val="002B59C8"/>
    <w:rsid w:val="002C5EE8"/>
    <w:rsid w:val="002C5F0B"/>
    <w:rsid w:val="002C6C22"/>
    <w:rsid w:val="002C72BD"/>
    <w:rsid w:val="002C7FBC"/>
    <w:rsid w:val="002D2BBA"/>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6BCF"/>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0DB2"/>
    <w:rsid w:val="00351B29"/>
    <w:rsid w:val="00352689"/>
    <w:rsid w:val="00352CF8"/>
    <w:rsid w:val="00353C45"/>
    <w:rsid w:val="00354962"/>
    <w:rsid w:val="003555DB"/>
    <w:rsid w:val="003608F1"/>
    <w:rsid w:val="00361DEC"/>
    <w:rsid w:val="00362338"/>
    <w:rsid w:val="00362873"/>
    <w:rsid w:val="00363477"/>
    <w:rsid w:val="0036371E"/>
    <w:rsid w:val="00363747"/>
    <w:rsid w:val="00363828"/>
    <w:rsid w:val="00365996"/>
    <w:rsid w:val="00365EC9"/>
    <w:rsid w:val="00367A5E"/>
    <w:rsid w:val="00367FB6"/>
    <w:rsid w:val="003713C3"/>
    <w:rsid w:val="0037288B"/>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975B1"/>
    <w:rsid w:val="003A1665"/>
    <w:rsid w:val="003A40BD"/>
    <w:rsid w:val="003A4184"/>
    <w:rsid w:val="003A52E9"/>
    <w:rsid w:val="003A5B75"/>
    <w:rsid w:val="003A647D"/>
    <w:rsid w:val="003A76EC"/>
    <w:rsid w:val="003B0089"/>
    <w:rsid w:val="003B1198"/>
    <w:rsid w:val="003B1765"/>
    <w:rsid w:val="003B3083"/>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4BFB"/>
    <w:rsid w:val="003F5D95"/>
    <w:rsid w:val="003F6592"/>
    <w:rsid w:val="003F7878"/>
    <w:rsid w:val="004055C9"/>
    <w:rsid w:val="0040769C"/>
    <w:rsid w:val="00410583"/>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4E"/>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4B85"/>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136"/>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5A4A"/>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5D5C"/>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11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7D1"/>
    <w:rsid w:val="00626D41"/>
    <w:rsid w:val="00627124"/>
    <w:rsid w:val="006276C8"/>
    <w:rsid w:val="00627B37"/>
    <w:rsid w:val="006331AC"/>
    <w:rsid w:val="00634725"/>
    <w:rsid w:val="00634909"/>
    <w:rsid w:val="006407A7"/>
    <w:rsid w:val="006408A3"/>
    <w:rsid w:val="00644C8A"/>
    <w:rsid w:val="00646BCE"/>
    <w:rsid w:val="006473CF"/>
    <w:rsid w:val="0064795F"/>
    <w:rsid w:val="00650954"/>
    <w:rsid w:val="00650FB4"/>
    <w:rsid w:val="006536BA"/>
    <w:rsid w:val="006547B1"/>
    <w:rsid w:val="00654B90"/>
    <w:rsid w:val="00654E2D"/>
    <w:rsid w:val="00657F1C"/>
    <w:rsid w:val="00657F6F"/>
    <w:rsid w:val="00660AC3"/>
    <w:rsid w:val="0066118C"/>
    <w:rsid w:val="00662EC5"/>
    <w:rsid w:val="00665704"/>
    <w:rsid w:val="00665741"/>
    <w:rsid w:val="00665957"/>
    <w:rsid w:val="00665D94"/>
    <w:rsid w:val="00665EC2"/>
    <w:rsid w:val="006724D6"/>
    <w:rsid w:val="00673156"/>
    <w:rsid w:val="0067770B"/>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61F9"/>
    <w:rsid w:val="006B66B0"/>
    <w:rsid w:val="006B6890"/>
    <w:rsid w:val="006B74B7"/>
    <w:rsid w:val="006C094D"/>
    <w:rsid w:val="006C260C"/>
    <w:rsid w:val="006C3851"/>
    <w:rsid w:val="006C3A97"/>
    <w:rsid w:val="006D0711"/>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199"/>
    <w:rsid w:val="006E439F"/>
    <w:rsid w:val="006E4B69"/>
    <w:rsid w:val="006E6BE3"/>
    <w:rsid w:val="006E7F54"/>
    <w:rsid w:val="006F04C1"/>
    <w:rsid w:val="006F04C6"/>
    <w:rsid w:val="006F0F78"/>
    <w:rsid w:val="006F1E04"/>
    <w:rsid w:val="006F1F5E"/>
    <w:rsid w:val="006F2418"/>
    <w:rsid w:val="006F4D78"/>
    <w:rsid w:val="006F7E96"/>
    <w:rsid w:val="007020B7"/>
    <w:rsid w:val="00702335"/>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A13"/>
    <w:rsid w:val="00717D3E"/>
    <w:rsid w:val="00720821"/>
    <w:rsid w:val="00721ABC"/>
    <w:rsid w:val="007222FD"/>
    <w:rsid w:val="00722802"/>
    <w:rsid w:val="00722BCD"/>
    <w:rsid w:val="00724463"/>
    <w:rsid w:val="00730B67"/>
    <w:rsid w:val="00731C32"/>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635D"/>
    <w:rsid w:val="007864BB"/>
    <w:rsid w:val="0078796F"/>
    <w:rsid w:val="007879A2"/>
    <w:rsid w:val="0079233B"/>
    <w:rsid w:val="00793C08"/>
    <w:rsid w:val="00793DDB"/>
    <w:rsid w:val="0079451F"/>
    <w:rsid w:val="007967BA"/>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431A"/>
    <w:rsid w:val="007D4540"/>
    <w:rsid w:val="007D5915"/>
    <w:rsid w:val="007E0B6E"/>
    <w:rsid w:val="007E3114"/>
    <w:rsid w:val="007E6313"/>
    <w:rsid w:val="007E6403"/>
    <w:rsid w:val="007F2BA4"/>
    <w:rsid w:val="007F2E21"/>
    <w:rsid w:val="007F60B8"/>
    <w:rsid w:val="007F623B"/>
    <w:rsid w:val="007F635B"/>
    <w:rsid w:val="00800C95"/>
    <w:rsid w:val="0080125A"/>
    <w:rsid w:val="00801AC3"/>
    <w:rsid w:val="00802E0F"/>
    <w:rsid w:val="00804248"/>
    <w:rsid w:val="00804703"/>
    <w:rsid w:val="00804C8A"/>
    <w:rsid w:val="008105F5"/>
    <w:rsid w:val="00810FB8"/>
    <w:rsid w:val="00813324"/>
    <w:rsid w:val="00814177"/>
    <w:rsid w:val="00814912"/>
    <w:rsid w:val="00814F2D"/>
    <w:rsid w:val="00815B63"/>
    <w:rsid w:val="00816D7C"/>
    <w:rsid w:val="00816DC1"/>
    <w:rsid w:val="00816DF4"/>
    <w:rsid w:val="00816E4C"/>
    <w:rsid w:val="00816FCA"/>
    <w:rsid w:val="00817308"/>
    <w:rsid w:val="0081799D"/>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184A"/>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1B82"/>
    <w:rsid w:val="008821E2"/>
    <w:rsid w:val="0088296D"/>
    <w:rsid w:val="00882DE1"/>
    <w:rsid w:val="0088312A"/>
    <w:rsid w:val="00885B1A"/>
    <w:rsid w:val="00890995"/>
    <w:rsid w:val="00891893"/>
    <w:rsid w:val="00892D2B"/>
    <w:rsid w:val="00893A27"/>
    <w:rsid w:val="0089547D"/>
    <w:rsid w:val="00895EF4"/>
    <w:rsid w:val="00896730"/>
    <w:rsid w:val="00897606"/>
    <w:rsid w:val="008A118B"/>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4923"/>
    <w:rsid w:val="008D4D6A"/>
    <w:rsid w:val="008D5EF2"/>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5C43"/>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285E"/>
    <w:rsid w:val="009D3BCF"/>
    <w:rsid w:val="009D48B2"/>
    <w:rsid w:val="009D4E00"/>
    <w:rsid w:val="009D5890"/>
    <w:rsid w:val="009D5FDE"/>
    <w:rsid w:val="009D7BF4"/>
    <w:rsid w:val="009E0500"/>
    <w:rsid w:val="009E17A4"/>
    <w:rsid w:val="009F0337"/>
    <w:rsid w:val="009F138C"/>
    <w:rsid w:val="009F1722"/>
    <w:rsid w:val="009F30EC"/>
    <w:rsid w:val="009F347F"/>
    <w:rsid w:val="009F6AC4"/>
    <w:rsid w:val="00A02C2E"/>
    <w:rsid w:val="00A0613C"/>
    <w:rsid w:val="00A07662"/>
    <w:rsid w:val="00A106B5"/>
    <w:rsid w:val="00A12DBC"/>
    <w:rsid w:val="00A1406C"/>
    <w:rsid w:val="00A148D6"/>
    <w:rsid w:val="00A166AF"/>
    <w:rsid w:val="00A169FE"/>
    <w:rsid w:val="00A17286"/>
    <w:rsid w:val="00A179A9"/>
    <w:rsid w:val="00A22887"/>
    <w:rsid w:val="00A240C3"/>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2A42"/>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6AD"/>
    <w:rsid w:val="00A81F4D"/>
    <w:rsid w:val="00A8341D"/>
    <w:rsid w:val="00A837E1"/>
    <w:rsid w:val="00A83981"/>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641D"/>
    <w:rsid w:val="00AB7043"/>
    <w:rsid w:val="00AC2197"/>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477"/>
    <w:rsid w:val="00AF6230"/>
    <w:rsid w:val="00AF62B8"/>
    <w:rsid w:val="00B0147C"/>
    <w:rsid w:val="00B026A7"/>
    <w:rsid w:val="00B02FEB"/>
    <w:rsid w:val="00B049ED"/>
    <w:rsid w:val="00B059AE"/>
    <w:rsid w:val="00B06A4E"/>
    <w:rsid w:val="00B07711"/>
    <w:rsid w:val="00B104C8"/>
    <w:rsid w:val="00B10C7C"/>
    <w:rsid w:val="00B11A20"/>
    <w:rsid w:val="00B124C4"/>
    <w:rsid w:val="00B127B9"/>
    <w:rsid w:val="00B13215"/>
    <w:rsid w:val="00B14357"/>
    <w:rsid w:val="00B16491"/>
    <w:rsid w:val="00B17154"/>
    <w:rsid w:val="00B17918"/>
    <w:rsid w:val="00B17BE6"/>
    <w:rsid w:val="00B17C9B"/>
    <w:rsid w:val="00B20B0F"/>
    <w:rsid w:val="00B20EE8"/>
    <w:rsid w:val="00B2168B"/>
    <w:rsid w:val="00B217EA"/>
    <w:rsid w:val="00B22E2D"/>
    <w:rsid w:val="00B23C23"/>
    <w:rsid w:val="00B23EF8"/>
    <w:rsid w:val="00B23FF4"/>
    <w:rsid w:val="00B25DEA"/>
    <w:rsid w:val="00B263AD"/>
    <w:rsid w:val="00B273B2"/>
    <w:rsid w:val="00B276EF"/>
    <w:rsid w:val="00B30196"/>
    <w:rsid w:val="00B308A1"/>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60B9"/>
    <w:rsid w:val="00B56ABA"/>
    <w:rsid w:val="00B56CE0"/>
    <w:rsid w:val="00B56CF7"/>
    <w:rsid w:val="00B6122F"/>
    <w:rsid w:val="00B61BE3"/>
    <w:rsid w:val="00B62196"/>
    <w:rsid w:val="00B633BF"/>
    <w:rsid w:val="00B64A97"/>
    <w:rsid w:val="00B65AFE"/>
    <w:rsid w:val="00B66B5B"/>
    <w:rsid w:val="00B6733F"/>
    <w:rsid w:val="00B67DE4"/>
    <w:rsid w:val="00B70EE1"/>
    <w:rsid w:val="00B71021"/>
    <w:rsid w:val="00B723BB"/>
    <w:rsid w:val="00B72BB5"/>
    <w:rsid w:val="00B73865"/>
    <w:rsid w:val="00B73E7C"/>
    <w:rsid w:val="00B76C8F"/>
    <w:rsid w:val="00B77C89"/>
    <w:rsid w:val="00B81390"/>
    <w:rsid w:val="00B82E4E"/>
    <w:rsid w:val="00B84EFE"/>
    <w:rsid w:val="00B862B6"/>
    <w:rsid w:val="00B901B2"/>
    <w:rsid w:val="00B906A7"/>
    <w:rsid w:val="00B915B3"/>
    <w:rsid w:val="00B91B2A"/>
    <w:rsid w:val="00B91E54"/>
    <w:rsid w:val="00B92134"/>
    <w:rsid w:val="00B924B0"/>
    <w:rsid w:val="00B92528"/>
    <w:rsid w:val="00B92905"/>
    <w:rsid w:val="00B938BC"/>
    <w:rsid w:val="00B95D56"/>
    <w:rsid w:val="00B95FFA"/>
    <w:rsid w:val="00B96680"/>
    <w:rsid w:val="00B97BF7"/>
    <w:rsid w:val="00BA0AFC"/>
    <w:rsid w:val="00BA0F7A"/>
    <w:rsid w:val="00BA1E8A"/>
    <w:rsid w:val="00BA242F"/>
    <w:rsid w:val="00BA2770"/>
    <w:rsid w:val="00BA2FDB"/>
    <w:rsid w:val="00BA4642"/>
    <w:rsid w:val="00BA6773"/>
    <w:rsid w:val="00BA6BEB"/>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66BB"/>
    <w:rsid w:val="00BD2D61"/>
    <w:rsid w:val="00BD63BE"/>
    <w:rsid w:val="00BE0116"/>
    <w:rsid w:val="00BE1970"/>
    <w:rsid w:val="00BE3B6E"/>
    <w:rsid w:val="00BE5F88"/>
    <w:rsid w:val="00BE6D05"/>
    <w:rsid w:val="00BE6F75"/>
    <w:rsid w:val="00BF26B2"/>
    <w:rsid w:val="00BF42E2"/>
    <w:rsid w:val="00BF47A2"/>
    <w:rsid w:val="00BF4D59"/>
    <w:rsid w:val="00BF5490"/>
    <w:rsid w:val="00BF549B"/>
    <w:rsid w:val="00BF5808"/>
    <w:rsid w:val="00BF58AD"/>
    <w:rsid w:val="00BF5B35"/>
    <w:rsid w:val="00BF609C"/>
    <w:rsid w:val="00BF69E0"/>
    <w:rsid w:val="00BF74D3"/>
    <w:rsid w:val="00BF7830"/>
    <w:rsid w:val="00C00D52"/>
    <w:rsid w:val="00C01951"/>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064F"/>
    <w:rsid w:val="00C728E8"/>
    <w:rsid w:val="00C74D1D"/>
    <w:rsid w:val="00C74E1B"/>
    <w:rsid w:val="00C755F9"/>
    <w:rsid w:val="00C75B21"/>
    <w:rsid w:val="00C76128"/>
    <w:rsid w:val="00C76635"/>
    <w:rsid w:val="00C76E02"/>
    <w:rsid w:val="00C8015F"/>
    <w:rsid w:val="00C80BB2"/>
    <w:rsid w:val="00C81AA9"/>
    <w:rsid w:val="00C82242"/>
    <w:rsid w:val="00C83584"/>
    <w:rsid w:val="00C836ED"/>
    <w:rsid w:val="00C84AE8"/>
    <w:rsid w:val="00C8657D"/>
    <w:rsid w:val="00C86938"/>
    <w:rsid w:val="00C86C1D"/>
    <w:rsid w:val="00C9000D"/>
    <w:rsid w:val="00C90098"/>
    <w:rsid w:val="00C910AC"/>
    <w:rsid w:val="00C91901"/>
    <w:rsid w:val="00C92814"/>
    <w:rsid w:val="00C92C51"/>
    <w:rsid w:val="00C92DC4"/>
    <w:rsid w:val="00C9490A"/>
    <w:rsid w:val="00C95701"/>
    <w:rsid w:val="00C964E7"/>
    <w:rsid w:val="00C96529"/>
    <w:rsid w:val="00CA0A08"/>
    <w:rsid w:val="00CA14F5"/>
    <w:rsid w:val="00CA1E21"/>
    <w:rsid w:val="00CA2E18"/>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2049"/>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37DF"/>
    <w:rsid w:val="00D74210"/>
    <w:rsid w:val="00D74B29"/>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A02A3"/>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3DB3"/>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1E4E"/>
    <w:rsid w:val="00E428B6"/>
    <w:rsid w:val="00E42F05"/>
    <w:rsid w:val="00E4370A"/>
    <w:rsid w:val="00E44BB7"/>
    <w:rsid w:val="00E46FB9"/>
    <w:rsid w:val="00E47F82"/>
    <w:rsid w:val="00E50023"/>
    <w:rsid w:val="00E500F5"/>
    <w:rsid w:val="00E533E7"/>
    <w:rsid w:val="00E53CF8"/>
    <w:rsid w:val="00E55CE3"/>
    <w:rsid w:val="00E56323"/>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DCA"/>
    <w:rsid w:val="00EE1072"/>
    <w:rsid w:val="00EE15CF"/>
    <w:rsid w:val="00EE15E6"/>
    <w:rsid w:val="00EE16B8"/>
    <w:rsid w:val="00EE179D"/>
    <w:rsid w:val="00EE2705"/>
    <w:rsid w:val="00EE3B20"/>
    <w:rsid w:val="00EE4C45"/>
    <w:rsid w:val="00EE5372"/>
    <w:rsid w:val="00EE5644"/>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4E92"/>
    <w:rsid w:val="00F36B1B"/>
    <w:rsid w:val="00F37A97"/>
    <w:rsid w:val="00F37ED4"/>
    <w:rsid w:val="00F40E6C"/>
    <w:rsid w:val="00F411AC"/>
    <w:rsid w:val="00F42399"/>
    <w:rsid w:val="00F42457"/>
    <w:rsid w:val="00F4449A"/>
    <w:rsid w:val="00F457B5"/>
    <w:rsid w:val="00F45B75"/>
    <w:rsid w:val="00F460C6"/>
    <w:rsid w:val="00F46DB5"/>
    <w:rsid w:val="00F5051B"/>
    <w:rsid w:val="00F50C89"/>
    <w:rsid w:val="00F53063"/>
    <w:rsid w:val="00F533F8"/>
    <w:rsid w:val="00F540D5"/>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36A"/>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634"/>
    <w:rsid w:val="00FC684A"/>
    <w:rsid w:val="00FC7057"/>
    <w:rsid w:val="00FC7878"/>
    <w:rsid w:val="00FD07B5"/>
    <w:rsid w:val="00FD29B7"/>
    <w:rsid w:val="00FD3041"/>
    <w:rsid w:val="00FD40F0"/>
    <w:rsid w:val="00FD4728"/>
    <w:rsid w:val="00FD5B6E"/>
    <w:rsid w:val="00FD63D0"/>
    <w:rsid w:val="00FD7045"/>
    <w:rsid w:val="00FD7F00"/>
    <w:rsid w:val="00FE02A2"/>
    <w:rsid w:val="00FE1929"/>
    <w:rsid w:val="00FE1D05"/>
    <w:rsid w:val="00FE27AF"/>
    <w:rsid w:val="00FE4141"/>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3312087">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1234157">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42312300">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48506682">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325105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55600702">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parkwodny.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mp-client/tenders/ocds-148610-1abe531a-79df-48cd-ac8f-e51fb74c3ed7" TargetMode="External"/><Relationship Id="rId4" Type="http://schemas.openxmlformats.org/officeDocument/2006/relationships/settings" Target="settings.xml"/><Relationship Id="rId9" Type="http://schemas.openxmlformats.org/officeDocument/2006/relationships/hyperlink" Target="https://ezamowienia.gov.pl/mp-client/tenders/ocds-148610-1abe531a-79df-48cd-ac8f-e51fb74c3ed7"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24</Pages>
  <Words>10808</Words>
  <Characters>64850</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6</cp:revision>
  <cp:lastPrinted>2025-05-12T10:16:00Z</cp:lastPrinted>
  <dcterms:created xsi:type="dcterms:W3CDTF">2026-01-07T19:14:00Z</dcterms:created>
  <dcterms:modified xsi:type="dcterms:W3CDTF">2026-01-07T20:01:00Z</dcterms:modified>
</cp:coreProperties>
</file>