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253" w14:textId="45D73203" w:rsidR="008B3F07" w:rsidRDefault="008B3F07" w:rsidP="008B3F07">
      <w:pPr>
        <w:rPr>
          <w:rFonts w:ascii="Trebuchet MS" w:hAnsi="Trebuchet MS" w:cstheme="majorHAnsi"/>
          <w:b/>
          <w:color w:val="00000A"/>
          <w:sz w:val="22"/>
          <w:szCs w:val="22"/>
        </w:rPr>
      </w:pPr>
    </w:p>
    <w:p w14:paraId="559627A7" w14:textId="77777777" w:rsidR="008B3F07" w:rsidRDefault="008B3F07" w:rsidP="008B3F07">
      <w:pPr>
        <w:rPr>
          <w:rFonts w:ascii="Trebuchet MS" w:hAnsi="Trebuchet MS" w:cstheme="majorHAnsi"/>
          <w:b/>
          <w:color w:val="00000A"/>
          <w:sz w:val="22"/>
          <w:szCs w:val="22"/>
        </w:rPr>
      </w:pPr>
    </w:p>
    <w:p w14:paraId="2D48D250" w14:textId="77777777" w:rsidR="003F1009" w:rsidRDefault="003F1009" w:rsidP="003F1009">
      <w:pPr>
        <w:jc w:val="center"/>
        <w:rPr>
          <w:rFonts w:ascii="Trebuchet MS" w:hAnsi="Trebuchet MS" w:cstheme="majorHAnsi"/>
          <w:b/>
          <w:color w:val="00000A"/>
          <w:sz w:val="22"/>
          <w:szCs w:val="22"/>
        </w:rPr>
      </w:pPr>
    </w:p>
    <w:p w14:paraId="1C04E276" w14:textId="618B04ED" w:rsidR="003F1009" w:rsidRPr="005C4F4F" w:rsidRDefault="00C61FE8" w:rsidP="003F1009">
      <w:pPr>
        <w:jc w:val="center"/>
        <w:rPr>
          <w:rFonts w:ascii="Arial" w:hAnsi="Arial" w:cs="Arial"/>
          <w:b/>
          <w:sz w:val="36"/>
          <w:szCs w:val="36"/>
        </w:rPr>
      </w:pPr>
      <w:r w:rsidRPr="00BF69E0">
        <w:rPr>
          <w:rFonts w:ascii="Trebuchet MS" w:hAnsi="Trebuchet MS" w:cstheme="majorHAnsi"/>
          <w:b/>
          <w:color w:val="00000A"/>
          <w:sz w:val="22"/>
          <w:szCs w:val="22"/>
        </w:rPr>
        <w:t xml:space="preserve"> </w:t>
      </w:r>
      <w:r w:rsidR="003F1009" w:rsidRPr="005C4F4F">
        <w:rPr>
          <w:rFonts w:ascii="Arial" w:hAnsi="Arial" w:cs="Arial"/>
          <w:b/>
          <w:sz w:val="36"/>
          <w:szCs w:val="36"/>
        </w:rPr>
        <w:t>SPECYFIKACJA WARUNKÓW ZAMÓWIENIA</w:t>
      </w:r>
    </w:p>
    <w:p w14:paraId="027087D0" w14:textId="77777777" w:rsidR="003F1009" w:rsidRPr="005C4F4F" w:rsidRDefault="003F1009" w:rsidP="003F1009">
      <w:pPr>
        <w:jc w:val="center"/>
        <w:rPr>
          <w:rFonts w:ascii="Arial" w:hAnsi="Arial" w:cs="Arial"/>
          <w:b/>
          <w:sz w:val="36"/>
          <w:szCs w:val="36"/>
        </w:rPr>
      </w:pPr>
      <w:r w:rsidRPr="005C4F4F">
        <w:rPr>
          <w:rFonts w:ascii="Arial" w:hAnsi="Arial" w:cs="Arial"/>
          <w:b/>
          <w:sz w:val="36"/>
          <w:szCs w:val="36"/>
        </w:rPr>
        <w:t>(SWZ)</w:t>
      </w:r>
    </w:p>
    <w:p w14:paraId="3216D9DB" w14:textId="77777777" w:rsidR="003F1009" w:rsidRPr="005C4F4F" w:rsidRDefault="003F1009" w:rsidP="003F1009">
      <w:pPr>
        <w:jc w:val="both"/>
        <w:rPr>
          <w:rFonts w:ascii="Arial" w:hAnsi="Arial" w:cs="Arial"/>
          <w:sz w:val="36"/>
          <w:szCs w:val="36"/>
        </w:rPr>
      </w:pPr>
    </w:p>
    <w:p w14:paraId="31B06F3E" w14:textId="77777777" w:rsidR="003F1009" w:rsidRDefault="003F1009" w:rsidP="003F1009">
      <w:pPr>
        <w:jc w:val="center"/>
        <w:rPr>
          <w:rFonts w:ascii="Arial" w:hAnsi="Arial" w:cs="Arial"/>
          <w:sz w:val="36"/>
          <w:szCs w:val="36"/>
        </w:rPr>
      </w:pPr>
    </w:p>
    <w:p w14:paraId="58A86F58" w14:textId="77777777" w:rsidR="003F1009" w:rsidRPr="005C4F4F" w:rsidRDefault="003F1009" w:rsidP="003F1009">
      <w:pPr>
        <w:jc w:val="center"/>
        <w:rPr>
          <w:rFonts w:ascii="Arial" w:hAnsi="Arial" w:cs="Arial"/>
          <w:sz w:val="36"/>
          <w:szCs w:val="36"/>
        </w:rPr>
      </w:pPr>
      <w:r w:rsidRPr="005C4F4F">
        <w:rPr>
          <w:rFonts w:ascii="Arial" w:hAnsi="Arial" w:cs="Arial"/>
          <w:sz w:val="36"/>
          <w:szCs w:val="36"/>
        </w:rPr>
        <w:t>dla zadania pn.:</w:t>
      </w:r>
    </w:p>
    <w:p w14:paraId="50C46A4B" w14:textId="77777777" w:rsidR="003F1009" w:rsidRDefault="003F1009" w:rsidP="003F1009">
      <w:pPr>
        <w:ind w:right="28"/>
        <w:jc w:val="center"/>
        <w:rPr>
          <w:rFonts w:ascii="Arial" w:hAnsi="Arial" w:cs="Arial"/>
          <w:b/>
        </w:rPr>
      </w:pPr>
    </w:p>
    <w:p w14:paraId="1A2EAB98" w14:textId="77777777" w:rsidR="003F1009" w:rsidRDefault="003F1009" w:rsidP="003F1009">
      <w:pPr>
        <w:ind w:right="28"/>
        <w:jc w:val="center"/>
        <w:rPr>
          <w:rFonts w:ascii="Arial" w:hAnsi="Arial" w:cs="Arial"/>
          <w:b/>
        </w:rPr>
      </w:pPr>
    </w:p>
    <w:p w14:paraId="0B79B2B9" w14:textId="77777777" w:rsidR="003F1009" w:rsidRPr="005C4F4F" w:rsidRDefault="003F1009" w:rsidP="003F1009">
      <w:pPr>
        <w:ind w:right="28"/>
        <w:jc w:val="center"/>
        <w:rPr>
          <w:rFonts w:ascii="Arial" w:hAnsi="Arial" w:cs="Arial"/>
          <w:b/>
        </w:rPr>
      </w:pPr>
    </w:p>
    <w:p w14:paraId="56CA2824" w14:textId="77777777" w:rsidR="003F1009" w:rsidRPr="005C4F4F" w:rsidRDefault="003F1009" w:rsidP="003F1009">
      <w:pPr>
        <w:ind w:right="28"/>
        <w:jc w:val="center"/>
        <w:rPr>
          <w:rFonts w:ascii="Arial" w:hAnsi="Arial" w:cs="Arial"/>
          <w:b/>
        </w:rPr>
      </w:pPr>
    </w:p>
    <w:p w14:paraId="2472CB1D" w14:textId="77777777" w:rsidR="003F1009" w:rsidRPr="005C4F4F" w:rsidRDefault="003F1009" w:rsidP="003F1009">
      <w:pPr>
        <w:ind w:right="28"/>
        <w:jc w:val="center"/>
        <w:rPr>
          <w:rFonts w:ascii="Arial" w:hAnsi="Arial" w:cs="Arial"/>
          <w:b/>
        </w:rPr>
      </w:pPr>
    </w:p>
    <w:p w14:paraId="672513A4" w14:textId="20C4237C" w:rsidR="0053351F" w:rsidRPr="00D7401A" w:rsidRDefault="00D7401A" w:rsidP="00D7401A">
      <w:pPr>
        <w:tabs>
          <w:tab w:val="left" w:pos="708"/>
        </w:tabs>
        <w:suppressAutoHyphens/>
        <w:spacing w:line="276" w:lineRule="auto"/>
        <w:jc w:val="center"/>
        <w:rPr>
          <w:rFonts w:ascii="Arial" w:hAnsi="Arial" w:cs="Arial"/>
          <w:b/>
          <w:bCs/>
          <w:sz w:val="36"/>
          <w:szCs w:val="36"/>
        </w:rPr>
      </w:pPr>
      <w:r w:rsidRPr="00D7401A">
        <w:rPr>
          <w:rFonts w:ascii="Arial" w:hAnsi="Arial" w:cs="Arial"/>
          <w:b/>
          <w:bCs/>
          <w:sz w:val="36"/>
          <w:szCs w:val="36"/>
        </w:rPr>
        <w:t>Dostawa środków chemicznych do uzdatniania wody basenowej w „Parku Wodnym” w Tarnowskich Górach na rok 202</w:t>
      </w:r>
      <w:r>
        <w:rPr>
          <w:rFonts w:ascii="Arial" w:hAnsi="Arial" w:cs="Arial"/>
          <w:b/>
          <w:bCs/>
          <w:sz w:val="36"/>
          <w:szCs w:val="36"/>
        </w:rPr>
        <w:t>6</w:t>
      </w:r>
    </w:p>
    <w:p w14:paraId="146F55FE" w14:textId="77777777" w:rsidR="00E90D95" w:rsidRPr="00BF69E0" w:rsidRDefault="00E90D95" w:rsidP="003D7664">
      <w:pPr>
        <w:spacing w:line="276" w:lineRule="auto"/>
        <w:rPr>
          <w:rFonts w:ascii="Trebuchet MS" w:hAnsi="Trebuchet MS" w:cstheme="majorHAnsi"/>
          <w:sz w:val="22"/>
          <w:szCs w:val="22"/>
        </w:rPr>
      </w:pPr>
    </w:p>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5DB91536" w:rsidR="00E90D95" w:rsidRDefault="00E90D95" w:rsidP="003D7664">
      <w:pPr>
        <w:spacing w:line="276" w:lineRule="auto"/>
        <w:jc w:val="both"/>
        <w:rPr>
          <w:rFonts w:ascii="Trebuchet MS" w:hAnsi="Trebuchet MS" w:cstheme="majorHAnsi"/>
          <w:bCs/>
          <w:i/>
          <w:sz w:val="22"/>
          <w:szCs w:val="22"/>
        </w:rPr>
      </w:pPr>
    </w:p>
    <w:p w14:paraId="206FA3C4" w14:textId="75EA664C" w:rsidR="003F1009" w:rsidRDefault="003F1009" w:rsidP="003D7664">
      <w:pPr>
        <w:spacing w:line="276" w:lineRule="auto"/>
        <w:jc w:val="both"/>
        <w:rPr>
          <w:rFonts w:ascii="Trebuchet MS" w:hAnsi="Trebuchet MS" w:cstheme="majorHAnsi"/>
          <w:bCs/>
          <w:i/>
          <w:sz w:val="22"/>
          <w:szCs w:val="22"/>
        </w:rPr>
      </w:pPr>
    </w:p>
    <w:p w14:paraId="3C63787B" w14:textId="4F11DEB9" w:rsidR="003F1009" w:rsidRDefault="003F1009" w:rsidP="003D7664">
      <w:pPr>
        <w:spacing w:line="276" w:lineRule="auto"/>
        <w:jc w:val="both"/>
        <w:rPr>
          <w:rFonts w:ascii="Trebuchet MS" w:hAnsi="Trebuchet MS" w:cstheme="majorHAnsi"/>
          <w:bCs/>
          <w:i/>
          <w:sz w:val="22"/>
          <w:szCs w:val="22"/>
        </w:rPr>
      </w:pPr>
    </w:p>
    <w:p w14:paraId="7B9A4974" w14:textId="6900D6B5" w:rsidR="003F1009" w:rsidRDefault="003F1009" w:rsidP="003D7664">
      <w:pPr>
        <w:spacing w:line="276" w:lineRule="auto"/>
        <w:jc w:val="both"/>
        <w:rPr>
          <w:rFonts w:ascii="Trebuchet MS" w:hAnsi="Trebuchet MS" w:cstheme="majorHAnsi"/>
          <w:bCs/>
          <w:i/>
          <w:sz w:val="22"/>
          <w:szCs w:val="22"/>
        </w:rPr>
      </w:pPr>
    </w:p>
    <w:p w14:paraId="6039C96D" w14:textId="23F1351D" w:rsidR="003F1009" w:rsidRDefault="003F1009" w:rsidP="003D7664">
      <w:pPr>
        <w:spacing w:line="276" w:lineRule="auto"/>
        <w:jc w:val="both"/>
        <w:rPr>
          <w:rFonts w:ascii="Trebuchet MS" w:hAnsi="Trebuchet MS" w:cstheme="majorHAnsi"/>
          <w:bCs/>
          <w:i/>
          <w:sz w:val="22"/>
          <w:szCs w:val="22"/>
        </w:rPr>
      </w:pPr>
    </w:p>
    <w:p w14:paraId="778F5D31" w14:textId="51F721D4" w:rsidR="003F1009" w:rsidRDefault="003F1009" w:rsidP="003D7664">
      <w:pPr>
        <w:spacing w:line="276" w:lineRule="auto"/>
        <w:jc w:val="both"/>
        <w:rPr>
          <w:rFonts w:ascii="Trebuchet MS" w:hAnsi="Trebuchet MS" w:cstheme="majorHAnsi"/>
          <w:bCs/>
          <w:i/>
          <w:sz w:val="22"/>
          <w:szCs w:val="22"/>
        </w:rPr>
      </w:pPr>
    </w:p>
    <w:p w14:paraId="10D993C4" w14:textId="77777777" w:rsidR="003F1009" w:rsidRDefault="003F1009"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25685D0B" w14:textId="77777777"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7777777" w:rsidR="00067B54" w:rsidRPr="00BF69E0" w:rsidRDefault="00067B54"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6892D1A" w14:textId="1EA32095" w:rsidR="00921ED4" w:rsidRDefault="00921ED4" w:rsidP="003D7664">
      <w:pPr>
        <w:spacing w:line="276" w:lineRule="auto"/>
        <w:jc w:val="both"/>
        <w:rPr>
          <w:rFonts w:ascii="Trebuchet MS" w:hAnsi="Trebuchet MS" w:cstheme="majorHAnsi"/>
          <w:bCs/>
          <w:i/>
          <w:sz w:val="22"/>
          <w:szCs w:val="22"/>
        </w:rPr>
      </w:pPr>
    </w:p>
    <w:p w14:paraId="7325BF34" w14:textId="0A252E3F" w:rsidR="008371A3" w:rsidRDefault="008371A3" w:rsidP="003D7664">
      <w:pPr>
        <w:spacing w:line="276" w:lineRule="auto"/>
        <w:jc w:val="both"/>
        <w:rPr>
          <w:rFonts w:ascii="Trebuchet MS" w:hAnsi="Trebuchet MS" w:cstheme="majorHAnsi"/>
          <w:bCs/>
          <w:i/>
          <w:sz w:val="22"/>
          <w:szCs w:val="22"/>
        </w:rPr>
      </w:pPr>
    </w:p>
    <w:p w14:paraId="4F6BE035" w14:textId="7885295E" w:rsidR="008371A3" w:rsidRDefault="008371A3" w:rsidP="003D7664">
      <w:pPr>
        <w:spacing w:line="276" w:lineRule="auto"/>
        <w:jc w:val="both"/>
        <w:rPr>
          <w:rFonts w:ascii="Trebuchet MS" w:hAnsi="Trebuchet MS" w:cstheme="majorHAnsi"/>
          <w:bCs/>
          <w:i/>
          <w:sz w:val="22"/>
          <w:szCs w:val="22"/>
        </w:rPr>
      </w:pPr>
    </w:p>
    <w:p w14:paraId="2790EC5E" w14:textId="77777777" w:rsidR="008371A3" w:rsidRPr="00BF69E0" w:rsidRDefault="008371A3" w:rsidP="003D7664">
      <w:pPr>
        <w:spacing w:line="276" w:lineRule="auto"/>
        <w:jc w:val="both"/>
        <w:rPr>
          <w:rFonts w:ascii="Trebuchet MS" w:hAnsi="Trebuchet MS" w:cstheme="majorHAnsi"/>
          <w:bCs/>
          <w:i/>
          <w:sz w:val="22"/>
          <w:szCs w:val="22"/>
        </w:rPr>
      </w:pPr>
    </w:p>
    <w:p w14:paraId="0F63D480" w14:textId="77777777" w:rsidR="005742A7" w:rsidRDefault="005742A7" w:rsidP="003D7664">
      <w:pPr>
        <w:pStyle w:val="Akapitzlist"/>
        <w:spacing w:line="276" w:lineRule="auto"/>
        <w:ind w:left="0"/>
        <w:jc w:val="center"/>
        <w:rPr>
          <w:rFonts w:ascii="Arial" w:hAnsi="Arial" w:cs="Arial"/>
          <w:b/>
          <w:bCs/>
          <w:color w:val="333333"/>
          <w:sz w:val="22"/>
          <w:szCs w:val="22"/>
          <w:shd w:val="clear" w:color="auto" w:fill="FFFFFF"/>
        </w:rPr>
      </w:pPr>
    </w:p>
    <w:p w14:paraId="25FE5A66" w14:textId="77777777" w:rsidR="005742A7" w:rsidRDefault="005742A7" w:rsidP="003D7664">
      <w:pPr>
        <w:pStyle w:val="Akapitzlist"/>
        <w:spacing w:line="276" w:lineRule="auto"/>
        <w:ind w:left="0"/>
        <w:jc w:val="center"/>
        <w:rPr>
          <w:rFonts w:ascii="Arial" w:hAnsi="Arial" w:cs="Arial"/>
          <w:b/>
          <w:bCs/>
          <w:color w:val="333333"/>
          <w:sz w:val="22"/>
          <w:szCs w:val="22"/>
          <w:shd w:val="clear" w:color="auto" w:fill="FFFFFF"/>
        </w:rPr>
      </w:pPr>
    </w:p>
    <w:p w14:paraId="36B627C7"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5663169C"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405F63B0"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1F888C35"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0AB173A8"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4C14EF9F" w14:textId="77777777" w:rsidR="00471830" w:rsidRDefault="00471830" w:rsidP="003D7664">
      <w:pPr>
        <w:pStyle w:val="Akapitzlist"/>
        <w:spacing w:line="276" w:lineRule="auto"/>
        <w:ind w:left="0"/>
        <w:jc w:val="center"/>
        <w:rPr>
          <w:rFonts w:ascii="Arial" w:hAnsi="Arial" w:cs="Arial"/>
          <w:b/>
          <w:bCs/>
          <w:color w:val="333333"/>
          <w:sz w:val="22"/>
          <w:szCs w:val="22"/>
          <w:shd w:val="clear" w:color="auto" w:fill="FFFFFF"/>
        </w:rPr>
      </w:pPr>
    </w:p>
    <w:p w14:paraId="631BD810" w14:textId="77777777" w:rsidR="005742A7" w:rsidRDefault="005742A7" w:rsidP="003D7664">
      <w:pPr>
        <w:pStyle w:val="Akapitzlist"/>
        <w:spacing w:line="276" w:lineRule="auto"/>
        <w:ind w:left="0"/>
        <w:jc w:val="center"/>
        <w:rPr>
          <w:rFonts w:ascii="Arial" w:hAnsi="Arial" w:cs="Arial"/>
          <w:b/>
          <w:bCs/>
          <w:color w:val="333333"/>
          <w:sz w:val="22"/>
          <w:szCs w:val="22"/>
          <w:shd w:val="clear" w:color="auto" w:fill="FFFFFF"/>
        </w:rPr>
      </w:pPr>
    </w:p>
    <w:p w14:paraId="5553C929" w14:textId="29DECAEE" w:rsidR="00D74B29" w:rsidRPr="003F1009" w:rsidRDefault="00D74B29"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lastRenderedPageBreak/>
        <w:t>Dział I</w:t>
      </w:r>
    </w:p>
    <w:p w14:paraId="0A58FECB" w14:textId="77777777" w:rsidR="0053351F" w:rsidRPr="003F1009" w:rsidRDefault="0053351F"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35B02A14" w14:textId="77777777" w:rsidR="003F1009" w:rsidRPr="005C4F4F" w:rsidRDefault="003F1009" w:rsidP="003F1009">
      <w:pPr>
        <w:tabs>
          <w:tab w:val="left" w:pos="1701"/>
        </w:tabs>
        <w:spacing w:line="360" w:lineRule="auto"/>
        <w:ind w:right="28"/>
        <w:rPr>
          <w:rFonts w:ascii="Arial" w:hAnsi="Arial" w:cs="Arial"/>
          <w:b/>
        </w:rPr>
      </w:pPr>
      <w:r w:rsidRPr="005C4F4F">
        <w:rPr>
          <w:rFonts w:ascii="Arial" w:hAnsi="Arial" w:cs="Arial"/>
          <w:b/>
        </w:rPr>
        <w:t>ZAMAWIAJĄCY</w:t>
      </w:r>
    </w:p>
    <w:p w14:paraId="2DB6EF29" w14:textId="77777777" w:rsidR="000645F8" w:rsidRPr="00CC597F" w:rsidRDefault="000645F8" w:rsidP="000645F8">
      <w:pPr>
        <w:rPr>
          <w:rFonts w:ascii="Arial" w:hAnsi="Arial" w:cs="Arial"/>
          <w:b/>
          <w:bCs/>
          <w:shd w:val="clear" w:color="auto" w:fill="FFFFFF"/>
        </w:rPr>
      </w:pPr>
      <w:r w:rsidRPr="00CC597F">
        <w:rPr>
          <w:rFonts w:ascii="Arial" w:hAnsi="Arial" w:cs="Arial"/>
          <w:b/>
          <w:bCs/>
          <w:shd w:val="clear" w:color="auto" w:fill="FFFFFF"/>
        </w:rPr>
        <w:t xml:space="preserve">Tarnogórski Ośrodek Sportu i Rekreacji Spółka z o.o. </w:t>
      </w:r>
    </w:p>
    <w:p w14:paraId="0511BF68" w14:textId="77777777" w:rsidR="000645F8" w:rsidRPr="005C4F4F" w:rsidRDefault="000645F8" w:rsidP="000645F8">
      <w:pPr>
        <w:rPr>
          <w:rFonts w:ascii="Arial" w:hAnsi="Arial" w:cs="Arial"/>
          <w:b/>
        </w:rPr>
      </w:pPr>
      <w:r w:rsidRPr="005C4F4F">
        <w:rPr>
          <w:rFonts w:ascii="Arial" w:hAnsi="Arial" w:cs="Arial"/>
          <w:b/>
        </w:rPr>
        <w:t>adres: Obwodnica 8, 42-600 Tarnowskie Góry</w:t>
      </w:r>
    </w:p>
    <w:p w14:paraId="14E8AAC3" w14:textId="77777777" w:rsidR="000645F8" w:rsidRPr="005C4F4F" w:rsidRDefault="000645F8" w:rsidP="000645F8">
      <w:pPr>
        <w:rPr>
          <w:rFonts w:ascii="Arial" w:hAnsi="Arial" w:cs="Arial"/>
          <w:b/>
        </w:rPr>
      </w:pPr>
      <w:r w:rsidRPr="005C4F4F">
        <w:rPr>
          <w:rFonts w:ascii="Arial" w:hAnsi="Arial" w:cs="Arial"/>
          <w:b/>
        </w:rPr>
        <w:t>tel. / fax. 32/393 39 00 / 32/285 80 30</w:t>
      </w:r>
    </w:p>
    <w:p w14:paraId="3CEBB43C" w14:textId="77777777" w:rsidR="000645F8" w:rsidRPr="005C4F4F" w:rsidRDefault="000645F8" w:rsidP="000645F8">
      <w:pPr>
        <w:pStyle w:val="Tekstpodstawowywcity"/>
        <w:spacing w:line="283" w:lineRule="exact"/>
        <w:ind w:left="0"/>
        <w:rPr>
          <w:rFonts w:ascii="Arial" w:hAnsi="Arial" w:cs="Arial"/>
          <w:b/>
        </w:rPr>
      </w:pPr>
      <w:r w:rsidRPr="005C4F4F">
        <w:rPr>
          <w:rFonts w:ascii="Arial" w:hAnsi="Arial" w:cs="Arial"/>
          <w:b/>
          <w:bCs/>
        </w:rPr>
        <w:t xml:space="preserve">Regon: </w:t>
      </w:r>
      <w:r w:rsidRPr="005C4F4F">
        <w:rPr>
          <w:rFonts w:ascii="Arial" w:hAnsi="Arial" w:cs="Arial"/>
          <w:b/>
        </w:rPr>
        <w:t>003503983</w:t>
      </w:r>
    </w:p>
    <w:p w14:paraId="396E40E2" w14:textId="77777777" w:rsidR="000645F8" w:rsidRPr="005C4F4F" w:rsidRDefault="000645F8" w:rsidP="000645F8">
      <w:pPr>
        <w:pStyle w:val="Tekstpodstawowywcity"/>
        <w:spacing w:line="283" w:lineRule="exact"/>
        <w:ind w:left="0"/>
        <w:rPr>
          <w:rFonts w:ascii="Arial" w:hAnsi="Arial" w:cs="Arial"/>
          <w:b/>
        </w:rPr>
      </w:pPr>
      <w:r w:rsidRPr="005C4F4F">
        <w:rPr>
          <w:rFonts w:ascii="Arial" w:hAnsi="Arial" w:cs="Arial"/>
          <w:b/>
          <w:bCs/>
        </w:rPr>
        <w:t>NIP:</w:t>
      </w:r>
      <w:r w:rsidRPr="005C4F4F">
        <w:rPr>
          <w:rFonts w:ascii="Arial" w:hAnsi="Arial" w:cs="Arial"/>
          <w:b/>
        </w:rPr>
        <w:t xml:space="preserve"> 645-020-39-47</w:t>
      </w:r>
    </w:p>
    <w:p w14:paraId="55BBE4D5" w14:textId="77777777" w:rsidR="000645F8" w:rsidRPr="005C4F4F" w:rsidRDefault="000645F8" w:rsidP="000645F8">
      <w:pPr>
        <w:rPr>
          <w:rFonts w:ascii="Arial" w:hAnsi="Arial" w:cs="Arial"/>
          <w:b/>
        </w:rPr>
      </w:pPr>
      <w:r w:rsidRPr="005C4F4F">
        <w:rPr>
          <w:rFonts w:ascii="Arial" w:hAnsi="Arial" w:cs="Arial"/>
          <w:b/>
        </w:rPr>
        <w:t>www.aigsa.com.pl</w:t>
      </w:r>
    </w:p>
    <w:p w14:paraId="2446AB34" w14:textId="77777777" w:rsidR="000645F8" w:rsidRPr="005C4F4F" w:rsidRDefault="000645F8" w:rsidP="000645F8">
      <w:pPr>
        <w:ind w:right="28"/>
        <w:jc w:val="both"/>
        <w:rPr>
          <w:rFonts w:ascii="Arial" w:hAnsi="Arial" w:cs="Arial"/>
        </w:rPr>
      </w:pPr>
    </w:p>
    <w:p w14:paraId="4622ABFA"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Adres poczty elektronicznej e-mail:</w:t>
      </w:r>
      <w:r w:rsidRPr="00C20D90">
        <w:t xml:space="preserve"> </w:t>
      </w:r>
      <w:hyperlink r:id="rId8" w:history="1">
        <w:r w:rsidRPr="00C20D90">
          <w:rPr>
            <w:rStyle w:val="Hipercze"/>
            <w:rFonts w:ascii="Arial" w:hAnsi="Arial" w:cs="Arial"/>
            <w:sz w:val="20"/>
            <w:szCs w:val="20"/>
          </w:rPr>
          <w:t>zamowienia@parkwodny.com.pl</w:t>
        </w:r>
      </w:hyperlink>
    </w:p>
    <w:p w14:paraId="3B2C779A" w14:textId="77777777" w:rsidR="000645F8" w:rsidRPr="005C4F4F" w:rsidRDefault="000645F8" w:rsidP="000645F8">
      <w:pPr>
        <w:ind w:right="28"/>
        <w:jc w:val="both"/>
        <w:rPr>
          <w:rFonts w:ascii="Arial" w:hAnsi="Arial" w:cs="Arial"/>
          <w:sz w:val="22"/>
          <w:szCs w:val="22"/>
        </w:rPr>
      </w:pPr>
    </w:p>
    <w:p w14:paraId="33F52A5C"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F66D5F9" w14:textId="77777777" w:rsidR="000645F8" w:rsidRPr="005C4F4F" w:rsidRDefault="000645F8" w:rsidP="000645F8">
      <w:pPr>
        <w:ind w:right="28"/>
        <w:jc w:val="both"/>
        <w:rPr>
          <w:rFonts w:ascii="Arial" w:hAnsi="Arial" w:cs="Arial"/>
          <w:sz w:val="22"/>
          <w:szCs w:val="22"/>
        </w:rPr>
      </w:pPr>
    </w:p>
    <w:p w14:paraId="3347D01F" w14:textId="3231126C" w:rsidR="000645F8" w:rsidRPr="00D375DE" w:rsidRDefault="000645F8" w:rsidP="00F87E79">
      <w:pPr>
        <w:numPr>
          <w:ilvl w:val="1"/>
          <w:numId w:val="46"/>
        </w:numPr>
        <w:tabs>
          <w:tab w:val="clear" w:pos="567"/>
        </w:tabs>
        <w:spacing w:line="276" w:lineRule="auto"/>
        <w:ind w:left="426" w:hanging="426"/>
        <w:jc w:val="both"/>
        <w:rPr>
          <w:rFonts w:ascii="Arial" w:hAnsi="Arial" w:cs="Arial"/>
          <w:sz w:val="22"/>
          <w:szCs w:val="22"/>
        </w:rPr>
      </w:pPr>
      <w:r w:rsidRPr="00D375DE">
        <w:rPr>
          <w:rFonts w:ascii="Arial" w:hAnsi="Arial" w:cs="Arial"/>
          <w:sz w:val="22"/>
          <w:szCs w:val="22"/>
        </w:rPr>
        <w:t xml:space="preserve">Adres strony internetowej prowadzonego postępowania (link prowadzący bezpośrednio do widoku postępowania na Platformie e-Zamówienia): </w:t>
      </w:r>
    </w:p>
    <w:p w14:paraId="78934711" w14:textId="3C913192" w:rsidR="00AB465F" w:rsidRPr="00D375DE" w:rsidRDefault="00AB465F" w:rsidP="00AB465F">
      <w:pPr>
        <w:spacing w:line="276" w:lineRule="auto"/>
        <w:ind w:left="426"/>
        <w:jc w:val="both"/>
        <w:rPr>
          <w:rFonts w:ascii="Arial" w:hAnsi="Arial" w:cs="Arial"/>
          <w:b/>
          <w:sz w:val="22"/>
          <w:szCs w:val="22"/>
        </w:rPr>
      </w:pPr>
      <w:hyperlink r:id="rId9" w:history="1">
        <w:r w:rsidRPr="00D375DE">
          <w:rPr>
            <w:rStyle w:val="Hipercze"/>
            <w:rFonts w:ascii="Arial" w:hAnsi="Arial" w:cs="Arial"/>
            <w:color w:val="auto"/>
            <w:sz w:val="22"/>
            <w:szCs w:val="22"/>
          </w:rPr>
          <w:t>https://ezamowienia.gov.pl/mp-client/tenders/ocds-148610-ca22a256-da74-4a52-a652-b577cd64413e</w:t>
        </w:r>
      </w:hyperlink>
    </w:p>
    <w:p w14:paraId="6508171E" w14:textId="2FE4D384" w:rsidR="000645F8" w:rsidRPr="00D375DE" w:rsidRDefault="000645F8" w:rsidP="000645F8">
      <w:pPr>
        <w:numPr>
          <w:ilvl w:val="1"/>
          <w:numId w:val="46"/>
        </w:numPr>
        <w:tabs>
          <w:tab w:val="clear" w:pos="567"/>
        </w:tabs>
        <w:spacing w:line="276" w:lineRule="auto"/>
        <w:ind w:left="426" w:hanging="426"/>
        <w:jc w:val="both"/>
        <w:rPr>
          <w:rFonts w:ascii="Arial" w:hAnsi="Arial" w:cs="Arial"/>
          <w:b/>
          <w:sz w:val="22"/>
          <w:szCs w:val="22"/>
        </w:rPr>
      </w:pPr>
      <w:r w:rsidRPr="00D375DE">
        <w:rPr>
          <w:rFonts w:ascii="Arial" w:hAnsi="Arial" w:cs="Arial"/>
          <w:sz w:val="22"/>
          <w:szCs w:val="22"/>
        </w:rPr>
        <w:t xml:space="preserve">Identyfikator (ID) postępowania na Platformie e-Zamówienia </w:t>
      </w:r>
    </w:p>
    <w:p w14:paraId="62AC810D" w14:textId="77777777" w:rsidR="00BC7AF9" w:rsidRPr="00D375DE" w:rsidRDefault="00BC7AF9" w:rsidP="00BC7AF9">
      <w:pPr>
        <w:pStyle w:val="Akapitzlist"/>
        <w:spacing w:line="276" w:lineRule="auto"/>
        <w:ind w:left="426"/>
        <w:rPr>
          <w:rFonts w:ascii="Arial" w:hAnsi="Arial" w:cs="Arial"/>
          <w:sz w:val="22"/>
          <w:szCs w:val="22"/>
          <w:shd w:val="clear" w:color="auto" w:fill="FFFFFF"/>
        </w:rPr>
      </w:pPr>
    </w:p>
    <w:p w14:paraId="425E8238" w14:textId="1652EDBD" w:rsidR="000A0319" w:rsidRPr="00D375DE" w:rsidRDefault="00D375DE" w:rsidP="00D375DE">
      <w:pPr>
        <w:pStyle w:val="Akapitzlist"/>
        <w:spacing w:line="276" w:lineRule="auto"/>
        <w:ind w:left="360"/>
        <w:rPr>
          <w:rFonts w:ascii="Arial" w:hAnsi="Arial" w:cs="Arial"/>
          <w:b/>
          <w:bCs/>
          <w:shd w:val="clear" w:color="auto" w:fill="FFFFFF"/>
        </w:rPr>
      </w:pPr>
      <w:r w:rsidRPr="00D375DE">
        <w:rPr>
          <w:rFonts w:ascii="Arial" w:hAnsi="Arial" w:cs="Arial"/>
          <w:sz w:val="22"/>
          <w:szCs w:val="22"/>
          <w:shd w:val="clear" w:color="auto" w:fill="FFFFFF"/>
        </w:rPr>
        <w:t>ocds-148610-ca22a256-da74-4a52-a652-b577cd64413e</w:t>
      </w:r>
    </w:p>
    <w:p w14:paraId="177C79FD" w14:textId="77E5B505" w:rsidR="00D9216E" w:rsidRPr="003F1009" w:rsidRDefault="00D74B29" w:rsidP="003D7664">
      <w:pPr>
        <w:pStyle w:val="Akapitzlist"/>
        <w:spacing w:line="276" w:lineRule="auto"/>
        <w:ind w:left="360"/>
        <w:jc w:val="center"/>
        <w:rPr>
          <w:rFonts w:ascii="Arial" w:hAnsi="Arial" w:cs="Arial"/>
          <w:b/>
          <w:bCs/>
          <w:color w:val="333333"/>
          <w:shd w:val="clear" w:color="auto" w:fill="FFFFFF"/>
        </w:rPr>
      </w:pPr>
      <w:r w:rsidRPr="003F1009">
        <w:rPr>
          <w:rFonts w:ascii="Arial" w:hAnsi="Arial" w:cs="Arial"/>
          <w:b/>
          <w:bCs/>
          <w:color w:val="333333"/>
          <w:shd w:val="clear" w:color="auto" w:fill="FFFFFF"/>
        </w:rPr>
        <w:t xml:space="preserve">Dział </w:t>
      </w:r>
      <w:r w:rsidR="00CA7BF4" w:rsidRPr="003F1009">
        <w:rPr>
          <w:rFonts w:ascii="Arial" w:hAnsi="Arial" w:cs="Arial"/>
          <w:b/>
          <w:bCs/>
          <w:color w:val="333333"/>
          <w:shd w:val="clear" w:color="auto" w:fill="FFFFFF"/>
        </w:rPr>
        <w:t>II</w:t>
      </w:r>
    </w:p>
    <w:p w14:paraId="1D60A4BF" w14:textId="0814C2C5" w:rsidR="00D9216E" w:rsidRPr="003F1009" w:rsidRDefault="00D9216E" w:rsidP="003D7664">
      <w:pPr>
        <w:spacing w:line="276" w:lineRule="auto"/>
        <w:jc w:val="center"/>
        <w:rPr>
          <w:rFonts w:ascii="Arial" w:hAnsi="Arial" w:cs="Arial"/>
          <w:b/>
          <w:bCs/>
          <w:color w:val="333333"/>
          <w:sz w:val="20"/>
          <w:szCs w:val="20"/>
          <w:shd w:val="clear" w:color="auto" w:fill="FFFFFF"/>
        </w:rPr>
      </w:pPr>
      <w:r w:rsidRPr="003F1009">
        <w:rPr>
          <w:rFonts w:ascii="Arial" w:hAnsi="Arial" w:cs="Arial"/>
          <w:b/>
          <w:bCs/>
          <w:color w:val="333333"/>
          <w:sz w:val="20"/>
          <w:szCs w:val="20"/>
          <w:shd w:val="clear" w:color="auto" w:fill="FFFFFF"/>
        </w:rPr>
        <w:t>Tryb udzielenia zamówienia</w:t>
      </w:r>
      <w:r w:rsidR="008A69DA" w:rsidRPr="003F1009">
        <w:rPr>
          <w:rFonts w:ascii="Arial" w:hAnsi="Arial" w:cs="Arial"/>
          <w:b/>
          <w:bCs/>
          <w:color w:val="333333"/>
          <w:sz w:val="20"/>
          <w:szCs w:val="20"/>
          <w:shd w:val="clear" w:color="auto" w:fill="FFFFFF"/>
        </w:rPr>
        <w:t xml:space="preserve"> </w:t>
      </w:r>
    </w:p>
    <w:p w14:paraId="1F9CF1F4" w14:textId="77777777" w:rsidR="00E90D95" w:rsidRPr="003F1009" w:rsidRDefault="00E90D95" w:rsidP="003D7664">
      <w:pPr>
        <w:pStyle w:val="Akapitzlist"/>
        <w:spacing w:line="276" w:lineRule="auto"/>
        <w:ind w:left="360"/>
        <w:jc w:val="both"/>
        <w:rPr>
          <w:rFonts w:ascii="Arial" w:hAnsi="Arial" w:cs="Arial"/>
          <w:b/>
          <w:bCs/>
          <w:color w:val="333333"/>
          <w:shd w:val="clear" w:color="auto" w:fill="FFFFFF"/>
        </w:rPr>
      </w:pPr>
    </w:p>
    <w:p w14:paraId="62FE6DD8" w14:textId="77777777" w:rsidR="008371A3" w:rsidRPr="003F1009" w:rsidRDefault="008371A3"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 xml:space="preserve">Postępowanie prowadzone jest w trybie podstawowym, zgodnie z art. 275 pkt. 1) ustawy z dnia </w:t>
      </w:r>
      <w:r w:rsidRPr="003F1009">
        <w:rPr>
          <w:rFonts w:ascii="Arial" w:hAnsi="Arial" w:cs="Arial"/>
          <w:color w:val="333333"/>
          <w:shd w:val="clear" w:color="auto" w:fill="FFFFFF"/>
        </w:rPr>
        <w:br/>
        <w:t xml:space="preserve">11 września 2019 r. Prawo zamówień publicznych zwaną w dalszej części SWZ Ustawą lub </w:t>
      </w:r>
      <w:proofErr w:type="spellStart"/>
      <w:r w:rsidRPr="003F1009">
        <w:rPr>
          <w:rFonts w:ascii="Arial" w:hAnsi="Arial" w:cs="Arial"/>
          <w:color w:val="333333"/>
          <w:shd w:val="clear" w:color="auto" w:fill="FFFFFF"/>
        </w:rPr>
        <w:t>Pzp</w:t>
      </w:r>
      <w:proofErr w:type="spellEnd"/>
      <w:r w:rsidRPr="003F1009">
        <w:rPr>
          <w:rFonts w:ascii="Arial" w:hAnsi="Arial" w:cs="Arial"/>
          <w:color w:val="333333"/>
          <w:shd w:val="clear" w:color="auto" w:fill="FFFFFF"/>
        </w:rPr>
        <w:t>.</w:t>
      </w:r>
    </w:p>
    <w:p w14:paraId="55C8D281" w14:textId="77777777" w:rsidR="008371A3" w:rsidRPr="003F1009" w:rsidRDefault="008371A3" w:rsidP="008371A3">
      <w:pPr>
        <w:pStyle w:val="Akapitzlist"/>
        <w:spacing w:line="276" w:lineRule="auto"/>
        <w:ind w:left="360"/>
        <w:jc w:val="both"/>
        <w:rPr>
          <w:rFonts w:ascii="Arial" w:hAnsi="Arial" w:cs="Arial"/>
          <w:color w:val="333333"/>
          <w:shd w:val="clear" w:color="auto" w:fill="FFFFFF"/>
        </w:rPr>
      </w:pPr>
    </w:p>
    <w:p w14:paraId="1440934E" w14:textId="13353C8D" w:rsidR="008371A3" w:rsidRPr="003F1009" w:rsidRDefault="008371A3"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Zamawiający nie przewiduje wyboru najkorzystniejszej oferty z możliwością prowadzenia negocjacji.</w:t>
      </w:r>
    </w:p>
    <w:p w14:paraId="25857C39" w14:textId="77777777" w:rsidR="003F1009" w:rsidRPr="003F1009" w:rsidRDefault="003F1009" w:rsidP="003F1009">
      <w:pPr>
        <w:pStyle w:val="Akapitzlist"/>
        <w:rPr>
          <w:rFonts w:ascii="Arial" w:hAnsi="Arial" w:cs="Arial"/>
          <w:color w:val="333333"/>
          <w:shd w:val="clear" w:color="auto" w:fill="FFFFFF"/>
        </w:rPr>
      </w:pPr>
    </w:p>
    <w:p w14:paraId="7C60B826" w14:textId="728548ED" w:rsidR="003F1009" w:rsidRPr="003F1009" w:rsidRDefault="003F1009" w:rsidP="00B273B2">
      <w:pPr>
        <w:pStyle w:val="Akapitzlist"/>
        <w:numPr>
          <w:ilvl w:val="0"/>
          <w:numId w:val="27"/>
        </w:numPr>
        <w:spacing w:line="276" w:lineRule="auto"/>
        <w:jc w:val="both"/>
        <w:rPr>
          <w:rFonts w:ascii="Arial" w:hAnsi="Arial" w:cs="Arial"/>
          <w:color w:val="333333"/>
          <w:shd w:val="clear" w:color="auto" w:fill="FFFFFF"/>
        </w:rPr>
      </w:pPr>
      <w:r w:rsidRPr="003F1009">
        <w:rPr>
          <w:rFonts w:ascii="Arial" w:hAnsi="Arial" w:cs="Arial"/>
        </w:rPr>
        <w:t>Postępowanie prowadzone jest dla wartości zamówienia mniejszej niż próg unijny.</w:t>
      </w: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613D43" w:rsidRDefault="00D74B29" w:rsidP="003D7664">
      <w:pPr>
        <w:spacing w:line="276" w:lineRule="auto"/>
        <w:jc w:val="center"/>
        <w:rPr>
          <w:rFonts w:ascii="Arial" w:hAnsi="Arial" w:cs="Arial"/>
          <w:b/>
          <w:bCs/>
          <w:sz w:val="22"/>
          <w:szCs w:val="22"/>
          <w:shd w:val="clear" w:color="auto" w:fill="FFFFFF"/>
        </w:rPr>
      </w:pPr>
      <w:r w:rsidRPr="00613D43">
        <w:rPr>
          <w:rFonts w:ascii="Arial" w:hAnsi="Arial" w:cs="Arial"/>
          <w:b/>
          <w:bCs/>
          <w:sz w:val="22"/>
          <w:szCs w:val="22"/>
          <w:shd w:val="clear" w:color="auto" w:fill="FFFFFF"/>
        </w:rPr>
        <w:t xml:space="preserve">Dział </w:t>
      </w:r>
      <w:r w:rsidR="008A69DA" w:rsidRPr="00613D43">
        <w:rPr>
          <w:rFonts w:ascii="Arial" w:hAnsi="Arial" w:cs="Arial"/>
          <w:b/>
          <w:bCs/>
          <w:sz w:val="22"/>
          <w:szCs w:val="22"/>
          <w:shd w:val="clear" w:color="auto" w:fill="FFFFFF"/>
        </w:rPr>
        <w:t>I</w:t>
      </w:r>
      <w:r w:rsidR="00CA7BF4" w:rsidRPr="00613D43">
        <w:rPr>
          <w:rFonts w:ascii="Arial" w:hAnsi="Arial" w:cs="Arial"/>
          <w:b/>
          <w:bCs/>
          <w:sz w:val="22"/>
          <w:szCs w:val="22"/>
          <w:shd w:val="clear" w:color="auto" w:fill="FFFFFF"/>
        </w:rPr>
        <w:t>II</w:t>
      </w:r>
    </w:p>
    <w:p w14:paraId="159D4928" w14:textId="77777777" w:rsidR="00D9216E" w:rsidRPr="00613D43" w:rsidRDefault="00D9216E" w:rsidP="003D7664">
      <w:pPr>
        <w:spacing w:line="276" w:lineRule="auto"/>
        <w:jc w:val="center"/>
        <w:rPr>
          <w:rFonts w:ascii="Arial" w:hAnsi="Arial" w:cs="Arial"/>
          <w:b/>
          <w:bCs/>
          <w:sz w:val="22"/>
          <w:szCs w:val="22"/>
        </w:rPr>
      </w:pPr>
      <w:r w:rsidRPr="00613D43">
        <w:rPr>
          <w:rFonts w:ascii="Arial" w:hAnsi="Arial" w:cs="Arial"/>
          <w:b/>
          <w:bCs/>
          <w:sz w:val="22"/>
          <w:szCs w:val="22"/>
          <w:shd w:val="clear" w:color="auto" w:fill="FFFFFF"/>
        </w:rPr>
        <w:t>Opis przedmiotu zamówienia</w:t>
      </w:r>
    </w:p>
    <w:p w14:paraId="7744C48E" w14:textId="77777777" w:rsidR="005742A7" w:rsidRDefault="005742A7" w:rsidP="003F1009">
      <w:pPr>
        <w:pStyle w:val="Tekstpodstawowywcity2"/>
        <w:spacing w:after="0" w:line="240" w:lineRule="auto"/>
        <w:ind w:left="0"/>
        <w:jc w:val="both"/>
        <w:rPr>
          <w:rFonts w:ascii="Arial" w:hAnsi="Arial" w:cs="Arial"/>
          <w:b/>
        </w:rPr>
      </w:pPr>
    </w:p>
    <w:p w14:paraId="5AAB9DE3" w14:textId="6C14DBE5" w:rsidR="003F1009" w:rsidRPr="003F1009" w:rsidRDefault="003F1009" w:rsidP="003F1009">
      <w:pPr>
        <w:pStyle w:val="Tekstpodstawowywcity2"/>
        <w:spacing w:after="0" w:line="240" w:lineRule="auto"/>
        <w:ind w:left="0"/>
        <w:jc w:val="both"/>
        <w:rPr>
          <w:rFonts w:ascii="Arial" w:hAnsi="Arial" w:cs="Arial"/>
          <w:b/>
        </w:rPr>
      </w:pPr>
      <w:r w:rsidRPr="003F1009">
        <w:rPr>
          <w:rFonts w:ascii="Arial" w:hAnsi="Arial" w:cs="Arial"/>
          <w:b/>
        </w:rPr>
        <w:t>Nazwa/y i kod/y Wspólnego Słownika Zamówień: (CPV):</w:t>
      </w:r>
    </w:p>
    <w:p w14:paraId="04D4FC4A" w14:textId="77777777" w:rsidR="003F1009" w:rsidRPr="003F1009" w:rsidRDefault="003F1009" w:rsidP="003F1009">
      <w:pPr>
        <w:widowControl w:val="0"/>
        <w:tabs>
          <w:tab w:val="left" w:pos="720"/>
        </w:tabs>
        <w:suppressAutoHyphens/>
        <w:spacing w:line="200" w:lineRule="atLeast"/>
        <w:rPr>
          <w:rFonts w:ascii="Arial" w:hAnsi="Arial" w:cs="Arial"/>
          <w:bCs/>
          <w:sz w:val="20"/>
          <w:szCs w:val="20"/>
        </w:rPr>
      </w:pPr>
    </w:p>
    <w:p w14:paraId="45C60661" w14:textId="77777777" w:rsidR="00D7401A" w:rsidRPr="0010452E" w:rsidRDefault="00D7401A" w:rsidP="00D7401A">
      <w:pPr>
        <w:rPr>
          <w:rFonts w:ascii="Arial" w:hAnsi="Arial" w:cs="Arial"/>
          <w:sz w:val="20"/>
          <w:szCs w:val="20"/>
        </w:rPr>
      </w:pPr>
      <w:hyperlink r:id="rId10" w:history="1">
        <w:r w:rsidRPr="0010452E">
          <w:rPr>
            <w:rStyle w:val="Hipercze"/>
            <w:rFonts w:ascii="Arial" w:hAnsi="Arial" w:cs="Arial"/>
            <w:color w:val="auto"/>
            <w:sz w:val="20"/>
            <w:szCs w:val="20"/>
            <w:u w:val="none"/>
          </w:rPr>
          <w:t>24962000-5</w:t>
        </w:r>
      </w:hyperlink>
      <w:r w:rsidRPr="0010452E">
        <w:rPr>
          <w:rFonts w:ascii="Arial" w:hAnsi="Arial" w:cs="Arial"/>
          <w:sz w:val="20"/>
          <w:szCs w:val="20"/>
        </w:rPr>
        <w:t xml:space="preserve"> – Chemikalia do uzdatniania wody</w:t>
      </w:r>
    </w:p>
    <w:p w14:paraId="08F5AF2B" w14:textId="6C49C925" w:rsidR="00D57088" w:rsidRPr="00B05919" w:rsidRDefault="00D57088" w:rsidP="00D57088">
      <w:pPr>
        <w:rPr>
          <w:rFonts w:ascii="Arial" w:hAnsi="Arial" w:cs="Arial"/>
        </w:rPr>
      </w:pPr>
      <w:r w:rsidRPr="00B05919">
        <w:rPr>
          <w:rFonts w:ascii="Arial" w:hAnsi="Arial" w:cs="Arial"/>
        </w:rPr>
        <w:t xml:space="preserve"> </w:t>
      </w:r>
    </w:p>
    <w:p w14:paraId="419B8509" w14:textId="2C3ED0C6" w:rsidR="00D7401A" w:rsidRDefault="00D7401A" w:rsidP="00D7401A">
      <w:pPr>
        <w:pStyle w:val="Akapitzlist"/>
        <w:numPr>
          <w:ilvl w:val="0"/>
          <w:numId w:val="58"/>
        </w:numPr>
        <w:shd w:val="clear" w:color="auto" w:fill="FFFFFF"/>
        <w:ind w:left="284"/>
        <w:jc w:val="both"/>
        <w:rPr>
          <w:rFonts w:ascii="Arial" w:hAnsi="Arial"/>
          <w:b/>
        </w:rPr>
      </w:pPr>
      <w:r w:rsidRPr="00E742B3">
        <w:rPr>
          <w:rFonts w:ascii="Arial" w:hAnsi="Arial" w:cs="Arial"/>
          <w:b/>
          <w:bCs/>
        </w:rPr>
        <w:t xml:space="preserve">Przedmiotem zamówienia jest dostawa </w:t>
      </w:r>
      <w:r w:rsidRPr="00E742B3">
        <w:rPr>
          <w:rFonts w:ascii="Arial" w:hAnsi="Arial" w:cs="Arial"/>
          <w:b/>
          <w:bCs/>
          <w:color w:val="222222"/>
        </w:rPr>
        <w:t>środków chemicznych do uzdatniania wody basenowej w „Parku Wodnym” w Tarnowskich Górach na rok 202</w:t>
      </w:r>
      <w:r w:rsidR="00AB465F">
        <w:rPr>
          <w:rFonts w:ascii="Arial" w:hAnsi="Arial" w:cs="Arial"/>
          <w:b/>
          <w:bCs/>
          <w:color w:val="222222"/>
        </w:rPr>
        <w:t>6</w:t>
      </w:r>
      <w:r w:rsidRPr="00E742B3">
        <w:rPr>
          <w:rFonts w:ascii="Arial" w:hAnsi="Arial" w:cs="Arial"/>
          <w:b/>
          <w:bCs/>
          <w:color w:val="222222"/>
        </w:rPr>
        <w:t xml:space="preserve">. </w:t>
      </w:r>
      <w:r w:rsidRPr="00E742B3">
        <w:rPr>
          <w:rFonts w:ascii="Arial" w:hAnsi="Arial"/>
          <w:b/>
        </w:rPr>
        <w:t>W ramach realizacji zamówienia należy dostarczyć:</w:t>
      </w:r>
    </w:p>
    <w:p w14:paraId="6E7AB831" w14:textId="77777777" w:rsidR="00D7401A" w:rsidRPr="00D7401A" w:rsidRDefault="00D7401A" w:rsidP="00D7401A">
      <w:pPr>
        <w:pStyle w:val="Akapitzlist"/>
        <w:shd w:val="clear" w:color="auto" w:fill="FFFFFF"/>
        <w:ind w:left="284"/>
        <w:jc w:val="both"/>
        <w:rPr>
          <w:rFonts w:ascii="Arial" w:hAnsi="Arial"/>
          <w:b/>
        </w:rPr>
      </w:pPr>
    </w:p>
    <w:p w14:paraId="064B6FF5" w14:textId="77777777" w:rsidR="00D7401A" w:rsidRPr="00D7401A" w:rsidRDefault="00D7401A" w:rsidP="00D7401A">
      <w:pPr>
        <w:pStyle w:val="Akapitzlist"/>
        <w:numPr>
          <w:ilvl w:val="0"/>
          <w:numId w:val="58"/>
        </w:numPr>
        <w:jc w:val="right"/>
        <w:rPr>
          <w:rFonts w:eastAsia="SimSun" w:cs="Mangal"/>
          <w:b/>
          <w:bCs/>
          <w:kern w:val="2"/>
          <w:lang w:eastAsia="hi-IN" w:bidi="hi-IN"/>
        </w:rPr>
      </w:pPr>
    </w:p>
    <w:tbl>
      <w:tblPr>
        <w:tblW w:w="8720" w:type="dxa"/>
        <w:tblCellMar>
          <w:left w:w="70" w:type="dxa"/>
          <w:right w:w="70" w:type="dxa"/>
        </w:tblCellMar>
        <w:tblLook w:val="04A0" w:firstRow="1" w:lastRow="0" w:firstColumn="1" w:lastColumn="0" w:noHBand="0" w:noVBand="1"/>
      </w:tblPr>
      <w:tblGrid>
        <w:gridCol w:w="418"/>
        <w:gridCol w:w="4800"/>
        <w:gridCol w:w="1044"/>
        <w:gridCol w:w="1651"/>
        <w:gridCol w:w="1143"/>
      </w:tblGrid>
      <w:tr w:rsidR="00D7401A" w14:paraId="4247C56E" w14:textId="77777777">
        <w:trPr>
          <w:trHeight w:val="624"/>
        </w:trPr>
        <w:tc>
          <w:tcPr>
            <w:tcW w:w="460" w:type="dxa"/>
            <w:tcBorders>
              <w:top w:val="single" w:sz="4" w:space="0" w:color="000000"/>
              <w:left w:val="single" w:sz="4" w:space="0" w:color="000000"/>
              <w:bottom w:val="single" w:sz="4" w:space="0" w:color="000000"/>
              <w:right w:val="single" w:sz="4" w:space="0" w:color="000000"/>
            </w:tcBorders>
            <w:vAlign w:val="center"/>
            <w:hideMark/>
          </w:tcPr>
          <w:p w14:paraId="1712BAA3"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Lp.</w:t>
            </w:r>
          </w:p>
        </w:tc>
        <w:tc>
          <w:tcPr>
            <w:tcW w:w="4840" w:type="dxa"/>
            <w:tcBorders>
              <w:top w:val="single" w:sz="4" w:space="0" w:color="000000"/>
              <w:left w:val="nil"/>
              <w:bottom w:val="single" w:sz="4" w:space="0" w:color="000000"/>
              <w:right w:val="single" w:sz="4" w:space="0" w:color="000000"/>
            </w:tcBorders>
            <w:vAlign w:val="center"/>
            <w:hideMark/>
          </w:tcPr>
          <w:p w14:paraId="448EAE45"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Przeznaczenie, nazwa środka</w:t>
            </w:r>
          </w:p>
        </w:tc>
        <w:tc>
          <w:tcPr>
            <w:tcW w:w="1040" w:type="dxa"/>
            <w:tcBorders>
              <w:top w:val="single" w:sz="4" w:space="0" w:color="000000"/>
              <w:left w:val="nil"/>
              <w:bottom w:val="single" w:sz="4" w:space="0" w:color="000000"/>
              <w:right w:val="single" w:sz="4" w:space="0" w:color="000000"/>
            </w:tcBorders>
            <w:vAlign w:val="center"/>
            <w:hideMark/>
          </w:tcPr>
          <w:p w14:paraId="30C0699B"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Jednostka miary</w:t>
            </w:r>
          </w:p>
        </w:tc>
        <w:tc>
          <w:tcPr>
            <w:tcW w:w="1200" w:type="dxa"/>
            <w:tcBorders>
              <w:top w:val="single" w:sz="4" w:space="0" w:color="000000"/>
              <w:left w:val="nil"/>
              <w:bottom w:val="single" w:sz="4" w:space="0" w:color="000000"/>
              <w:right w:val="single" w:sz="4" w:space="0" w:color="000000"/>
            </w:tcBorders>
            <w:vAlign w:val="center"/>
            <w:hideMark/>
          </w:tcPr>
          <w:p w14:paraId="60A01F4C"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Wielkość opakowania</w:t>
            </w:r>
          </w:p>
        </w:tc>
        <w:tc>
          <w:tcPr>
            <w:tcW w:w="1180" w:type="dxa"/>
            <w:tcBorders>
              <w:top w:val="single" w:sz="4" w:space="0" w:color="000000"/>
              <w:left w:val="nil"/>
              <w:bottom w:val="single" w:sz="4" w:space="0" w:color="000000"/>
              <w:right w:val="single" w:sz="4" w:space="0" w:color="000000"/>
            </w:tcBorders>
            <w:vAlign w:val="center"/>
            <w:hideMark/>
          </w:tcPr>
          <w:p w14:paraId="79DD8517"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Wymagana ilość</w:t>
            </w:r>
          </w:p>
        </w:tc>
      </w:tr>
      <w:tr w:rsidR="00D7401A" w14:paraId="060B1513" w14:textId="77777777">
        <w:trPr>
          <w:trHeight w:val="312"/>
        </w:trPr>
        <w:tc>
          <w:tcPr>
            <w:tcW w:w="460" w:type="dxa"/>
            <w:tcBorders>
              <w:top w:val="nil"/>
              <w:left w:val="single" w:sz="4" w:space="0" w:color="000000"/>
              <w:bottom w:val="single" w:sz="4" w:space="0" w:color="000000"/>
              <w:right w:val="single" w:sz="4" w:space="0" w:color="000000"/>
            </w:tcBorders>
            <w:vAlign w:val="center"/>
            <w:hideMark/>
          </w:tcPr>
          <w:p w14:paraId="566DF363"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lastRenderedPageBreak/>
              <w:t>1.</w:t>
            </w:r>
          </w:p>
        </w:tc>
        <w:tc>
          <w:tcPr>
            <w:tcW w:w="4840" w:type="dxa"/>
            <w:tcBorders>
              <w:top w:val="nil"/>
              <w:left w:val="nil"/>
              <w:bottom w:val="single" w:sz="4" w:space="0" w:color="000000"/>
              <w:right w:val="single" w:sz="4" w:space="0" w:color="000000"/>
            </w:tcBorders>
            <w:vAlign w:val="center"/>
            <w:hideMark/>
          </w:tcPr>
          <w:p w14:paraId="531F026B"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2.</w:t>
            </w:r>
          </w:p>
        </w:tc>
        <w:tc>
          <w:tcPr>
            <w:tcW w:w="1040" w:type="dxa"/>
            <w:tcBorders>
              <w:top w:val="nil"/>
              <w:left w:val="nil"/>
              <w:bottom w:val="single" w:sz="4" w:space="0" w:color="000000"/>
              <w:right w:val="single" w:sz="4" w:space="0" w:color="000000"/>
            </w:tcBorders>
            <w:vAlign w:val="center"/>
            <w:hideMark/>
          </w:tcPr>
          <w:p w14:paraId="67AC9A76"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3.</w:t>
            </w:r>
          </w:p>
        </w:tc>
        <w:tc>
          <w:tcPr>
            <w:tcW w:w="1200" w:type="dxa"/>
            <w:tcBorders>
              <w:top w:val="nil"/>
              <w:left w:val="nil"/>
              <w:bottom w:val="single" w:sz="4" w:space="0" w:color="000000"/>
              <w:right w:val="single" w:sz="4" w:space="0" w:color="000000"/>
            </w:tcBorders>
            <w:vAlign w:val="center"/>
            <w:hideMark/>
          </w:tcPr>
          <w:p w14:paraId="63AE87AB"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4.</w:t>
            </w:r>
          </w:p>
        </w:tc>
        <w:tc>
          <w:tcPr>
            <w:tcW w:w="1180" w:type="dxa"/>
            <w:tcBorders>
              <w:top w:val="nil"/>
              <w:left w:val="nil"/>
              <w:bottom w:val="single" w:sz="4" w:space="0" w:color="000000"/>
              <w:right w:val="single" w:sz="4" w:space="0" w:color="000000"/>
            </w:tcBorders>
            <w:vAlign w:val="center"/>
            <w:hideMark/>
          </w:tcPr>
          <w:p w14:paraId="39978D0E"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5.</w:t>
            </w:r>
          </w:p>
        </w:tc>
      </w:tr>
      <w:tr w:rsidR="00D7401A" w14:paraId="6102F347" w14:textId="77777777">
        <w:trPr>
          <w:trHeight w:val="1224"/>
        </w:trPr>
        <w:tc>
          <w:tcPr>
            <w:tcW w:w="460" w:type="dxa"/>
            <w:tcBorders>
              <w:top w:val="nil"/>
              <w:left w:val="single" w:sz="4" w:space="0" w:color="000000"/>
              <w:bottom w:val="single" w:sz="4" w:space="0" w:color="000000"/>
              <w:right w:val="single" w:sz="4" w:space="0" w:color="000000"/>
            </w:tcBorders>
            <w:vAlign w:val="center"/>
            <w:hideMark/>
          </w:tcPr>
          <w:p w14:paraId="72343C36"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1.</w:t>
            </w:r>
          </w:p>
        </w:tc>
        <w:tc>
          <w:tcPr>
            <w:tcW w:w="4840" w:type="dxa"/>
            <w:tcBorders>
              <w:top w:val="nil"/>
              <w:left w:val="nil"/>
              <w:bottom w:val="single" w:sz="4" w:space="0" w:color="000000"/>
              <w:right w:val="single" w:sz="4" w:space="0" w:color="000000"/>
            </w:tcBorders>
            <w:vAlign w:val="center"/>
            <w:hideMark/>
          </w:tcPr>
          <w:p w14:paraId="58F6DA4D"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Podchloryn sodu, techniczny 15 % ( środek do dezynfekcji wody basenowej, produkt płynny)</w:t>
            </w:r>
          </w:p>
        </w:tc>
        <w:tc>
          <w:tcPr>
            <w:tcW w:w="1040" w:type="dxa"/>
            <w:tcBorders>
              <w:top w:val="nil"/>
              <w:left w:val="nil"/>
              <w:bottom w:val="single" w:sz="4" w:space="0" w:color="000000"/>
              <w:right w:val="single" w:sz="4" w:space="0" w:color="000000"/>
            </w:tcBorders>
            <w:vAlign w:val="center"/>
            <w:hideMark/>
          </w:tcPr>
          <w:p w14:paraId="1121B163"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549EEEA4"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Dostawa z możliwością przepompowania środka do zbiornika o poj.1000l</w:t>
            </w:r>
          </w:p>
        </w:tc>
        <w:tc>
          <w:tcPr>
            <w:tcW w:w="1180" w:type="dxa"/>
            <w:tcBorders>
              <w:top w:val="nil"/>
              <w:left w:val="nil"/>
              <w:bottom w:val="single" w:sz="4" w:space="0" w:color="000000"/>
              <w:right w:val="single" w:sz="4" w:space="0" w:color="000000"/>
            </w:tcBorders>
            <w:vAlign w:val="center"/>
            <w:hideMark/>
          </w:tcPr>
          <w:p w14:paraId="7035F4F3"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48000</w:t>
            </w:r>
          </w:p>
        </w:tc>
      </w:tr>
      <w:tr w:rsidR="00D7401A" w14:paraId="245DEA31" w14:textId="77777777">
        <w:trPr>
          <w:trHeight w:val="924"/>
        </w:trPr>
        <w:tc>
          <w:tcPr>
            <w:tcW w:w="460" w:type="dxa"/>
            <w:tcBorders>
              <w:top w:val="nil"/>
              <w:left w:val="single" w:sz="4" w:space="0" w:color="000000"/>
              <w:bottom w:val="single" w:sz="4" w:space="0" w:color="000000"/>
              <w:right w:val="single" w:sz="4" w:space="0" w:color="000000"/>
            </w:tcBorders>
            <w:vAlign w:val="center"/>
            <w:hideMark/>
          </w:tcPr>
          <w:p w14:paraId="493BE54D"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2.</w:t>
            </w:r>
          </w:p>
        </w:tc>
        <w:tc>
          <w:tcPr>
            <w:tcW w:w="4840" w:type="dxa"/>
            <w:tcBorders>
              <w:top w:val="nil"/>
              <w:left w:val="nil"/>
              <w:bottom w:val="single" w:sz="4" w:space="0" w:color="000000"/>
              <w:right w:val="single" w:sz="4" w:space="0" w:color="000000"/>
            </w:tcBorders>
            <w:vAlign w:val="center"/>
            <w:hideMark/>
          </w:tcPr>
          <w:p w14:paraId="19D89424"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 xml:space="preserve">Korektor PH minus 50 % ( środek do obniżenia </w:t>
            </w:r>
            <w:proofErr w:type="spellStart"/>
            <w:r w:rsidRPr="00AB465F">
              <w:rPr>
                <w:rFonts w:ascii="Arial" w:hAnsi="Arial" w:cs="Arial"/>
                <w:color w:val="000000"/>
                <w:sz w:val="20"/>
                <w:szCs w:val="20"/>
              </w:rPr>
              <w:t>pH</w:t>
            </w:r>
            <w:proofErr w:type="spellEnd"/>
            <w:r w:rsidRPr="00AB465F">
              <w:rPr>
                <w:rFonts w:ascii="Arial" w:hAnsi="Arial" w:cs="Arial"/>
                <w:color w:val="000000"/>
                <w:sz w:val="20"/>
                <w:szCs w:val="20"/>
              </w:rPr>
              <w:t xml:space="preserve"> wody w basenach kąpielowych, produkt płynny)</w:t>
            </w:r>
          </w:p>
        </w:tc>
        <w:tc>
          <w:tcPr>
            <w:tcW w:w="1040" w:type="dxa"/>
            <w:tcBorders>
              <w:top w:val="nil"/>
              <w:left w:val="nil"/>
              <w:bottom w:val="single" w:sz="4" w:space="0" w:color="000000"/>
              <w:right w:val="single" w:sz="4" w:space="0" w:color="000000"/>
            </w:tcBorders>
            <w:vAlign w:val="center"/>
            <w:hideMark/>
          </w:tcPr>
          <w:p w14:paraId="24B7E266"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3D753B2C"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40</w:t>
            </w:r>
          </w:p>
        </w:tc>
        <w:tc>
          <w:tcPr>
            <w:tcW w:w="1180" w:type="dxa"/>
            <w:tcBorders>
              <w:top w:val="nil"/>
              <w:left w:val="nil"/>
              <w:bottom w:val="single" w:sz="4" w:space="0" w:color="000000"/>
              <w:right w:val="single" w:sz="4" w:space="0" w:color="000000"/>
            </w:tcBorders>
            <w:vAlign w:val="center"/>
            <w:hideMark/>
          </w:tcPr>
          <w:p w14:paraId="556BD1D6"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6400</w:t>
            </w:r>
          </w:p>
        </w:tc>
      </w:tr>
      <w:tr w:rsidR="00D7401A" w14:paraId="366BA32B" w14:textId="77777777">
        <w:trPr>
          <w:trHeight w:val="624"/>
        </w:trPr>
        <w:tc>
          <w:tcPr>
            <w:tcW w:w="460" w:type="dxa"/>
            <w:tcBorders>
              <w:top w:val="nil"/>
              <w:left w:val="single" w:sz="4" w:space="0" w:color="000000"/>
              <w:bottom w:val="single" w:sz="4" w:space="0" w:color="000000"/>
              <w:right w:val="single" w:sz="4" w:space="0" w:color="000000"/>
            </w:tcBorders>
            <w:vAlign w:val="center"/>
            <w:hideMark/>
          </w:tcPr>
          <w:p w14:paraId="41EE1F69"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3.</w:t>
            </w:r>
          </w:p>
        </w:tc>
        <w:tc>
          <w:tcPr>
            <w:tcW w:w="4840" w:type="dxa"/>
            <w:tcBorders>
              <w:top w:val="nil"/>
              <w:left w:val="nil"/>
              <w:bottom w:val="single" w:sz="4" w:space="0" w:color="000000"/>
              <w:right w:val="single" w:sz="4" w:space="0" w:color="000000"/>
            </w:tcBorders>
            <w:vAlign w:val="center"/>
            <w:hideMark/>
          </w:tcPr>
          <w:p w14:paraId="6737CF2A"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Środek  niszczący i zapobiegający powstawaniu glonów produkt płynny</w:t>
            </w:r>
          </w:p>
        </w:tc>
        <w:tc>
          <w:tcPr>
            <w:tcW w:w="1040" w:type="dxa"/>
            <w:tcBorders>
              <w:top w:val="nil"/>
              <w:left w:val="nil"/>
              <w:bottom w:val="single" w:sz="4" w:space="0" w:color="000000"/>
              <w:right w:val="single" w:sz="4" w:space="0" w:color="000000"/>
            </w:tcBorders>
            <w:vAlign w:val="center"/>
            <w:hideMark/>
          </w:tcPr>
          <w:p w14:paraId="63137E29"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7DDBC70E"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30</w:t>
            </w:r>
          </w:p>
        </w:tc>
        <w:tc>
          <w:tcPr>
            <w:tcW w:w="1180" w:type="dxa"/>
            <w:tcBorders>
              <w:top w:val="nil"/>
              <w:left w:val="nil"/>
              <w:bottom w:val="single" w:sz="4" w:space="0" w:color="000000"/>
              <w:right w:val="single" w:sz="4" w:space="0" w:color="000000"/>
            </w:tcBorders>
            <w:vAlign w:val="center"/>
            <w:hideMark/>
          </w:tcPr>
          <w:p w14:paraId="73704DF5"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360</w:t>
            </w:r>
          </w:p>
        </w:tc>
      </w:tr>
      <w:tr w:rsidR="00D7401A" w14:paraId="635CB544" w14:textId="77777777">
        <w:trPr>
          <w:trHeight w:val="312"/>
        </w:trPr>
        <w:tc>
          <w:tcPr>
            <w:tcW w:w="460" w:type="dxa"/>
            <w:vMerge w:val="restart"/>
            <w:tcBorders>
              <w:top w:val="nil"/>
              <w:left w:val="single" w:sz="4" w:space="0" w:color="000000"/>
              <w:bottom w:val="single" w:sz="4" w:space="0" w:color="000000"/>
              <w:right w:val="single" w:sz="4" w:space="0" w:color="000000"/>
            </w:tcBorders>
            <w:vAlign w:val="center"/>
            <w:hideMark/>
          </w:tcPr>
          <w:p w14:paraId="5A5F8981"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4.</w:t>
            </w:r>
          </w:p>
        </w:tc>
        <w:tc>
          <w:tcPr>
            <w:tcW w:w="4840" w:type="dxa"/>
            <w:vMerge w:val="restart"/>
            <w:tcBorders>
              <w:top w:val="nil"/>
              <w:left w:val="single" w:sz="4" w:space="0" w:color="000000"/>
              <w:bottom w:val="single" w:sz="4" w:space="0" w:color="000000"/>
              <w:right w:val="single" w:sz="4" w:space="0" w:color="000000"/>
            </w:tcBorders>
            <w:vAlign w:val="center"/>
            <w:hideMark/>
          </w:tcPr>
          <w:p w14:paraId="1E2AEE63"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Tabletki:</w:t>
            </w:r>
            <w:r w:rsidRPr="00AB465F">
              <w:rPr>
                <w:rFonts w:ascii="Arial" w:hAnsi="Arial" w:cs="Arial"/>
                <w:color w:val="000000"/>
                <w:sz w:val="20"/>
                <w:szCs w:val="20"/>
              </w:rPr>
              <w:br/>
              <w:t>DPD-1 foto</w:t>
            </w:r>
            <w:r w:rsidRPr="00AB465F">
              <w:rPr>
                <w:rFonts w:ascii="Arial" w:hAnsi="Arial" w:cs="Arial"/>
                <w:color w:val="000000"/>
                <w:sz w:val="20"/>
                <w:szCs w:val="20"/>
              </w:rPr>
              <w:br/>
              <w:t xml:space="preserve">DPD-3 </w:t>
            </w:r>
            <w:proofErr w:type="spellStart"/>
            <w:r w:rsidRPr="00AB465F">
              <w:rPr>
                <w:rFonts w:ascii="Arial" w:hAnsi="Arial" w:cs="Arial"/>
                <w:color w:val="000000"/>
                <w:sz w:val="20"/>
                <w:szCs w:val="20"/>
              </w:rPr>
              <w:t>photometr</w:t>
            </w:r>
            <w:proofErr w:type="spellEnd"/>
            <w:r w:rsidRPr="00AB465F">
              <w:rPr>
                <w:rFonts w:ascii="Arial" w:hAnsi="Arial" w:cs="Arial"/>
                <w:color w:val="000000"/>
                <w:sz w:val="20"/>
                <w:szCs w:val="20"/>
              </w:rPr>
              <w:br/>
            </w:r>
            <w:proofErr w:type="spellStart"/>
            <w:r w:rsidRPr="00AB465F">
              <w:rPr>
                <w:rFonts w:ascii="Arial" w:hAnsi="Arial" w:cs="Arial"/>
                <w:color w:val="000000"/>
                <w:sz w:val="20"/>
                <w:szCs w:val="20"/>
              </w:rPr>
              <w:t>Glycin</w:t>
            </w:r>
            <w:proofErr w:type="spellEnd"/>
          </w:p>
        </w:tc>
        <w:tc>
          <w:tcPr>
            <w:tcW w:w="1040" w:type="dxa"/>
            <w:tcBorders>
              <w:top w:val="nil"/>
              <w:left w:val="nil"/>
              <w:bottom w:val="nil"/>
              <w:right w:val="single" w:sz="4" w:space="0" w:color="000000"/>
            </w:tcBorders>
            <w:vAlign w:val="center"/>
            <w:hideMark/>
          </w:tcPr>
          <w:p w14:paraId="7007FB3E"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 </w:t>
            </w:r>
          </w:p>
        </w:tc>
        <w:tc>
          <w:tcPr>
            <w:tcW w:w="1200" w:type="dxa"/>
            <w:vAlign w:val="center"/>
            <w:hideMark/>
          </w:tcPr>
          <w:p w14:paraId="7D3E6AF6" w14:textId="77777777" w:rsidR="00D7401A" w:rsidRPr="00AB465F" w:rsidRDefault="00D7401A">
            <w:pPr>
              <w:rPr>
                <w:rFonts w:ascii="Arial" w:hAnsi="Arial" w:cs="Arial"/>
                <w:color w:val="000000"/>
                <w:sz w:val="20"/>
                <w:szCs w:val="20"/>
              </w:rPr>
            </w:pPr>
          </w:p>
        </w:tc>
        <w:tc>
          <w:tcPr>
            <w:tcW w:w="1180" w:type="dxa"/>
            <w:tcBorders>
              <w:top w:val="nil"/>
              <w:left w:val="single" w:sz="4" w:space="0" w:color="000000"/>
              <w:bottom w:val="nil"/>
              <w:right w:val="single" w:sz="4" w:space="0" w:color="000000"/>
            </w:tcBorders>
            <w:vAlign w:val="center"/>
            <w:hideMark/>
          </w:tcPr>
          <w:p w14:paraId="5E9A5FDE"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 </w:t>
            </w:r>
          </w:p>
        </w:tc>
      </w:tr>
      <w:tr w:rsidR="00D7401A" w14:paraId="15B7ED70" w14:textId="77777777">
        <w:trPr>
          <w:trHeight w:val="312"/>
        </w:trPr>
        <w:tc>
          <w:tcPr>
            <w:tcW w:w="0" w:type="auto"/>
            <w:vMerge/>
            <w:tcBorders>
              <w:top w:val="nil"/>
              <w:left w:val="single" w:sz="4" w:space="0" w:color="000000"/>
              <w:bottom w:val="single" w:sz="4" w:space="0" w:color="000000"/>
              <w:right w:val="single" w:sz="4" w:space="0" w:color="000000"/>
            </w:tcBorders>
            <w:vAlign w:val="center"/>
            <w:hideMark/>
          </w:tcPr>
          <w:p w14:paraId="76A2E7F0" w14:textId="77777777" w:rsidR="00D7401A" w:rsidRPr="00AB465F" w:rsidRDefault="00D7401A">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62A8D427" w14:textId="77777777" w:rsidR="00D7401A" w:rsidRPr="00AB465F" w:rsidRDefault="00D7401A">
            <w:pPr>
              <w:rPr>
                <w:rFonts w:ascii="Arial" w:hAnsi="Arial" w:cs="Arial"/>
                <w:color w:val="000000"/>
                <w:sz w:val="20"/>
                <w:szCs w:val="20"/>
              </w:rPr>
            </w:pPr>
          </w:p>
        </w:tc>
        <w:tc>
          <w:tcPr>
            <w:tcW w:w="1040" w:type="dxa"/>
            <w:tcBorders>
              <w:top w:val="nil"/>
              <w:left w:val="nil"/>
              <w:bottom w:val="single" w:sz="4" w:space="0" w:color="000000"/>
              <w:right w:val="single" w:sz="4" w:space="0" w:color="000000"/>
            </w:tcBorders>
            <w:vAlign w:val="center"/>
            <w:hideMark/>
          </w:tcPr>
          <w:p w14:paraId="01DFC0A7"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szt.</w:t>
            </w:r>
          </w:p>
        </w:tc>
        <w:tc>
          <w:tcPr>
            <w:tcW w:w="1200" w:type="dxa"/>
            <w:vAlign w:val="center"/>
            <w:hideMark/>
          </w:tcPr>
          <w:p w14:paraId="7FEE6A08"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250</w:t>
            </w:r>
          </w:p>
        </w:tc>
        <w:tc>
          <w:tcPr>
            <w:tcW w:w="1180" w:type="dxa"/>
            <w:tcBorders>
              <w:top w:val="nil"/>
              <w:left w:val="single" w:sz="4" w:space="0" w:color="000000"/>
              <w:bottom w:val="single" w:sz="4" w:space="0" w:color="000000"/>
              <w:right w:val="single" w:sz="4" w:space="0" w:color="000000"/>
            </w:tcBorders>
            <w:vAlign w:val="center"/>
            <w:hideMark/>
          </w:tcPr>
          <w:p w14:paraId="7866AAEB"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10000</w:t>
            </w:r>
          </w:p>
        </w:tc>
      </w:tr>
      <w:tr w:rsidR="00D7401A" w14:paraId="79F02DA4" w14:textId="77777777">
        <w:trPr>
          <w:trHeight w:val="312"/>
        </w:trPr>
        <w:tc>
          <w:tcPr>
            <w:tcW w:w="0" w:type="auto"/>
            <w:vMerge/>
            <w:tcBorders>
              <w:top w:val="nil"/>
              <w:left w:val="single" w:sz="4" w:space="0" w:color="000000"/>
              <w:bottom w:val="single" w:sz="4" w:space="0" w:color="000000"/>
              <w:right w:val="single" w:sz="4" w:space="0" w:color="000000"/>
            </w:tcBorders>
            <w:vAlign w:val="center"/>
            <w:hideMark/>
          </w:tcPr>
          <w:p w14:paraId="4C1CA319" w14:textId="77777777" w:rsidR="00D7401A" w:rsidRPr="00AB465F" w:rsidRDefault="00D7401A">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01A9E5E1" w14:textId="77777777" w:rsidR="00D7401A" w:rsidRPr="00AB465F" w:rsidRDefault="00D7401A">
            <w:pPr>
              <w:rPr>
                <w:rFonts w:ascii="Arial" w:hAnsi="Arial" w:cs="Arial"/>
                <w:color w:val="000000"/>
                <w:sz w:val="20"/>
                <w:szCs w:val="20"/>
              </w:rPr>
            </w:pPr>
          </w:p>
        </w:tc>
        <w:tc>
          <w:tcPr>
            <w:tcW w:w="1040" w:type="dxa"/>
            <w:tcBorders>
              <w:top w:val="nil"/>
              <w:left w:val="nil"/>
              <w:bottom w:val="single" w:sz="4" w:space="0" w:color="000000"/>
              <w:right w:val="single" w:sz="4" w:space="0" w:color="000000"/>
            </w:tcBorders>
            <w:vAlign w:val="center"/>
            <w:hideMark/>
          </w:tcPr>
          <w:p w14:paraId="6DE49C83"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szt.</w:t>
            </w:r>
          </w:p>
        </w:tc>
        <w:tc>
          <w:tcPr>
            <w:tcW w:w="1200" w:type="dxa"/>
            <w:tcBorders>
              <w:top w:val="single" w:sz="4" w:space="0" w:color="000000"/>
              <w:left w:val="nil"/>
              <w:bottom w:val="single" w:sz="4" w:space="0" w:color="000000"/>
              <w:right w:val="single" w:sz="4" w:space="0" w:color="000000"/>
            </w:tcBorders>
            <w:vAlign w:val="center"/>
            <w:hideMark/>
          </w:tcPr>
          <w:p w14:paraId="76553B22"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500</w:t>
            </w:r>
          </w:p>
        </w:tc>
        <w:tc>
          <w:tcPr>
            <w:tcW w:w="1180" w:type="dxa"/>
            <w:tcBorders>
              <w:top w:val="nil"/>
              <w:left w:val="nil"/>
              <w:bottom w:val="single" w:sz="4" w:space="0" w:color="000000"/>
              <w:right w:val="single" w:sz="4" w:space="0" w:color="000000"/>
            </w:tcBorders>
            <w:vAlign w:val="center"/>
            <w:hideMark/>
          </w:tcPr>
          <w:p w14:paraId="3ECA8229"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1500</w:t>
            </w:r>
          </w:p>
        </w:tc>
      </w:tr>
      <w:tr w:rsidR="00D7401A" w14:paraId="714FEA7B" w14:textId="77777777">
        <w:trPr>
          <w:trHeight w:val="312"/>
        </w:trPr>
        <w:tc>
          <w:tcPr>
            <w:tcW w:w="0" w:type="auto"/>
            <w:vMerge/>
            <w:tcBorders>
              <w:top w:val="nil"/>
              <w:left w:val="single" w:sz="4" w:space="0" w:color="000000"/>
              <w:bottom w:val="single" w:sz="4" w:space="0" w:color="000000"/>
              <w:right w:val="single" w:sz="4" w:space="0" w:color="000000"/>
            </w:tcBorders>
            <w:vAlign w:val="center"/>
            <w:hideMark/>
          </w:tcPr>
          <w:p w14:paraId="0E13E91D" w14:textId="77777777" w:rsidR="00D7401A" w:rsidRPr="00AB465F" w:rsidRDefault="00D7401A">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2CE2ACD1" w14:textId="77777777" w:rsidR="00D7401A" w:rsidRPr="00AB465F" w:rsidRDefault="00D7401A">
            <w:pPr>
              <w:rPr>
                <w:rFonts w:ascii="Arial" w:hAnsi="Arial" w:cs="Arial"/>
                <w:color w:val="000000"/>
                <w:sz w:val="20"/>
                <w:szCs w:val="20"/>
              </w:rPr>
            </w:pPr>
          </w:p>
        </w:tc>
        <w:tc>
          <w:tcPr>
            <w:tcW w:w="1040" w:type="dxa"/>
            <w:tcBorders>
              <w:top w:val="nil"/>
              <w:left w:val="nil"/>
              <w:bottom w:val="single" w:sz="4" w:space="0" w:color="000000"/>
              <w:right w:val="single" w:sz="4" w:space="0" w:color="000000"/>
            </w:tcBorders>
            <w:vAlign w:val="center"/>
            <w:hideMark/>
          </w:tcPr>
          <w:p w14:paraId="0F0C9902"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szt.</w:t>
            </w:r>
          </w:p>
        </w:tc>
        <w:tc>
          <w:tcPr>
            <w:tcW w:w="1200" w:type="dxa"/>
            <w:tcBorders>
              <w:top w:val="nil"/>
              <w:left w:val="nil"/>
              <w:bottom w:val="single" w:sz="4" w:space="0" w:color="000000"/>
              <w:right w:val="single" w:sz="4" w:space="0" w:color="000000"/>
            </w:tcBorders>
            <w:vAlign w:val="center"/>
            <w:hideMark/>
          </w:tcPr>
          <w:p w14:paraId="71569559"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250</w:t>
            </w:r>
          </w:p>
        </w:tc>
        <w:tc>
          <w:tcPr>
            <w:tcW w:w="1180" w:type="dxa"/>
            <w:tcBorders>
              <w:top w:val="nil"/>
              <w:left w:val="nil"/>
              <w:bottom w:val="single" w:sz="4" w:space="0" w:color="000000"/>
              <w:right w:val="single" w:sz="4" w:space="0" w:color="000000"/>
            </w:tcBorders>
            <w:vAlign w:val="center"/>
            <w:hideMark/>
          </w:tcPr>
          <w:p w14:paraId="21AC7D4E"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250</w:t>
            </w:r>
          </w:p>
        </w:tc>
      </w:tr>
      <w:tr w:rsidR="00D7401A" w14:paraId="2C71F476" w14:textId="77777777">
        <w:trPr>
          <w:trHeight w:val="1416"/>
        </w:trPr>
        <w:tc>
          <w:tcPr>
            <w:tcW w:w="460" w:type="dxa"/>
            <w:tcBorders>
              <w:top w:val="nil"/>
              <w:left w:val="single" w:sz="4" w:space="0" w:color="000000"/>
              <w:bottom w:val="single" w:sz="4" w:space="0" w:color="000000"/>
              <w:right w:val="single" w:sz="4" w:space="0" w:color="000000"/>
            </w:tcBorders>
            <w:vAlign w:val="center"/>
            <w:hideMark/>
          </w:tcPr>
          <w:p w14:paraId="21E36606"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5.</w:t>
            </w:r>
          </w:p>
        </w:tc>
        <w:tc>
          <w:tcPr>
            <w:tcW w:w="4840" w:type="dxa"/>
            <w:tcBorders>
              <w:top w:val="nil"/>
              <w:left w:val="nil"/>
              <w:bottom w:val="single" w:sz="4" w:space="0" w:color="000000"/>
              <w:right w:val="single" w:sz="4" w:space="0" w:color="000000"/>
            </w:tcBorders>
            <w:vAlign w:val="center"/>
            <w:hideMark/>
          </w:tcPr>
          <w:p w14:paraId="2BCDB90A"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 xml:space="preserve">Siarczan </w:t>
            </w:r>
            <w:proofErr w:type="spellStart"/>
            <w:r w:rsidRPr="00AB465F">
              <w:rPr>
                <w:rFonts w:ascii="Arial" w:hAnsi="Arial" w:cs="Arial"/>
                <w:color w:val="000000"/>
                <w:sz w:val="20"/>
                <w:szCs w:val="20"/>
              </w:rPr>
              <w:t>glinu</w:t>
            </w:r>
            <w:proofErr w:type="spellEnd"/>
            <w:r w:rsidRPr="00AB465F">
              <w:rPr>
                <w:rFonts w:ascii="Arial" w:hAnsi="Arial" w:cs="Arial"/>
                <w:color w:val="000000"/>
                <w:sz w:val="20"/>
                <w:szCs w:val="20"/>
              </w:rPr>
              <w:t xml:space="preserve"> 17 % koagulant ( środek do wytrącania zanieczyszczeń powodujących zmętnienie wody  basenowej, granulat 04-0,8 mm ( worki )</w:t>
            </w:r>
          </w:p>
        </w:tc>
        <w:tc>
          <w:tcPr>
            <w:tcW w:w="1040" w:type="dxa"/>
            <w:tcBorders>
              <w:top w:val="nil"/>
              <w:left w:val="nil"/>
              <w:bottom w:val="single" w:sz="4" w:space="0" w:color="000000"/>
              <w:right w:val="single" w:sz="4" w:space="0" w:color="000000"/>
            </w:tcBorders>
            <w:vAlign w:val="center"/>
            <w:hideMark/>
          </w:tcPr>
          <w:p w14:paraId="0E408BB4"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5D3C2E6A"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25</w:t>
            </w:r>
          </w:p>
        </w:tc>
        <w:tc>
          <w:tcPr>
            <w:tcW w:w="1180" w:type="dxa"/>
            <w:tcBorders>
              <w:top w:val="nil"/>
              <w:left w:val="nil"/>
              <w:bottom w:val="single" w:sz="4" w:space="0" w:color="000000"/>
              <w:right w:val="single" w:sz="4" w:space="0" w:color="000000"/>
            </w:tcBorders>
            <w:vAlign w:val="center"/>
            <w:hideMark/>
          </w:tcPr>
          <w:p w14:paraId="68CD70EC"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1000</w:t>
            </w:r>
          </w:p>
        </w:tc>
      </w:tr>
      <w:tr w:rsidR="00D7401A" w14:paraId="346A302B" w14:textId="77777777">
        <w:trPr>
          <w:trHeight w:val="672"/>
        </w:trPr>
        <w:tc>
          <w:tcPr>
            <w:tcW w:w="460" w:type="dxa"/>
            <w:tcBorders>
              <w:top w:val="nil"/>
              <w:left w:val="single" w:sz="4" w:space="0" w:color="000000"/>
              <w:bottom w:val="single" w:sz="4" w:space="0" w:color="000000"/>
              <w:right w:val="single" w:sz="4" w:space="0" w:color="000000"/>
            </w:tcBorders>
            <w:vAlign w:val="center"/>
            <w:hideMark/>
          </w:tcPr>
          <w:p w14:paraId="2ABC2DD5"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6.</w:t>
            </w:r>
          </w:p>
        </w:tc>
        <w:tc>
          <w:tcPr>
            <w:tcW w:w="4840" w:type="dxa"/>
            <w:tcBorders>
              <w:top w:val="nil"/>
              <w:left w:val="nil"/>
              <w:bottom w:val="single" w:sz="4" w:space="0" w:color="000000"/>
              <w:right w:val="single" w:sz="4" w:space="0" w:color="000000"/>
            </w:tcBorders>
            <w:vAlign w:val="center"/>
            <w:hideMark/>
          </w:tcPr>
          <w:p w14:paraId="10370B7D"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Zapach do sauny ( emulsja zapachowa do łaźni parowej oraz suchej – po 50% liczby zamawianej, na bazie naturalnych olejków eterycznych o zapachach : szlachetna jodła, eukaliptus z miętą, kosodrzewina</w:t>
            </w:r>
            <w:r w:rsidRPr="00AB465F">
              <w:rPr>
                <w:rFonts w:ascii="Arial" w:hAnsi="Arial" w:cs="Arial"/>
                <w:color w:val="000000"/>
                <w:sz w:val="20"/>
                <w:szCs w:val="20"/>
              </w:rPr>
              <w:br/>
              <w:t>( w pojemnikach )</w:t>
            </w:r>
          </w:p>
        </w:tc>
        <w:tc>
          <w:tcPr>
            <w:tcW w:w="1040" w:type="dxa"/>
            <w:tcBorders>
              <w:top w:val="nil"/>
              <w:left w:val="nil"/>
              <w:bottom w:val="single" w:sz="4" w:space="0" w:color="000000"/>
              <w:right w:val="single" w:sz="4" w:space="0" w:color="000000"/>
            </w:tcBorders>
            <w:vAlign w:val="center"/>
            <w:hideMark/>
          </w:tcPr>
          <w:p w14:paraId="2AC07C59"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litry</w:t>
            </w:r>
          </w:p>
        </w:tc>
        <w:tc>
          <w:tcPr>
            <w:tcW w:w="1200" w:type="dxa"/>
            <w:tcBorders>
              <w:top w:val="nil"/>
              <w:left w:val="nil"/>
              <w:bottom w:val="single" w:sz="4" w:space="0" w:color="000000"/>
              <w:right w:val="single" w:sz="4" w:space="0" w:color="000000"/>
            </w:tcBorders>
            <w:vAlign w:val="center"/>
            <w:hideMark/>
          </w:tcPr>
          <w:p w14:paraId="356F362E"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5</w:t>
            </w:r>
          </w:p>
        </w:tc>
        <w:tc>
          <w:tcPr>
            <w:tcW w:w="1180" w:type="dxa"/>
            <w:tcBorders>
              <w:top w:val="nil"/>
              <w:left w:val="nil"/>
              <w:bottom w:val="single" w:sz="4" w:space="0" w:color="000000"/>
              <w:right w:val="single" w:sz="4" w:space="0" w:color="000000"/>
            </w:tcBorders>
            <w:vAlign w:val="center"/>
            <w:hideMark/>
          </w:tcPr>
          <w:p w14:paraId="067E4002"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240</w:t>
            </w:r>
          </w:p>
        </w:tc>
      </w:tr>
      <w:tr w:rsidR="00D7401A" w14:paraId="060BCC25" w14:textId="77777777">
        <w:trPr>
          <w:trHeight w:val="336"/>
        </w:trPr>
        <w:tc>
          <w:tcPr>
            <w:tcW w:w="460" w:type="dxa"/>
            <w:tcBorders>
              <w:top w:val="nil"/>
              <w:left w:val="single" w:sz="4" w:space="0" w:color="000000"/>
              <w:bottom w:val="single" w:sz="4" w:space="0" w:color="000000"/>
              <w:right w:val="single" w:sz="4" w:space="0" w:color="000000"/>
            </w:tcBorders>
            <w:vAlign w:val="center"/>
            <w:hideMark/>
          </w:tcPr>
          <w:p w14:paraId="68C6B83C"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7.</w:t>
            </w:r>
          </w:p>
        </w:tc>
        <w:tc>
          <w:tcPr>
            <w:tcW w:w="4840" w:type="dxa"/>
            <w:tcBorders>
              <w:top w:val="nil"/>
              <w:left w:val="nil"/>
              <w:bottom w:val="single" w:sz="4" w:space="0" w:color="000000"/>
              <w:right w:val="single" w:sz="4" w:space="0" w:color="000000"/>
            </w:tcBorders>
            <w:vAlign w:val="center"/>
            <w:hideMark/>
          </w:tcPr>
          <w:p w14:paraId="2A96D51A"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Sól kamienna</w:t>
            </w:r>
            <w:r w:rsidRPr="00AB465F">
              <w:rPr>
                <w:rFonts w:ascii="Arial" w:hAnsi="Arial" w:cs="Arial"/>
                <w:color w:val="000000"/>
                <w:sz w:val="20"/>
                <w:szCs w:val="20"/>
              </w:rPr>
              <w:br/>
              <w:t>( sól kamienna spożywcza z przeznaczeniem do basenu „ Solanka” ( worki )</w:t>
            </w:r>
          </w:p>
        </w:tc>
        <w:tc>
          <w:tcPr>
            <w:tcW w:w="1040" w:type="dxa"/>
            <w:tcBorders>
              <w:top w:val="nil"/>
              <w:left w:val="nil"/>
              <w:bottom w:val="single" w:sz="4" w:space="0" w:color="000000"/>
              <w:right w:val="single" w:sz="4" w:space="0" w:color="000000"/>
            </w:tcBorders>
            <w:vAlign w:val="center"/>
            <w:hideMark/>
          </w:tcPr>
          <w:p w14:paraId="777A1138"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20F39C30"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25</w:t>
            </w:r>
          </w:p>
        </w:tc>
        <w:tc>
          <w:tcPr>
            <w:tcW w:w="1180" w:type="dxa"/>
            <w:tcBorders>
              <w:top w:val="nil"/>
              <w:left w:val="nil"/>
              <w:bottom w:val="single" w:sz="4" w:space="0" w:color="000000"/>
              <w:right w:val="single" w:sz="4" w:space="0" w:color="000000"/>
            </w:tcBorders>
            <w:vAlign w:val="center"/>
            <w:hideMark/>
          </w:tcPr>
          <w:p w14:paraId="3CBBA73E"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12000</w:t>
            </w:r>
          </w:p>
        </w:tc>
      </w:tr>
      <w:tr w:rsidR="00D7401A" w14:paraId="064A91B1" w14:textId="77777777">
        <w:trPr>
          <w:trHeight w:val="528"/>
        </w:trPr>
        <w:tc>
          <w:tcPr>
            <w:tcW w:w="460" w:type="dxa"/>
            <w:tcBorders>
              <w:top w:val="nil"/>
              <w:left w:val="single" w:sz="4" w:space="0" w:color="000000"/>
              <w:bottom w:val="single" w:sz="4" w:space="0" w:color="000000"/>
              <w:right w:val="single" w:sz="4" w:space="0" w:color="000000"/>
            </w:tcBorders>
            <w:vAlign w:val="center"/>
            <w:hideMark/>
          </w:tcPr>
          <w:p w14:paraId="0DA35A05" w14:textId="77777777" w:rsidR="00D7401A" w:rsidRPr="00AB465F" w:rsidRDefault="00D7401A">
            <w:pPr>
              <w:jc w:val="center"/>
              <w:rPr>
                <w:rFonts w:ascii="Arial" w:hAnsi="Arial" w:cs="Arial"/>
                <w:color w:val="FF0000"/>
                <w:sz w:val="20"/>
                <w:szCs w:val="20"/>
              </w:rPr>
            </w:pPr>
            <w:r w:rsidRPr="00AB465F">
              <w:rPr>
                <w:rFonts w:ascii="Arial" w:hAnsi="Arial" w:cs="Arial"/>
                <w:sz w:val="20"/>
                <w:szCs w:val="20"/>
              </w:rPr>
              <w:t>8</w:t>
            </w:r>
            <w:r w:rsidRPr="00AB465F">
              <w:rPr>
                <w:rFonts w:ascii="Arial" w:hAnsi="Arial" w:cs="Arial"/>
                <w:color w:val="FF0000"/>
                <w:sz w:val="20"/>
                <w:szCs w:val="20"/>
              </w:rPr>
              <w:t>.</w:t>
            </w:r>
          </w:p>
        </w:tc>
        <w:tc>
          <w:tcPr>
            <w:tcW w:w="4840" w:type="dxa"/>
            <w:tcBorders>
              <w:top w:val="nil"/>
              <w:left w:val="nil"/>
              <w:bottom w:val="single" w:sz="4" w:space="0" w:color="000000"/>
              <w:right w:val="single" w:sz="4" w:space="0" w:color="000000"/>
            </w:tcBorders>
            <w:vAlign w:val="center"/>
            <w:hideMark/>
          </w:tcPr>
          <w:p w14:paraId="4EC13C98"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Preparat do usuwania kamienia kotłowego</w:t>
            </w:r>
            <w:r w:rsidRPr="00AB465F">
              <w:rPr>
                <w:rFonts w:ascii="Arial" w:hAnsi="Arial" w:cs="Arial"/>
                <w:color w:val="000000"/>
                <w:sz w:val="20"/>
                <w:szCs w:val="20"/>
              </w:rPr>
              <w:br/>
              <w:t>( worki 25 kg ) - KWAS AMIDOSULFONOWY</w:t>
            </w:r>
          </w:p>
        </w:tc>
        <w:tc>
          <w:tcPr>
            <w:tcW w:w="1040" w:type="dxa"/>
            <w:tcBorders>
              <w:top w:val="nil"/>
              <w:left w:val="nil"/>
              <w:bottom w:val="single" w:sz="4" w:space="0" w:color="000000"/>
              <w:right w:val="single" w:sz="4" w:space="0" w:color="000000"/>
            </w:tcBorders>
            <w:vAlign w:val="center"/>
            <w:hideMark/>
          </w:tcPr>
          <w:p w14:paraId="663E77B2"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0582D7C3"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25</w:t>
            </w:r>
          </w:p>
        </w:tc>
        <w:tc>
          <w:tcPr>
            <w:tcW w:w="1180" w:type="dxa"/>
            <w:tcBorders>
              <w:top w:val="nil"/>
              <w:left w:val="nil"/>
              <w:bottom w:val="single" w:sz="4" w:space="0" w:color="000000"/>
              <w:right w:val="single" w:sz="4" w:space="0" w:color="000000"/>
            </w:tcBorders>
            <w:vAlign w:val="center"/>
            <w:hideMark/>
          </w:tcPr>
          <w:p w14:paraId="079BFD21"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150</w:t>
            </w:r>
          </w:p>
        </w:tc>
      </w:tr>
      <w:tr w:rsidR="00D7401A" w14:paraId="4F715266" w14:textId="77777777">
        <w:trPr>
          <w:trHeight w:val="936"/>
        </w:trPr>
        <w:tc>
          <w:tcPr>
            <w:tcW w:w="460" w:type="dxa"/>
            <w:tcBorders>
              <w:top w:val="nil"/>
              <w:left w:val="single" w:sz="4" w:space="0" w:color="000000"/>
              <w:bottom w:val="single" w:sz="4" w:space="0" w:color="000000"/>
              <w:right w:val="single" w:sz="4" w:space="0" w:color="000000"/>
            </w:tcBorders>
            <w:vAlign w:val="center"/>
            <w:hideMark/>
          </w:tcPr>
          <w:p w14:paraId="75C3D757"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9.</w:t>
            </w:r>
          </w:p>
        </w:tc>
        <w:tc>
          <w:tcPr>
            <w:tcW w:w="4840" w:type="dxa"/>
            <w:tcBorders>
              <w:top w:val="nil"/>
              <w:left w:val="nil"/>
              <w:bottom w:val="single" w:sz="4" w:space="0" w:color="000000"/>
              <w:right w:val="single" w:sz="4" w:space="0" w:color="000000"/>
            </w:tcBorders>
            <w:vAlign w:val="center"/>
            <w:hideMark/>
          </w:tcPr>
          <w:p w14:paraId="75290C9A"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Soda kaustyczna – granulki ( wodorotlenek sodu Na OH, środek do udrażniania rur kanalizacyjnych  ( worki )</w:t>
            </w:r>
          </w:p>
        </w:tc>
        <w:tc>
          <w:tcPr>
            <w:tcW w:w="1040" w:type="dxa"/>
            <w:tcBorders>
              <w:top w:val="nil"/>
              <w:left w:val="nil"/>
              <w:bottom w:val="single" w:sz="4" w:space="0" w:color="000000"/>
              <w:right w:val="single" w:sz="4" w:space="0" w:color="000000"/>
            </w:tcBorders>
            <w:vAlign w:val="center"/>
            <w:hideMark/>
          </w:tcPr>
          <w:p w14:paraId="42D574A5"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11E8ABCC"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25</w:t>
            </w:r>
          </w:p>
        </w:tc>
        <w:tc>
          <w:tcPr>
            <w:tcW w:w="1180" w:type="dxa"/>
            <w:tcBorders>
              <w:top w:val="nil"/>
              <w:left w:val="nil"/>
              <w:bottom w:val="single" w:sz="4" w:space="0" w:color="000000"/>
              <w:right w:val="single" w:sz="4" w:space="0" w:color="000000"/>
            </w:tcBorders>
            <w:vAlign w:val="center"/>
            <w:hideMark/>
          </w:tcPr>
          <w:p w14:paraId="26135A06"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50</w:t>
            </w:r>
          </w:p>
        </w:tc>
      </w:tr>
      <w:tr w:rsidR="00D7401A" w14:paraId="6EEF798D" w14:textId="77777777">
        <w:trPr>
          <w:trHeight w:val="624"/>
        </w:trPr>
        <w:tc>
          <w:tcPr>
            <w:tcW w:w="460" w:type="dxa"/>
            <w:tcBorders>
              <w:top w:val="nil"/>
              <w:left w:val="single" w:sz="4" w:space="0" w:color="000000"/>
              <w:bottom w:val="single" w:sz="4" w:space="0" w:color="000000"/>
              <w:right w:val="single" w:sz="4" w:space="0" w:color="000000"/>
            </w:tcBorders>
            <w:vAlign w:val="center"/>
            <w:hideMark/>
          </w:tcPr>
          <w:p w14:paraId="4972F210"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10.</w:t>
            </w:r>
          </w:p>
        </w:tc>
        <w:tc>
          <w:tcPr>
            <w:tcW w:w="4840" w:type="dxa"/>
            <w:tcBorders>
              <w:top w:val="nil"/>
              <w:left w:val="nil"/>
              <w:bottom w:val="single" w:sz="4" w:space="0" w:color="000000"/>
              <w:right w:val="single" w:sz="4" w:space="0" w:color="000000"/>
            </w:tcBorders>
            <w:vAlign w:val="center"/>
            <w:hideMark/>
          </w:tcPr>
          <w:p w14:paraId="59BD35F0"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 xml:space="preserve">Tabletki </w:t>
            </w:r>
            <w:proofErr w:type="spellStart"/>
            <w:r w:rsidRPr="00AB465F">
              <w:rPr>
                <w:rFonts w:ascii="Arial" w:hAnsi="Arial" w:cs="Arial"/>
                <w:color w:val="000000"/>
                <w:sz w:val="20"/>
                <w:szCs w:val="20"/>
              </w:rPr>
              <w:t>pH</w:t>
            </w:r>
            <w:proofErr w:type="spellEnd"/>
            <w:r w:rsidRPr="00AB465F">
              <w:rPr>
                <w:rFonts w:ascii="Arial" w:hAnsi="Arial" w:cs="Arial"/>
                <w:color w:val="000000"/>
                <w:sz w:val="20"/>
                <w:szCs w:val="20"/>
              </w:rPr>
              <w:t xml:space="preserve"> do fotometru ( odczynnik do badania </w:t>
            </w:r>
            <w:proofErr w:type="spellStart"/>
            <w:r w:rsidRPr="00AB465F">
              <w:rPr>
                <w:rFonts w:ascii="Arial" w:hAnsi="Arial" w:cs="Arial"/>
                <w:color w:val="000000"/>
                <w:sz w:val="20"/>
                <w:szCs w:val="20"/>
              </w:rPr>
              <w:t>pH</w:t>
            </w:r>
            <w:proofErr w:type="spellEnd"/>
            <w:r w:rsidRPr="00AB465F">
              <w:rPr>
                <w:rFonts w:ascii="Arial" w:hAnsi="Arial" w:cs="Arial"/>
                <w:color w:val="000000"/>
                <w:sz w:val="20"/>
                <w:szCs w:val="20"/>
              </w:rPr>
              <w:t xml:space="preserve"> w wodzie basenowej )</w:t>
            </w:r>
          </w:p>
        </w:tc>
        <w:tc>
          <w:tcPr>
            <w:tcW w:w="1040" w:type="dxa"/>
            <w:tcBorders>
              <w:top w:val="nil"/>
              <w:left w:val="nil"/>
              <w:bottom w:val="single" w:sz="4" w:space="0" w:color="000000"/>
              <w:right w:val="single" w:sz="4" w:space="0" w:color="000000"/>
            </w:tcBorders>
            <w:vAlign w:val="center"/>
            <w:hideMark/>
          </w:tcPr>
          <w:p w14:paraId="4ACB2821"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szt.</w:t>
            </w:r>
          </w:p>
        </w:tc>
        <w:tc>
          <w:tcPr>
            <w:tcW w:w="1200" w:type="dxa"/>
            <w:tcBorders>
              <w:top w:val="nil"/>
              <w:left w:val="nil"/>
              <w:bottom w:val="single" w:sz="4" w:space="0" w:color="000000"/>
              <w:right w:val="single" w:sz="4" w:space="0" w:color="000000"/>
            </w:tcBorders>
            <w:vAlign w:val="center"/>
            <w:hideMark/>
          </w:tcPr>
          <w:p w14:paraId="6ECF6210"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500</w:t>
            </w:r>
          </w:p>
        </w:tc>
        <w:tc>
          <w:tcPr>
            <w:tcW w:w="1180" w:type="dxa"/>
            <w:tcBorders>
              <w:top w:val="nil"/>
              <w:left w:val="nil"/>
              <w:bottom w:val="single" w:sz="4" w:space="0" w:color="000000"/>
              <w:right w:val="single" w:sz="4" w:space="0" w:color="000000"/>
            </w:tcBorders>
            <w:vAlign w:val="center"/>
            <w:hideMark/>
          </w:tcPr>
          <w:p w14:paraId="24F1E51E"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 xml:space="preserve"> 3500</w:t>
            </w:r>
          </w:p>
        </w:tc>
      </w:tr>
      <w:tr w:rsidR="00D7401A" w14:paraId="035DE949" w14:textId="77777777">
        <w:trPr>
          <w:trHeight w:val="624"/>
        </w:trPr>
        <w:tc>
          <w:tcPr>
            <w:tcW w:w="460" w:type="dxa"/>
            <w:tcBorders>
              <w:top w:val="nil"/>
              <w:left w:val="single" w:sz="4" w:space="0" w:color="000000"/>
              <w:bottom w:val="single" w:sz="4" w:space="0" w:color="000000"/>
              <w:right w:val="single" w:sz="4" w:space="0" w:color="000000"/>
            </w:tcBorders>
            <w:vAlign w:val="center"/>
            <w:hideMark/>
          </w:tcPr>
          <w:p w14:paraId="74170543"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11.</w:t>
            </w:r>
          </w:p>
        </w:tc>
        <w:tc>
          <w:tcPr>
            <w:tcW w:w="4840" w:type="dxa"/>
            <w:tcBorders>
              <w:top w:val="nil"/>
              <w:left w:val="nil"/>
              <w:bottom w:val="single" w:sz="4" w:space="0" w:color="000000"/>
              <w:right w:val="single" w:sz="4" w:space="0" w:color="000000"/>
            </w:tcBorders>
            <w:vAlign w:val="center"/>
            <w:hideMark/>
          </w:tcPr>
          <w:p w14:paraId="3231E309"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Tabletki solne – preparat przeznaczony do regeneracji wymiennika jonitowego ( worki )</w:t>
            </w:r>
          </w:p>
        </w:tc>
        <w:tc>
          <w:tcPr>
            <w:tcW w:w="1040" w:type="dxa"/>
            <w:tcBorders>
              <w:top w:val="nil"/>
              <w:left w:val="nil"/>
              <w:bottom w:val="single" w:sz="4" w:space="0" w:color="000000"/>
              <w:right w:val="single" w:sz="4" w:space="0" w:color="000000"/>
            </w:tcBorders>
            <w:vAlign w:val="center"/>
            <w:hideMark/>
          </w:tcPr>
          <w:p w14:paraId="3EDFA850"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2548C8F3"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25</w:t>
            </w:r>
          </w:p>
        </w:tc>
        <w:tc>
          <w:tcPr>
            <w:tcW w:w="1180" w:type="dxa"/>
            <w:tcBorders>
              <w:top w:val="nil"/>
              <w:left w:val="nil"/>
              <w:bottom w:val="single" w:sz="4" w:space="0" w:color="000000"/>
              <w:right w:val="single" w:sz="4" w:space="0" w:color="000000"/>
            </w:tcBorders>
            <w:vAlign w:val="center"/>
            <w:hideMark/>
          </w:tcPr>
          <w:p w14:paraId="7451DB7B"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12000</w:t>
            </w:r>
          </w:p>
        </w:tc>
      </w:tr>
      <w:tr w:rsidR="00D7401A" w14:paraId="71EDD8EF" w14:textId="77777777">
        <w:trPr>
          <w:trHeight w:val="312"/>
        </w:trPr>
        <w:tc>
          <w:tcPr>
            <w:tcW w:w="460" w:type="dxa"/>
            <w:tcBorders>
              <w:top w:val="nil"/>
              <w:left w:val="single" w:sz="4" w:space="0" w:color="000000"/>
              <w:bottom w:val="single" w:sz="4" w:space="0" w:color="000000"/>
              <w:right w:val="single" w:sz="4" w:space="0" w:color="000000"/>
            </w:tcBorders>
            <w:vAlign w:val="center"/>
            <w:hideMark/>
          </w:tcPr>
          <w:p w14:paraId="44CB42B4"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12.</w:t>
            </w:r>
          </w:p>
        </w:tc>
        <w:tc>
          <w:tcPr>
            <w:tcW w:w="4840" w:type="dxa"/>
            <w:tcBorders>
              <w:top w:val="nil"/>
              <w:left w:val="nil"/>
              <w:bottom w:val="single" w:sz="4" w:space="0" w:color="000000"/>
              <w:right w:val="single" w:sz="4" w:space="0" w:color="000000"/>
            </w:tcBorders>
            <w:vAlign w:val="center"/>
            <w:hideMark/>
          </w:tcPr>
          <w:p w14:paraId="44CABB2C" w14:textId="77777777" w:rsidR="00D7401A" w:rsidRPr="00AB465F" w:rsidRDefault="00D7401A">
            <w:pPr>
              <w:rPr>
                <w:rFonts w:ascii="Arial" w:hAnsi="Arial" w:cs="Arial"/>
                <w:color w:val="000000"/>
                <w:sz w:val="20"/>
                <w:szCs w:val="20"/>
              </w:rPr>
            </w:pPr>
            <w:proofErr w:type="spellStart"/>
            <w:r w:rsidRPr="00AB465F">
              <w:rPr>
                <w:rFonts w:ascii="Arial" w:hAnsi="Arial" w:cs="Arial"/>
                <w:color w:val="000000"/>
                <w:sz w:val="20"/>
                <w:szCs w:val="20"/>
              </w:rPr>
              <w:t>Chemochlor</w:t>
            </w:r>
            <w:proofErr w:type="spellEnd"/>
            <w:r w:rsidRPr="00AB465F">
              <w:rPr>
                <w:rFonts w:ascii="Arial" w:hAnsi="Arial" w:cs="Arial"/>
                <w:color w:val="000000"/>
                <w:sz w:val="20"/>
                <w:szCs w:val="20"/>
              </w:rPr>
              <w:t xml:space="preserve"> T </w:t>
            </w:r>
            <w:proofErr w:type="spellStart"/>
            <w:r w:rsidRPr="00AB465F">
              <w:rPr>
                <w:rFonts w:ascii="Arial" w:hAnsi="Arial" w:cs="Arial"/>
                <w:color w:val="000000"/>
                <w:sz w:val="20"/>
                <w:szCs w:val="20"/>
              </w:rPr>
              <w:t>Multitabletki</w:t>
            </w:r>
            <w:proofErr w:type="spellEnd"/>
            <w:r w:rsidRPr="00AB465F">
              <w:rPr>
                <w:rFonts w:ascii="Arial" w:hAnsi="Arial" w:cs="Arial"/>
                <w:color w:val="000000"/>
                <w:sz w:val="20"/>
                <w:szCs w:val="20"/>
              </w:rPr>
              <w:t xml:space="preserve"> 20g</w:t>
            </w:r>
          </w:p>
        </w:tc>
        <w:tc>
          <w:tcPr>
            <w:tcW w:w="1040" w:type="dxa"/>
            <w:tcBorders>
              <w:top w:val="nil"/>
              <w:left w:val="nil"/>
              <w:bottom w:val="single" w:sz="4" w:space="0" w:color="000000"/>
              <w:right w:val="single" w:sz="4" w:space="0" w:color="000000"/>
            </w:tcBorders>
            <w:vAlign w:val="center"/>
            <w:hideMark/>
          </w:tcPr>
          <w:p w14:paraId="307B6146"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084F8F8D"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5</w:t>
            </w:r>
          </w:p>
        </w:tc>
        <w:tc>
          <w:tcPr>
            <w:tcW w:w="1180" w:type="dxa"/>
            <w:tcBorders>
              <w:top w:val="nil"/>
              <w:left w:val="nil"/>
              <w:bottom w:val="single" w:sz="4" w:space="0" w:color="000000"/>
              <w:right w:val="single" w:sz="4" w:space="0" w:color="000000"/>
            </w:tcBorders>
            <w:vAlign w:val="center"/>
            <w:hideMark/>
          </w:tcPr>
          <w:p w14:paraId="6F42D4E2"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5</w:t>
            </w:r>
          </w:p>
        </w:tc>
      </w:tr>
      <w:tr w:rsidR="00D7401A" w14:paraId="294BDF85" w14:textId="77777777">
        <w:trPr>
          <w:trHeight w:val="312"/>
        </w:trPr>
        <w:tc>
          <w:tcPr>
            <w:tcW w:w="460" w:type="dxa"/>
            <w:tcBorders>
              <w:top w:val="nil"/>
              <w:left w:val="single" w:sz="4" w:space="0" w:color="000000"/>
              <w:bottom w:val="single" w:sz="4" w:space="0" w:color="000000"/>
              <w:right w:val="single" w:sz="4" w:space="0" w:color="000000"/>
            </w:tcBorders>
            <w:vAlign w:val="center"/>
            <w:hideMark/>
          </w:tcPr>
          <w:p w14:paraId="4CA84C53"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13.</w:t>
            </w:r>
          </w:p>
        </w:tc>
        <w:tc>
          <w:tcPr>
            <w:tcW w:w="4840" w:type="dxa"/>
            <w:tcBorders>
              <w:top w:val="nil"/>
              <w:left w:val="nil"/>
              <w:bottom w:val="single" w:sz="4" w:space="0" w:color="000000"/>
              <w:right w:val="single" w:sz="4" w:space="0" w:color="000000"/>
            </w:tcBorders>
            <w:noWrap/>
            <w:vAlign w:val="bottom"/>
            <w:hideMark/>
          </w:tcPr>
          <w:p w14:paraId="6F84DD99" w14:textId="77777777" w:rsidR="00D7401A" w:rsidRPr="00AB465F" w:rsidRDefault="00D7401A">
            <w:pPr>
              <w:rPr>
                <w:rFonts w:ascii="Arial" w:hAnsi="Arial" w:cs="Arial"/>
                <w:color w:val="000000"/>
                <w:sz w:val="20"/>
                <w:szCs w:val="20"/>
              </w:rPr>
            </w:pPr>
            <w:r w:rsidRPr="00AB465F">
              <w:rPr>
                <w:rFonts w:ascii="Arial" w:hAnsi="Arial" w:cs="Arial"/>
                <w:color w:val="000000"/>
                <w:sz w:val="20"/>
                <w:szCs w:val="20"/>
              </w:rPr>
              <w:t>Dwutlenek chloru – SUPRA ACTIVA</w:t>
            </w:r>
          </w:p>
        </w:tc>
        <w:tc>
          <w:tcPr>
            <w:tcW w:w="1040" w:type="dxa"/>
            <w:tcBorders>
              <w:top w:val="nil"/>
              <w:left w:val="nil"/>
              <w:bottom w:val="single" w:sz="4" w:space="0" w:color="000000"/>
              <w:right w:val="single" w:sz="4" w:space="0" w:color="000000"/>
            </w:tcBorders>
            <w:vAlign w:val="center"/>
            <w:hideMark/>
          </w:tcPr>
          <w:p w14:paraId="5736216E"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kg</w:t>
            </w:r>
          </w:p>
        </w:tc>
        <w:tc>
          <w:tcPr>
            <w:tcW w:w="1200" w:type="dxa"/>
            <w:tcBorders>
              <w:top w:val="nil"/>
              <w:left w:val="nil"/>
              <w:bottom w:val="single" w:sz="4" w:space="0" w:color="000000"/>
              <w:right w:val="single" w:sz="4" w:space="0" w:color="000000"/>
            </w:tcBorders>
            <w:vAlign w:val="center"/>
            <w:hideMark/>
          </w:tcPr>
          <w:p w14:paraId="52AD53B3" w14:textId="77777777" w:rsidR="00D7401A" w:rsidRPr="00AB465F" w:rsidRDefault="00D7401A">
            <w:pPr>
              <w:jc w:val="center"/>
              <w:rPr>
                <w:rFonts w:ascii="Arial" w:hAnsi="Arial" w:cs="Arial"/>
                <w:color w:val="000000"/>
                <w:sz w:val="20"/>
                <w:szCs w:val="20"/>
              </w:rPr>
            </w:pPr>
            <w:r w:rsidRPr="00AB465F">
              <w:rPr>
                <w:rFonts w:ascii="Arial" w:hAnsi="Arial" w:cs="Arial"/>
                <w:color w:val="000000"/>
                <w:sz w:val="20"/>
                <w:szCs w:val="20"/>
              </w:rPr>
              <w:t>10</w:t>
            </w:r>
          </w:p>
        </w:tc>
        <w:tc>
          <w:tcPr>
            <w:tcW w:w="1180" w:type="dxa"/>
            <w:tcBorders>
              <w:top w:val="nil"/>
              <w:left w:val="nil"/>
              <w:bottom w:val="single" w:sz="4" w:space="0" w:color="000000"/>
              <w:right w:val="single" w:sz="4" w:space="0" w:color="000000"/>
            </w:tcBorders>
            <w:vAlign w:val="center"/>
            <w:hideMark/>
          </w:tcPr>
          <w:p w14:paraId="5E70D297" w14:textId="77777777" w:rsidR="00D7401A" w:rsidRPr="00AB465F" w:rsidRDefault="00D7401A">
            <w:pPr>
              <w:jc w:val="center"/>
              <w:rPr>
                <w:rFonts w:ascii="Arial" w:hAnsi="Arial" w:cs="Arial"/>
                <w:b/>
                <w:bCs/>
                <w:color w:val="000000"/>
                <w:sz w:val="20"/>
                <w:szCs w:val="20"/>
              </w:rPr>
            </w:pPr>
            <w:r w:rsidRPr="00AB465F">
              <w:rPr>
                <w:rFonts w:ascii="Arial" w:hAnsi="Arial" w:cs="Arial"/>
                <w:b/>
                <w:bCs/>
                <w:color w:val="000000"/>
                <w:sz w:val="20"/>
                <w:szCs w:val="20"/>
              </w:rPr>
              <w:t>120</w:t>
            </w:r>
          </w:p>
        </w:tc>
      </w:tr>
    </w:tbl>
    <w:p w14:paraId="57CA50CA" w14:textId="77777777" w:rsidR="00D7401A" w:rsidRPr="00D7401A" w:rsidRDefault="00D7401A" w:rsidP="00D7401A">
      <w:pPr>
        <w:pStyle w:val="Akapitzlist"/>
        <w:rPr>
          <w:rFonts w:eastAsia="SimSun" w:cs="Mangal"/>
          <w:b/>
          <w:bCs/>
          <w:kern w:val="2"/>
          <w:lang w:eastAsia="hi-IN" w:bidi="hi-IN"/>
        </w:rPr>
      </w:pPr>
    </w:p>
    <w:p w14:paraId="347C46E8" w14:textId="77777777" w:rsidR="005511E3" w:rsidRDefault="005511E3" w:rsidP="001D2BCF">
      <w:pPr>
        <w:pStyle w:val="Standard"/>
        <w:ind w:left="804"/>
        <w:jc w:val="both"/>
        <w:textAlignment w:val="auto"/>
        <w:rPr>
          <w:rFonts w:ascii="Arial" w:hAnsi="Arial"/>
          <w:sz w:val="20"/>
          <w:szCs w:val="20"/>
        </w:rPr>
      </w:pPr>
    </w:p>
    <w:p w14:paraId="2F6166CD" w14:textId="1B957B20" w:rsidR="003F1009" w:rsidRPr="003F1009" w:rsidRDefault="005511E3" w:rsidP="00D7401A">
      <w:pPr>
        <w:pStyle w:val="Standard"/>
        <w:numPr>
          <w:ilvl w:val="0"/>
          <w:numId w:val="28"/>
        </w:numPr>
        <w:ind w:left="284"/>
        <w:jc w:val="both"/>
        <w:textAlignment w:val="auto"/>
        <w:rPr>
          <w:rFonts w:ascii="Arial" w:hAnsi="Arial"/>
          <w:sz w:val="20"/>
          <w:szCs w:val="20"/>
        </w:rPr>
      </w:pPr>
      <w:r>
        <w:rPr>
          <w:rFonts w:ascii="Arial" w:hAnsi="Arial"/>
          <w:sz w:val="20"/>
          <w:szCs w:val="20"/>
        </w:rPr>
        <w:t>S</w:t>
      </w:r>
      <w:r w:rsidR="003F1009" w:rsidRPr="003F1009">
        <w:rPr>
          <w:rFonts w:ascii="Arial" w:hAnsi="Arial"/>
          <w:sz w:val="20"/>
          <w:szCs w:val="20"/>
        </w:rPr>
        <w:t xml:space="preserve">zczegółowy opis przedmiotu zamówienia zawiera: </w:t>
      </w:r>
    </w:p>
    <w:p w14:paraId="46B1850A" w14:textId="3C943864" w:rsidR="003F1009" w:rsidRDefault="001D2BCF" w:rsidP="00B273B2">
      <w:pPr>
        <w:pStyle w:val="Standard"/>
        <w:numPr>
          <w:ilvl w:val="1"/>
          <w:numId w:val="29"/>
        </w:numPr>
        <w:jc w:val="both"/>
        <w:textAlignment w:val="auto"/>
        <w:rPr>
          <w:rFonts w:ascii="Arial" w:hAnsi="Arial"/>
          <w:sz w:val="20"/>
          <w:szCs w:val="20"/>
        </w:rPr>
      </w:pPr>
      <w:r>
        <w:rPr>
          <w:rFonts w:ascii="Arial" w:hAnsi="Arial"/>
          <w:sz w:val="20"/>
          <w:szCs w:val="20"/>
        </w:rPr>
        <w:t>Z</w:t>
      </w:r>
      <w:r w:rsidR="003F1009" w:rsidRPr="003F1009">
        <w:rPr>
          <w:rFonts w:ascii="Arial" w:hAnsi="Arial"/>
          <w:sz w:val="20"/>
          <w:szCs w:val="20"/>
        </w:rPr>
        <w:t>ałącznik</w:t>
      </w:r>
      <w:r>
        <w:rPr>
          <w:rFonts w:ascii="Arial" w:hAnsi="Arial"/>
          <w:sz w:val="20"/>
          <w:szCs w:val="20"/>
        </w:rPr>
        <w:t>i</w:t>
      </w:r>
      <w:r w:rsidR="003F1009" w:rsidRPr="003F1009">
        <w:rPr>
          <w:rFonts w:ascii="Arial" w:hAnsi="Arial"/>
          <w:sz w:val="20"/>
          <w:szCs w:val="20"/>
        </w:rPr>
        <w:t xml:space="preserve"> nr 1 do SWZ</w:t>
      </w:r>
      <w:r>
        <w:rPr>
          <w:rFonts w:ascii="Arial" w:hAnsi="Arial"/>
          <w:sz w:val="20"/>
          <w:szCs w:val="20"/>
        </w:rPr>
        <w:t xml:space="preserve"> </w:t>
      </w:r>
      <w:r w:rsidR="00363747">
        <w:rPr>
          <w:rFonts w:ascii="Arial" w:hAnsi="Arial"/>
          <w:sz w:val="20"/>
          <w:szCs w:val="20"/>
        </w:rPr>
        <w:t>– OPZ dla każdego etapu.</w:t>
      </w:r>
    </w:p>
    <w:p w14:paraId="23499DD0" w14:textId="1B47899D" w:rsidR="003F1009" w:rsidRPr="003F1009" w:rsidRDefault="003F1009" w:rsidP="00B273B2">
      <w:pPr>
        <w:pStyle w:val="Standard"/>
        <w:numPr>
          <w:ilvl w:val="1"/>
          <w:numId w:val="29"/>
        </w:numPr>
        <w:jc w:val="both"/>
        <w:textAlignment w:val="auto"/>
        <w:rPr>
          <w:rFonts w:ascii="Arial" w:hAnsi="Arial"/>
          <w:sz w:val="20"/>
          <w:szCs w:val="20"/>
        </w:rPr>
      </w:pPr>
      <w:r w:rsidRPr="003F1009">
        <w:rPr>
          <w:rFonts w:ascii="Arial" w:hAnsi="Arial"/>
          <w:sz w:val="20"/>
          <w:szCs w:val="20"/>
        </w:rPr>
        <w:t xml:space="preserve">Wzór umowy – </w:t>
      </w:r>
      <w:r w:rsidRPr="00D57088">
        <w:rPr>
          <w:rFonts w:ascii="Arial" w:hAnsi="Arial"/>
          <w:sz w:val="20"/>
          <w:szCs w:val="20"/>
        </w:rPr>
        <w:t xml:space="preserve">załącznik </w:t>
      </w:r>
      <w:r w:rsidR="00C5184D">
        <w:rPr>
          <w:rFonts w:ascii="Arial" w:hAnsi="Arial"/>
          <w:sz w:val="20"/>
          <w:szCs w:val="20"/>
        </w:rPr>
        <w:t>do SWZ</w:t>
      </w:r>
    </w:p>
    <w:p w14:paraId="29F85192" w14:textId="77777777" w:rsidR="00D74B29" w:rsidRPr="002C7FBC" w:rsidRDefault="00D74B29" w:rsidP="002C7FBC">
      <w:pPr>
        <w:spacing w:line="276" w:lineRule="auto"/>
        <w:jc w:val="both"/>
        <w:rPr>
          <w:rFonts w:ascii="Trebuchet MS" w:hAnsi="Trebuchet MS" w:cstheme="majorHAnsi"/>
        </w:rPr>
      </w:pPr>
    </w:p>
    <w:p w14:paraId="365E0C28" w14:textId="7C7F4995" w:rsidR="006E439F" w:rsidRPr="00613D43" w:rsidRDefault="006E439F" w:rsidP="00B273B2">
      <w:pPr>
        <w:pStyle w:val="Akapitzlist"/>
        <w:numPr>
          <w:ilvl w:val="0"/>
          <w:numId w:val="28"/>
        </w:numPr>
        <w:spacing w:line="276" w:lineRule="auto"/>
        <w:ind w:left="284"/>
        <w:jc w:val="both"/>
        <w:rPr>
          <w:rFonts w:ascii="Arial" w:hAnsi="Arial" w:cs="Arial"/>
        </w:rPr>
      </w:pPr>
      <w:r w:rsidRPr="00613D43">
        <w:rPr>
          <w:rFonts w:ascii="Arial" w:hAnsi="Arial" w:cs="Arial"/>
        </w:rPr>
        <w:t>Wymagania dotyczące zatrudnienia na podstawie umowy o pracę:</w:t>
      </w:r>
    </w:p>
    <w:p w14:paraId="063C9EB0" w14:textId="77777777" w:rsidR="00D7401A" w:rsidRPr="00D57088" w:rsidRDefault="00D7401A" w:rsidP="00D7401A">
      <w:pPr>
        <w:pStyle w:val="Akapitzlist"/>
        <w:suppressAutoHyphens/>
        <w:overflowPunct w:val="0"/>
        <w:spacing w:line="276" w:lineRule="auto"/>
        <w:ind w:left="284"/>
        <w:jc w:val="both"/>
        <w:rPr>
          <w:rFonts w:ascii="Trebuchet MS" w:hAnsi="Trebuchet MS" w:cstheme="majorHAnsi"/>
          <w:color w:val="333333"/>
          <w:shd w:val="clear" w:color="auto" w:fill="FFFFFF"/>
        </w:rPr>
      </w:pPr>
      <w:r w:rsidRPr="00F57ADF">
        <w:rPr>
          <w:rFonts w:ascii="Arial" w:hAnsi="Arial" w:cs="Arial"/>
          <w:shd w:val="clear" w:color="auto" w:fill="FFFFFF"/>
        </w:rPr>
        <w:t>Z</w:t>
      </w:r>
      <w:r>
        <w:rPr>
          <w:rFonts w:ascii="Arial" w:hAnsi="Arial" w:cs="Arial"/>
          <w:shd w:val="clear" w:color="auto" w:fill="FFFFFF"/>
        </w:rPr>
        <w:t>amawiający nie wymaga zatrudnienia na podstawie umowy o pracę osób realizujących zamówienie</w:t>
      </w:r>
    </w:p>
    <w:p w14:paraId="727060AB" w14:textId="77777777" w:rsidR="003F1009" w:rsidRPr="00D57088" w:rsidRDefault="003F1009" w:rsidP="00D57088">
      <w:pPr>
        <w:spacing w:line="276" w:lineRule="auto"/>
        <w:jc w:val="both"/>
        <w:rPr>
          <w:rFonts w:ascii="Trebuchet MS" w:hAnsi="Trebuchet MS" w:cstheme="majorHAnsi"/>
          <w:color w:val="333333"/>
          <w:shd w:val="clear" w:color="auto" w:fill="FFFFFF"/>
        </w:rPr>
      </w:pPr>
    </w:p>
    <w:p w14:paraId="1B530412" w14:textId="35089FAD" w:rsidR="009378E5" w:rsidRPr="00060FB2" w:rsidRDefault="009378E5" w:rsidP="00B273B2">
      <w:pPr>
        <w:pStyle w:val="Akapitzlist"/>
        <w:numPr>
          <w:ilvl w:val="0"/>
          <w:numId w:val="28"/>
        </w:numPr>
        <w:spacing w:line="276" w:lineRule="auto"/>
        <w:ind w:left="284"/>
        <w:jc w:val="both"/>
        <w:rPr>
          <w:rFonts w:ascii="Arial" w:hAnsi="Arial" w:cs="Arial"/>
          <w:color w:val="333333"/>
          <w:shd w:val="clear" w:color="auto" w:fill="FFFFFF"/>
        </w:rPr>
      </w:pPr>
      <w:r w:rsidRPr="00060FB2">
        <w:rPr>
          <w:rFonts w:ascii="Arial" w:hAnsi="Arial" w:cs="Arial"/>
          <w:color w:val="333333"/>
          <w:shd w:val="clear" w:color="auto" w:fill="FFFFFF"/>
        </w:rPr>
        <w:t>Zamawiający dopuszcza składani</w:t>
      </w:r>
      <w:r w:rsidR="005742A7">
        <w:rPr>
          <w:rFonts w:ascii="Arial" w:hAnsi="Arial" w:cs="Arial"/>
          <w:color w:val="333333"/>
          <w:shd w:val="clear" w:color="auto" w:fill="FFFFFF"/>
        </w:rPr>
        <w:t>e</w:t>
      </w:r>
      <w:r w:rsidRPr="00060FB2">
        <w:rPr>
          <w:rFonts w:ascii="Arial" w:hAnsi="Arial" w:cs="Arial"/>
          <w:color w:val="333333"/>
          <w:shd w:val="clear" w:color="auto" w:fill="FFFFFF"/>
        </w:rPr>
        <w:t xml:space="preserve"> ofert częściowych.</w:t>
      </w:r>
    </w:p>
    <w:p w14:paraId="01F769F8" w14:textId="48C6F128" w:rsidR="001D2BCF" w:rsidRDefault="001D2BCF" w:rsidP="00B273B2">
      <w:pPr>
        <w:pStyle w:val="Akapitzlist"/>
        <w:numPr>
          <w:ilvl w:val="1"/>
          <w:numId w:val="28"/>
        </w:numPr>
        <w:ind w:right="28"/>
        <w:jc w:val="both"/>
        <w:rPr>
          <w:rFonts w:ascii="Arial" w:hAnsi="Arial" w:cs="Arial"/>
        </w:rPr>
      </w:pPr>
      <w:r>
        <w:rPr>
          <w:rFonts w:ascii="Arial" w:hAnsi="Arial" w:cs="Arial"/>
        </w:rPr>
        <w:t>Każdy Wykonawca może złożyć tylko jedną ofertę</w:t>
      </w:r>
      <w:r w:rsidR="00D7401A">
        <w:rPr>
          <w:rFonts w:ascii="Arial" w:hAnsi="Arial" w:cs="Arial"/>
        </w:rPr>
        <w:t>.</w:t>
      </w:r>
    </w:p>
    <w:p w14:paraId="41A297A8" w14:textId="481E1309" w:rsidR="003F1009" w:rsidRDefault="003F1009" w:rsidP="00B273B2">
      <w:pPr>
        <w:pStyle w:val="Akapitzlist"/>
        <w:numPr>
          <w:ilvl w:val="1"/>
          <w:numId w:val="28"/>
        </w:numPr>
        <w:ind w:right="28"/>
        <w:jc w:val="both"/>
        <w:rPr>
          <w:rFonts w:ascii="Arial" w:hAnsi="Arial" w:cs="Arial"/>
        </w:rPr>
      </w:pPr>
      <w:r w:rsidRPr="003F1009">
        <w:rPr>
          <w:rFonts w:ascii="Arial" w:hAnsi="Arial" w:cs="Arial"/>
        </w:rPr>
        <w:t>Oferta musi obejmować całość zamówienia, Zamawiający nie dopuszcza możliwości składania ofert częściowych</w:t>
      </w:r>
      <w:r w:rsidR="005742A7">
        <w:rPr>
          <w:rFonts w:ascii="Arial" w:hAnsi="Arial" w:cs="Arial"/>
        </w:rPr>
        <w:t>.</w:t>
      </w:r>
    </w:p>
    <w:p w14:paraId="02FB3C7B" w14:textId="4DE30E38" w:rsidR="003F1009" w:rsidRDefault="003F1009" w:rsidP="00B273B2">
      <w:pPr>
        <w:pStyle w:val="Akapitzlist"/>
        <w:numPr>
          <w:ilvl w:val="1"/>
          <w:numId w:val="28"/>
        </w:numPr>
        <w:ind w:right="28"/>
        <w:jc w:val="both"/>
        <w:rPr>
          <w:rFonts w:ascii="Arial" w:hAnsi="Arial" w:cs="Arial"/>
        </w:rPr>
      </w:pPr>
      <w:r w:rsidRPr="003F1009">
        <w:rPr>
          <w:rFonts w:ascii="Arial" w:hAnsi="Arial" w:cs="Arial"/>
        </w:rPr>
        <w:t xml:space="preserve">Oferta częściowa stanowić będzie ofertę o treści niezgodnej z warunkami zamówienia </w:t>
      </w:r>
      <w:r w:rsidR="00782052">
        <w:rPr>
          <w:rFonts w:ascii="Arial" w:hAnsi="Arial" w:cs="Arial"/>
        </w:rPr>
        <w:br/>
      </w:r>
      <w:r w:rsidRPr="003F1009">
        <w:rPr>
          <w:rFonts w:ascii="Arial" w:hAnsi="Arial" w:cs="Arial"/>
        </w:rPr>
        <w:t>i zostanie odrzucona, zgodnie z art. 226 ust. 1 pkt 5 ustawy.</w:t>
      </w:r>
    </w:p>
    <w:p w14:paraId="47B3E9F5" w14:textId="77777777" w:rsidR="00060FB2" w:rsidRPr="006B66B0" w:rsidRDefault="00060FB2" w:rsidP="006B66B0">
      <w:pPr>
        <w:ind w:right="28"/>
        <w:jc w:val="both"/>
        <w:rPr>
          <w:rFonts w:ascii="Arial" w:hAnsi="Arial" w:cs="Arial"/>
        </w:rPr>
      </w:pPr>
    </w:p>
    <w:p w14:paraId="083293F0" w14:textId="1DE39069" w:rsidR="00060FB2" w:rsidRPr="003D1ACE" w:rsidRDefault="00060FB2" w:rsidP="003D1ACE">
      <w:pPr>
        <w:pStyle w:val="Akapitzlist"/>
        <w:numPr>
          <w:ilvl w:val="0"/>
          <w:numId w:val="28"/>
        </w:numPr>
        <w:spacing w:line="276" w:lineRule="auto"/>
        <w:ind w:left="284"/>
        <w:jc w:val="both"/>
        <w:rPr>
          <w:rFonts w:ascii="Arial" w:hAnsi="Arial" w:cs="Arial"/>
        </w:rPr>
      </w:pPr>
      <w:r w:rsidRPr="003D1ACE">
        <w:rPr>
          <w:rFonts w:ascii="Arial" w:hAnsi="Arial" w:cs="Arial"/>
        </w:rPr>
        <w:t xml:space="preserve">Zamawiający wymaga, aby: </w:t>
      </w:r>
    </w:p>
    <w:p w14:paraId="476F713A" w14:textId="338CEA4B" w:rsidR="003D1ACE" w:rsidRDefault="00002B61" w:rsidP="003D1ACE">
      <w:pPr>
        <w:pStyle w:val="Akapitzlist"/>
        <w:numPr>
          <w:ilvl w:val="1"/>
          <w:numId w:val="28"/>
        </w:numPr>
        <w:spacing w:line="276" w:lineRule="auto"/>
        <w:contextualSpacing w:val="0"/>
        <w:jc w:val="both"/>
        <w:rPr>
          <w:rFonts w:ascii="Arial" w:hAnsi="Arial" w:cs="Arial"/>
        </w:rPr>
      </w:pPr>
      <w:r>
        <w:rPr>
          <w:rFonts w:ascii="Arial" w:hAnsi="Arial" w:cs="Arial"/>
        </w:rPr>
        <w:t>W</w:t>
      </w:r>
      <w:r w:rsidR="00060FB2" w:rsidRPr="003D1ACE">
        <w:rPr>
          <w:rFonts w:ascii="Arial" w:hAnsi="Arial" w:cs="Arial"/>
        </w:rPr>
        <w:t>ypełnić wszystkie pozycje w</w:t>
      </w:r>
      <w:r w:rsidR="00D7401A">
        <w:rPr>
          <w:rFonts w:ascii="Arial" w:hAnsi="Arial" w:cs="Arial"/>
        </w:rPr>
        <w:t xml:space="preserve"> kosztorysie ofertowym -</w:t>
      </w:r>
      <w:r w:rsidR="00060FB2" w:rsidRPr="003D1ACE">
        <w:rPr>
          <w:rFonts w:ascii="Arial" w:hAnsi="Arial" w:cs="Arial"/>
        </w:rPr>
        <w:t xml:space="preserve"> załączniku nr 2 </w:t>
      </w:r>
    </w:p>
    <w:p w14:paraId="2E14E7DC" w14:textId="49C33B87" w:rsidR="003D1ACE" w:rsidRDefault="00002B61" w:rsidP="003D1ACE">
      <w:pPr>
        <w:pStyle w:val="Akapitzlist"/>
        <w:numPr>
          <w:ilvl w:val="1"/>
          <w:numId w:val="28"/>
        </w:numPr>
        <w:spacing w:line="276" w:lineRule="auto"/>
        <w:contextualSpacing w:val="0"/>
        <w:jc w:val="both"/>
        <w:rPr>
          <w:rFonts w:ascii="Arial" w:hAnsi="Arial" w:cs="Arial"/>
        </w:rPr>
      </w:pPr>
      <w:r>
        <w:rPr>
          <w:rFonts w:ascii="Arial" w:hAnsi="Arial" w:cs="Arial"/>
        </w:rPr>
        <w:t>W</w:t>
      </w:r>
      <w:r w:rsidR="00060FB2" w:rsidRPr="003D1ACE">
        <w:rPr>
          <w:rFonts w:ascii="Arial" w:hAnsi="Arial" w:cs="Arial"/>
        </w:rPr>
        <w:t xml:space="preserve">ypełnić </w:t>
      </w:r>
      <w:r>
        <w:rPr>
          <w:rFonts w:ascii="Arial" w:hAnsi="Arial" w:cs="Arial"/>
        </w:rPr>
        <w:t>kosztorys ofertowy</w:t>
      </w:r>
      <w:r w:rsidR="00060FB2" w:rsidRPr="003D1ACE">
        <w:rPr>
          <w:rFonts w:ascii="Arial" w:hAnsi="Arial" w:cs="Arial"/>
        </w:rPr>
        <w:t xml:space="preserve"> bez dokonywania jakichkolwiek zmian</w:t>
      </w:r>
      <w:r>
        <w:rPr>
          <w:rFonts w:ascii="Arial" w:hAnsi="Arial" w:cs="Arial"/>
        </w:rPr>
        <w:t>y</w:t>
      </w:r>
      <w:r w:rsidR="00060FB2" w:rsidRPr="003D1ACE">
        <w:rPr>
          <w:rFonts w:ascii="Arial" w:hAnsi="Arial" w:cs="Arial"/>
        </w:rPr>
        <w:t xml:space="preserve"> w opisie, nazwach pozycji, jednostkach miary i ilościach; </w:t>
      </w:r>
    </w:p>
    <w:p w14:paraId="1BA607EB" w14:textId="5B643367" w:rsidR="00060FB2" w:rsidRDefault="00060FB2" w:rsidP="003D1ACE">
      <w:pPr>
        <w:pStyle w:val="Akapitzlist"/>
        <w:numPr>
          <w:ilvl w:val="1"/>
          <w:numId w:val="28"/>
        </w:numPr>
        <w:spacing w:line="276" w:lineRule="auto"/>
        <w:contextualSpacing w:val="0"/>
        <w:jc w:val="both"/>
        <w:rPr>
          <w:rFonts w:ascii="Arial" w:hAnsi="Arial" w:cs="Arial"/>
        </w:rPr>
      </w:pPr>
      <w:r w:rsidRPr="003D1ACE">
        <w:rPr>
          <w:rFonts w:ascii="Arial" w:hAnsi="Arial" w:cs="Arial"/>
        </w:rPr>
        <w:t>Zamawiający nie dopuszcza pozostawienie niewycenionej pozycji</w:t>
      </w:r>
      <w:r w:rsidR="003D1ACE" w:rsidRPr="003D1ACE">
        <w:rPr>
          <w:rFonts w:ascii="Arial" w:hAnsi="Arial" w:cs="Arial"/>
        </w:rPr>
        <w:t>.</w:t>
      </w:r>
    </w:p>
    <w:p w14:paraId="1F531F91" w14:textId="221873C4" w:rsidR="00060FB2" w:rsidRPr="003D1ACE" w:rsidRDefault="00060FB2" w:rsidP="003D1ACE">
      <w:pPr>
        <w:spacing w:line="276" w:lineRule="auto"/>
        <w:ind w:left="284"/>
        <w:jc w:val="both"/>
        <w:rPr>
          <w:rFonts w:ascii="Arial" w:hAnsi="Arial" w:cs="Arial"/>
          <w:sz w:val="20"/>
          <w:szCs w:val="20"/>
        </w:rPr>
      </w:pPr>
    </w:p>
    <w:p w14:paraId="2B650774" w14:textId="6846FD00" w:rsidR="00060FB2" w:rsidRDefault="00060FB2" w:rsidP="00DF3250">
      <w:pPr>
        <w:ind w:left="284"/>
        <w:jc w:val="both"/>
        <w:rPr>
          <w:rFonts w:ascii="Arial" w:hAnsi="Arial" w:cs="Arial"/>
          <w:b/>
          <w:bCs/>
          <w:sz w:val="20"/>
          <w:szCs w:val="20"/>
        </w:rPr>
      </w:pPr>
      <w:r w:rsidRPr="003D1ACE">
        <w:rPr>
          <w:rFonts w:ascii="Arial" w:hAnsi="Arial" w:cs="Arial"/>
          <w:b/>
          <w:bCs/>
          <w:sz w:val="20"/>
          <w:szCs w:val="20"/>
        </w:rPr>
        <w:t xml:space="preserve">Zamawiający informuje, że niespełnienie wymagań określonych w </w:t>
      </w:r>
      <w:r w:rsidR="00471830">
        <w:rPr>
          <w:rFonts w:ascii="Arial" w:hAnsi="Arial" w:cs="Arial"/>
          <w:b/>
          <w:bCs/>
          <w:sz w:val="20"/>
          <w:szCs w:val="20"/>
        </w:rPr>
        <w:t xml:space="preserve"> punkcie 5 </w:t>
      </w:r>
      <w:r w:rsidRPr="003D1ACE">
        <w:rPr>
          <w:rFonts w:ascii="Arial" w:hAnsi="Arial" w:cs="Arial"/>
          <w:b/>
          <w:bCs/>
          <w:sz w:val="20"/>
          <w:szCs w:val="20"/>
        </w:rPr>
        <w:t xml:space="preserve">powyżej spowoduje odrzucenie oferty na podstawie art. 226 ust. 1 pkt 5 </w:t>
      </w:r>
      <w:proofErr w:type="spellStart"/>
      <w:r w:rsidRPr="003D1ACE">
        <w:rPr>
          <w:rFonts w:ascii="Arial" w:hAnsi="Arial" w:cs="Arial"/>
          <w:b/>
          <w:bCs/>
          <w:sz w:val="20"/>
          <w:szCs w:val="20"/>
        </w:rPr>
        <w:t>Pzp</w:t>
      </w:r>
      <w:proofErr w:type="spellEnd"/>
      <w:r w:rsidRPr="003D1ACE">
        <w:rPr>
          <w:rFonts w:ascii="Arial" w:hAnsi="Arial" w:cs="Arial"/>
          <w:b/>
          <w:bCs/>
          <w:sz w:val="20"/>
          <w:szCs w:val="20"/>
        </w:rPr>
        <w:t>.</w:t>
      </w:r>
    </w:p>
    <w:p w14:paraId="66819683" w14:textId="77777777" w:rsidR="00471830" w:rsidRPr="00DF3250" w:rsidRDefault="00471830" w:rsidP="00DF3250">
      <w:pPr>
        <w:ind w:left="284"/>
        <w:jc w:val="both"/>
        <w:rPr>
          <w:rFonts w:ascii="Arial" w:hAnsi="Arial" w:cs="Arial"/>
          <w:b/>
          <w:bCs/>
          <w:sz w:val="20"/>
          <w:szCs w:val="20"/>
        </w:rPr>
      </w:pPr>
    </w:p>
    <w:p w14:paraId="5DDBA87B" w14:textId="77777777" w:rsidR="00060FB2" w:rsidRPr="003D1ACE" w:rsidRDefault="00060FB2" w:rsidP="003D1ACE">
      <w:pPr>
        <w:spacing w:line="276" w:lineRule="auto"/>
        <w:ind w:left="284"/>
        <w:jc w:val="both"/>
        <w:rPr>
          <w:rFonts w:ascii="Arial" w:hAnsi="Arial" w:cs="Arial"/>
          <w:b/>
          <w:bCs/>
          <w:sz w:val="20"/>
          <w:szCs w:val="20"/>
        </w:rPr>
      </w:pPr>
      <w:r w:rsidRPr="003D1ACE">
        <w:rPr>
          <w:rFonts w:ascii="Arial" w:hAnsi="Arial" w:cs="Arial"/>
          <w:b/>
          <w:bCs/>
          <w:sz w:val="20"/>
          <w:szCs w:val="20"/>
        </w:rPr>
        <w:t xml:space="preserve">UWAGA  </w:t>
      </w:r>
    </w:p>
    <w:p w14:paraId="1525480F" w14:textId="781E7B22" w:rsidR="003F1009" w:rsidRPr="00DF3250" w:rsidRDefault="00060FB2" w:rsidP="00DF3250">
      <w:pPr>
        <w:spacing w:line="276" w:lineRule="auto"/>
        <w:ind w:left="284"/>
        <w:jc w:val="both"/>
        <w:rPr>
          <w:rFonts w:ascii="Arial" w:hAnsi="Arial" w:cs="Arial"/>
          <w:b/>
          <w:bCs/>
          <w:sz w:val="20"/>
          <w:szCs w:val="20"/>
        </w:rPr>
      </w:pPr>
      <w:r w:rsidRPr="003D1ACE">
        <w:rPr>
          <w:rFonts w:ascii="Arial" w:hAnsi="Arial" w:cs="Arial"/>
          <w:b/>
          <w:bCs/>
          <w:sz w:val="20"/>
          <w:szCs w:val="20"/>
        </w:rPr>
        <w:t xml:space="preserve">Przedmiar </w:t>
      </w:r>
      <w:r w:rsidR="00002B61">
        <w:rPr>
          <w:rFonts w:ascii="Arial" w:hAnsi="Arial" w:cs="Arial"/>
          <w:b/>
          <w:bCs/>
          <w:sz w:val="20"/>
          <w:szCs w:val="20"/>
        </w:rPr>
        <w:t>ilościowy</w:t>
      </w:r>
      <w:r w:rsidR="003D1ACE" w:rsidRPr="003D1ACE">
        <w:rPr>
          <w:rFonts w:ascii="Arial" w:hAnsi="Arial" w:cs="Arial"/>
          <w:b/>
          <w:bCs/>
          <w:sz w:val="20"/>
          <w:szCs w:val="20"/>
        </w:rPr>
        <w:t xml:space="preserve"> </w:t>
      </w:r>
      <w:r w:rsidR="00002B61">
        <w:rPr>
          <w:rFonts w:ascii="Arial" w:hAnsi="Arial" w:cs="Arial"/>
          <w:b/>
          <w:bCs/>
          <w:sz w:val="20"/>
          <w:szCs w:val="20"/>
        </w:rPr>
        <w:t>wskazany w kosztorysie</w:t>
      </w:r>
      <w:r w:rsidRPr="003D1ACE">
        <w:rPr>
          <w:rFonts w:ascii="Arial" w:hAnsi="Arial" w:cs="Arial"/>
          <w:b/>
          <w:bCs/>
          <w:sz w:val="20"/>
          <w:szCs w:val="20"/>
        </w:rPr>
        <w:t xml:space="preserve"> stanowi podstawę do wyceny. </w:t>
      </w:r>
      <w:r w:rsidR="003D1ACE" w:rsidRPr="003D1ACE">
        <w:rPr>
          <w:rFonts w:ascii="Arial" w:hAnsi="Arial" w:cs="Arial"/>
          <w:b/>
          <w:bCs/>
          <w:sz w:val="20"/>
          <w:szCs w:val="20"/>
        </w:rPr>
        <w:t>Łączną c</w:t>
      </w:r>
      <w:r w:rsidRPr="003D1ACE">
        <w:rPr>
          <w:rFonts w:ascii="Arial" w:hAnsi="Arial" w:cs="Arial"/>
          <w:b/>
          <w:bCs/>
          <w:sz w:val="20"/>
          <w:szCs w:val="20"/>
        </w:rPr>
        <w:t>enę oferty brutto będzie stanowić</w:t>
      </w:r>
      <w:r w:rsidR="003D1ACE" w:rsidRPr="003D1ACE">
        <w:rPr>
          <w:rFonts w:ascii="Arial" w:hAnsi="Arial" w:cs="Arial"/>
          <w:b/>
          <w:bCs/>
          <w:sz w:val="20"/>
          <w:szCs w:val="20"/>
        </w:rPr>
        <w:t xml:space="preserve"> łączna</w:t>
      </w:r>
      <w:r w:rsidRPr="003D1ACE">
        <w:rPr>
          <w:rFonts w:ascii="Arial" w:hAnsi="Arial" w:cs="Arial"/>
          <w:b/>
          <w:bCs/>
          <w:sz w:val="20"/>
          <w:szCs w:val="20"/>
        </w:rPr>
        <w:t xml:space="preserve"> kwota </w:t>
      </w:r>
      <w:r w:rsidR="003D1ACE" w:rsidRPr="003D1ACE">
        <w:rPr>
          <w:rFonts w:ascii="Arial" w:hAnsi="Arial" w:cs="Arial"/>
          <w:b/>
          <w:bCs/>
          <w:sz w:val="20"/>
          <w:szCs w:val="20"/>
        </w:rPr>
        <w:t xml:space="preserve">netto </w:t>
      </w:r>
      <w:r w:rsidRPr="003D1ACE">
        <w:rPr>
          <w:rFonts w:ascii="Arial" w:hAnsi="Arial" w:cs="Arial"/>
          <w:b/>
          <w:bCs/>
          <w:sz w:val="20"/>
          <w:szCs w:val="20"/>
        </w:rPr>
        <w:t>wyliczona na podstawie</w:t>
      </w:r>
      <w:r w:rsidR="003D1ACE" w:rsidRPr="003D1ACE">
        <w:rPr>
          <w:rFonts w:ascii="Arial" w:hAnsi="Arial" w:cs="Arial"/>
          <w:b/>
          <w:bCs/>
          <w:sz w:val="20"/>
          <w:szCs w:val="20"/>
        </w:rPr>
        <w:t xml:space="preserve"> przedmiaru</w:t>
      </w:r>
      <w:r w:rsidRPr="003D1ACE">
        <w:rPr>
          <w:rFonts w:ascii="Arial" w:hAnsi="Arial" w:cs="Arial"/>
          <w:b/>
          <w:bCs/>
          <w:sz w:val="20"/>
          <w:szCs w:val="20"/>
        </w:rPr>
        <w:t xml:space="preserve"> </w:t>
      </w:r>
      <w:r w:rsidR="003D1ACE" w:rsidRPr="003D1ACE">
        <w:rPr>
          <w:rFonts w:ascii="Arial" w:hAnsi="Arial" w:cs="Arial"/>
          <w:b/>
          <w:bCs/>
          <w:sz w:val="20"/>
          <w:szCs w:val="20"/>
        </w:rPr>
        <w:t>powiększona o podatek VAT</w:t>
      </w:r>
      <w:r w:rsidRPr="003D1ACE">
        <w:rPr>
          <w:rFonts w:ascii="Arial" w:hAnsi="Arial" w:cs="Arial"/>
          <w:b/>
          <w:bCs/>
          <w:sz w:val="20"/>
          <w:szCs w:val="20"/>
        </w:rPr>
        <w:t>.</w:t>
      </w:r>
    </w:p>
    <w:p w14:paraId="1A1AF9C6" w14:textId="77777777" w:rsidR="003F1009" w:rsidRDefault="003F1009" w:rsidP="003D7664">
      <w:pPr>
        <w:spacing w:line="276" w:lineRule="auto"/>
        <w:jc w:val="center"/>
        <w:rPr>
          <w:rFonts w:ascii="Trebuchet MS" w:hAnsi="Trebuchet MS" w:cstheme="majorHAnsi"/>
          <w:b/>
          <w:bCs/>
          <w:sz w:val="20"/>
          <w:szCs w:val="20"/>
        </w:rPr>
      </w:pPr>
    </w:p>
    <w:p w14:paraId="371F10B6" w14:textId="14E46C49" w:rsidR="00D74B29" w:rsidRPr="00613D43" w:rsidRDefault="00D74B29" w:rsidP="003D7664">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CA7BF4" w:rsidRPr="00613D43">
        <w:rPr>
          <w:rFonts w:ascii="Arial" w:hAnsi="Arial" w:cs="Arial"/>
          <w:b/>
          <w:bCs/>
          <w:sz w:val="20"/>
          <w:szCs w:val="20"/>
        </w:rPr>
        <w:t>I</w:t>
      </w:r>
      <w:r w:rsidRPr="00613D43">
        <w:rPr>
          <w:rFonts w:ascii="Arial" w:hAnsi="Arial" w:cs="Arial"/>
          <w:b/>
          <w:bCs/>
          <w:sz w:val="20"/>
          <w:szCs w:val="20"/>
        </w:rPr>
        <w:t>V</w:t>
      </w:r>
    </w:p>
    <w:p w14:paraId="3DD0D954" w14:textId="77777777" w:rsidR="00C601D5" w:rsidRPr="004C7F33" w:rsidRDefault="002E4B9B" w:rsidP="003D7664">
      <w:pPr>
        <w:spacing w:line="276" w:lineRule="auto"/>
        <w:jc w:val="center"/>
        <w:rPr>
          <w:rFonts w:ascii="Arial" w:hAnsi="Arial" w:cs="Arial"/>
          <w:b/>
          <w:bCs/>
          <w:sz w:val="20"/>
          <w:szCs w:val="20"/>
        </w:rPr>
      </w:pPr>
      <w:r w:rsidRPr="004C7F33">
        <w:rPr>
          <w:rFonts w:ascii="Arial" w:hAnsi="Arial" w:cs="Arial"/>
          <w:b/>
          <w:bCs/>
          <w:sz w:val="20"/>
          <w:szCs w:val="20"/>
          <w:shd w:val="clear" w:color="auto" w:fill="FFFFFF"/>
        </w:rPr>
        <w:t>T</w:t>
      </w:r>
      <w:r w:rsidR="00C601D5" w:rsidRPr="004C7F33">
        <w:rPr>
          <w:rFonts w:ascii="Arial" w:hAnsi="Arial" w:cs="Arial"/>
          <w:b/>
          <w:bCs/>
          <w:sz w:val="20"/>
          <w:szCs w:val="20"/>
          <w:shd w:val="clear" w:color="auto" w:fill="FFFFFF"/>
        </w:rPr>
        <w:t xml:space="preserve">ermin </w:t>
      </w:r>
      <w:r w:rsidR="00D74B29" w:rsidRPr="004C7F33">
        <w:rPr>
          <w:rFonts w:ascii="Arial" w:hAnsi="Arial" w:cs="Arial"/>
          <w:b/>
          <w:bCs/>
          <w:sz w:val="20"/>
          <w:szCs w:val="20"/>
          <w:shd w:val="clear" w:color="auto" w:fill="FFFFFF"/>
        </w:rPr>
        <w:t>w</w:t>
      </w:r>
      <w:r w:rsidR="00C601D5" w:rsidRPr="004C7F33">
        <w:rPr>
          <w:rFonts w:ascii="Arial" w:hAnsi="Arial" w:cs="Arial"/>
          <w:b/>
          <w:bCs/>
          <w:sz w:val="20"/>
          <w:szCs w:val="20"/>
          <w:shd w:val="clear" w:color="auto" w:fill="FFFFFF"/>
        </w:rPr>
        <w:t>ykonania zamówienia</w:t>
      </w:r>
    </w:p>
    <w:p w14:paraId="102E42BC" w14:textId="77777777" w:rsidR="00D74B29" w:rsidRPr="00613D43" w:rsidRDefault="00D74B29" w:rsidP="003D7664">
      <w:pPr>
        <w:pStyle w:val="Akapitzlist"/>
        <w:spacing w:line="276" w:lineRule="auto"/>
        <w:ind w:left="360"/>
        <w:jc w:val="both"/>
        <w:rPr>
          <w:rFonts w:ascii="Arial" w:hAnsi="Arial" w:cs="Arial"/>
          <w:b/>
          <w:bCs/>
        </w:rPr>
      </w:pPr>
    </w:p>
    <w:p w14:paraId="6741C195" w14:textId="0277DF6B" w:rsidR="00D7401A" w:rsidRDefault="00D7401A" w:rsidP="00D7401A">
      <w:pPr>
        <w:pStyle w:val="Akapitzlist"/>
        <w:spacing w:line="276" w:lineRule="auto"/>
        <w:ind w:left="0"/>
        <w:jc w:val="both"/>
        <w:rPr>
          <w:rFonts w:ascii="Arial" w:hAnsi="Arial" w:cs="Arial"/>
        </w:rPr>
      </w:pPr>
      <w:r>
        <w:rPr>
          <w:rFonts w:ascii="Arial" w:hAnsi="Arial" w:cs="Arial"/>
        </w:rPr>
        <w:t>Okres realizacji zamówienia wynosi 12 miesięcy (od 01.01.2026 do 31.12.2026)</w:t>
      </w:r>
    </w:p>
    <w:p w14:paraId="60AC577B" w14:textId="77777777" w:rsidR="00D7401A" w:rsidRDefault="00D7401A" w:rsidP="00D7401A">
      <w:pPr>
        <w:pStyle w:val="Akapitzlist"/>
        <w:spacing w:line="276" w:lineRule="auto"/>
        <w:ind w:left="0"/>
        <w:jc w:val="both"/>
        <w:rPr>
          <w:rFonts w:ascii="Arial" w:hAnsi="Arial" w:cs="Arial"/>
        </w:rPr>
      </w:pPr>
    </w:p>
    <w:p w14:paraId="4EA4E82B" w14:textId="49FCF307" w:rsidR="00D7401A" w:rsidRDefault="00D7401A" w:rsidP="00D7401A">
      <w:pPr>
        <w:pStyle w:val="Akapitzlist"/>
        <w:spacing w:line="276" w:lineRule="auto"/>
        <w:ind w:left="0"/>
        <w:jc w:val="both"/>
        <w:rPr>
          <w:rFonts w:ascii="Arial" w:hAnsi="Arial" w:cs="Arial"/>
        </w:rPr>
      </w:pPr>
      <w:r w:rsidRPr="00E742B3">
        <w:rPr>
          <w:rFonts w:ascii="Arial" w:hAnsi="Arial" w:cs="Arial"/>
        </w:rPr>
        <w:t>Dostawa chemii basenowej odbywać się będzie sukcesywnie w okresie obowiązywania</w:t>
      </w:r>
      <w:r>
        <w:rPr>
          <w:rFonts w:ascii="Arial" w:hAnsi="Arial" w:cs="Arial"/>
        </w:rPr>
        <w:t xml:space="preserve"> </w:t>
      </w:r>
      <w:r w:rsidRPr="00E742B3">
        <w:rPr>
          <w:rFonts w:ascii="Arial" w:hAnsi="Arial" w:cs="Arial"/>
        </w:rPr>
        <w:t>umowy</w:t>
      </w:r>
      <w:r>
        <w:rPr>
          <w:rFonts w:ascii="Arial" w:hAnsi="Arial" w:cs="Arial"/>
        </w:rPr>
        <w:t xml:space="preserve"> tj. od dnia </w:t>
      </w:r>
      <w:r w:rsidRPr="000067EF">
        <w:rPr>
          <w:rFonts w:ascii="Arial" w:hAnsi="Arial" w:cs="Arial"/>
        </w:rPr>
        <w:t>01.01.202</w:t>
      </w:r>
      <w:r w:rsidR="00ED7C48">
        <w:rPr>
          <w:rFonts w:ascii="Arial" w:hAnsi="Arial" w:cs="Arial"/>
        </w:rPr>
        <w:t>6</w:t>
      </w:r>
      <w:r>
        <w:rPr>
          <w:rFonts w:ascii="Arial" w:hAnsi="Arial" w:cs="Arial"/>
        </w:rPr>
        <w:t xml:space="preserve"> r.</w:t>
      </w:r>
      <w:r w:rsidRPr="000067EF">
        <w:rPr>
          <w:rFonts w:ascii="Arial" w:hAnsi="Arial" w:cs="Arial"/>
        </w:rPr>
        <w:t xml:space="preserve"> </w:t>
      </w:r>
      <w:r>
        <w:rPr>
          <w:rFonts w:ascii="Arial" w:hAnsi="Arial" w:cs="Arial"/>
        </w:rPr>
        <w:t>do dnia 31.12.202</w:t>
      </w:r>
      <w:r w:rsidR="00ED7C48">
        <w:rPr>
          <w:rFonts w:ascii="Arial" w:hAnsi="Arial" w:cs="Arial"/>
        </w:rPr>
        <w:t>6</w:t>
      </w:r>
      <w:r>
        <w:rPr>
          <w:rFonts w:ascii="Arial" w:hAnsi="Arial" w:cs="Arial"/>
        </w:rPr>
        <w:t>r.</w:t>
      </w:r>
      <w:r w:rsidRPr="00E742B3">
        <w:rPr>
          <w:rFonts w:ascii="Arial" w:hAnsi="Arial" w:cs="Arial"/>
        </w:rPr>
        <w:t xml:space="preserve"> w zależności od bieżących potrzeb Zamawiającego, na podstawie zamówień</w:t>
      </w:r>
      <w:r>
        <w:rPr>
          <w:rFonts w:ascii="Arial" w:hAnsi="Arial" w:cs="Arial"/>
        </w:rPr>
        <w:t xml:space="preserve"> </w:t>
      </w:r>
      <w:r w:rsidRPr="00E742B3">
        <w:rPr>
          <w:rFonts w:ascii="Arial" w:hAnsi="Arial" w:cs="Arial"/>
        </w:rPr>
        <w:t>każdorazowo składanych przez Zamawiającego</w:t>
      </w:r>
      <w:r>
        <w:rPr>
          <w:rFonts w:ascii="Arial" w:hAnsi="Arial" w:cs="Arial"/>
        </w:rPr>
        <w:t>.</w:t>
      </w:r>
      <w:r w:rsidRPr="00E742B3">
        <w:rPr>
          <w:rFonts w:ascii="Arial" w:hAnsi="Arial" w:cs="Arial"/>
        </w:rPr>
        <w:t xml:space="preserve"> </w:t>
      </w:r>
    </w:p>
    <w:p w14:paraId="0C68C2C8" w14:textId="77777777" w:rsidR="00363747" w:rsidRDefault="00363747" w:rsidP="00D7401A">
      <w:pPr>
        <w:pStyle w:val="Standard"/>
        <w:jc w:val="both"/>
        <w:textAlignment w:val="auto"/>
        <w:rPr>
          <w:rFonts w:ascii="Arial" w:hAnsi="Arial"/>
          <w:sz w:val="20"/>
          <w:szCs w:val="20"/>
        </w:rPr>
      </w:pPr>
    </w:p>
    <w:p w14:paraId="428400EF" w14:textId="0760127F" w:rsidR="0049060C" w:rsidRPr="00613D43" w:rsidRDefault="00B61BE3" w:rsidP="0049060C">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533DD2" w:rsidRPr="00613D43">
        <w:rPr>
          <w:rFonts w:ascii="Arial" w:hAnsi="Arial" w:cs="Arial"/>
          <w:b/>
          <w:bCs/>
          <w:sz w:val="20"/>
          <w:szCs w:val="20"/>
        </w:rPr>
        <w:t>V</w:t>
      </w:r>
    </w:p>
    <w:p w14:paraId="60DF299F" w14:textId="62F06AB6" w:rsidR="00B61BE3" w:rsidRDefault="00B61BE3" w:rsidP="003D7664">
      <w:pPr>
        <w:pStyle w:val="Akapitzlist"/>
        <w:spacing w:line="276" w:lineRule="auto"/>
        <w:ind w:left="0"/>
        <w:jc w:val="center"/>
        <w:rPr>
          <w:rFonts w:ascii="Arial" w:hAnsi="Arial" w:cs="Arial"/>
          <w:b/>
          <w:bCs/>
        </w:rPr>
      </w:pPr>
      <w:r w:rsidRPr="00613D43">
        <w:rPr>
          <w:rFonts w:ascii="Arial" w:hAnsi="Arial" w:cs="Arial"/>
          <w:b/>
          <w:bCs/>
        </w:rPr>
        <w:t>Podstawy wykluczenia oraz warunki udziału w postępowaniu</w:t>
      </w:r>
    </w:p>
    <w:p w14:paraId="3C3ABE0E" w14:textId="3499F52E" w:rsidR="0049060C" w:rsidRDefault="0049060C" w:rsidP="003D7664">
      <w:pPr>
        <w:pStyle w:val="Akapitzlist"/>
        <w:spacing w:line="276" w:lineRule="auto"/>
        <w:ind w:left="0"/>
        <w:jc w:val="center"/>
        <w:rPr>
          <w:rFonts w:ascii="Arial" w:hAnsi="Arial" w:cs="Arial"/>
          <w:b/>
          <w:bCs/>
        </w:rPr>
      </w:pPr>
    </w:p>
    <w:p w14:paraId="115FB43D" w14:textId="56B83C86" w:rsidR="0049060C" w:rsidRPr="00613D43" w:rsidRDefault="0049060C" w:rsidP="003D7664">
      <w:pPr>
        <w:pStyle w:val="Akapitzlist"/>
        <w:spacing w:line="276" w:lineRule="auto"/>
        <w:ind w:left="0"/>
        <w:jc w:val="center"/>
        <w:rPr>
          <w:rFonts w:ascii="Arial" w:hAnsi="Arial" w:cs="Arial"/>
          <w:b/>
          <w:bCs/>
        </w:rPr>
      </w:pPr>
      <w:r>
        <w:rPr>
          <w:rFonts w:ascii="Arial" w:hAnsi="Arial" w:cs="Arial"/>
          <w:b/>
          <w:bCs/>
        </w:rPr>
        <w:t>Zamawiający będzie stosował jednakowe podstawy wykluczenia z postępowania oraz warunki udziału w postepowaniu dla wszystkich etapów.</w:t>
      </w:r>
    </w:p>
    <w:p w14:paraId="6C4C95BF" w14:textId="77777777" w:rsidR="00853C04" w:rsidRPr="00613D43" w:rsidRDefault="00853C04" w:rsidP="003D7664">
      <w:pPr>
        <w:pStyle w:val="Akapitzlist"/>
        <w:spacing w:line="276" w:lineRule="auto"/>
        <w:ind w:left="792"/>
        <w:jc w:val="both"/>
        <w:rPr>
          <w:rFonts w:ascii="Arial" w:hAnsi="Arial" w:cs="Arial"/>
        </w:rPr>
      </w:pPr>
    </w:p>
    <w:p w14:paraId="5119AA2F"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O udzielenie zamówienia mogą się ubiegać Wykonawcy, którzy:</w:t>
      </w:r>
    </w:p>
    <w:p w14:paraId="60A2B932" w14:textId="77777777"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nie podlegają </w:t>
      </w:r>
      <w:bookmarkStart w:id="0" w:name="_Hlk61855174"/>
      <w:r w:rsidRPr="00613D43">
        <w:rPr>
          <w:rFonts w:ascii="Arial" w:hAnsi="Arial" w:cs="Arial"/>
        </w:rPr>
        <w:t>wykluczeniu</w:t>
      </w:r>
      <w:r w:rsidR="009812F3" w:rsidRPr="00613D43">
        <w:rPr>
          <w:rFonts w:ascii="Arial" w:hAnsi="Arial" w:cs="Arial"/>
        </w:rPr>
        <w:t xml:space="preserve"> na podstawie przesłanek określonych w pkt</w:t>
      </w:r>
      <w:r w:rsidR="00967D5B" w:rsidRPr="00613D43">
        <w:rPr>
          <w:rFonts w:ascii="Arial" w:hAnsi="Arial" w:cs="Arial"/>
        </w:rPr>
        <w:t>.</w:t>
      </w:r>
      <w:r w:rsidR="009812F3" w:rsidRPr="00613D43">
        <w:rPr>
          <w:rFonts w:ascii="Arial" w:hAnsi="Arial" w:cs="Arial"/>
        </w:rPr>
        <w:t xml:space="preserve"> 2 niniejszego Działu SWZ,</w:t>
      </w:r>
    </w:p>
    <w:bookmarkEnd w:id="0"/>
    <w:p w14:paraId="5DA7911F" w14:textId="683C4085"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spełniają warunki udziału w postępowaniu, określone w </w:t>
      </w:r>
      <w:r w:rsidR="009812F3" w:rsidRPr="00613D43">
        <w:rPr>
          <w:rFonts w:ascii="Arial" w:hAnsi="Arial" w:cs="Arial"/>
        </w:rPr>
        <w:t>pkt</w:t>
      </w:r>
      <w:r w:rsidR="00967D5B" w:rsidRPr="00613D43">
        <w:rPr>
          <w:rFonts w:ascii="Arial" w:hAnsi="Arial" w:cs="Arial"/>
        </w:rPr>
        <w:t>.</w:t>
      </w:r>
      <w:r w:rsidR="009812F3" w:rsidRPr="00613D43">
        <w:rPr>
          <w:rFonts w:ascii="Arial" w:hAnsi="Arial" w:cs="Arial"/>
        </w:rPr>
        <w:t xml:space="preserve"> 3</w:t>
      </w:r>
      <w:r w:rsidRPr="00613D43">
        <w:rPr>
          <w:rFonts w:ascii="Arial" w:hAnsi="Arial" w:cs="Arial"/>
        </w:rPr>
        <w:t xml:space="preserve"> niniejszego </w:t>
      </w:r>
      <w:r w:rsidR="009812F3" w:rsidRPr="00613D43">
        <w:rPr>
          <w:rFonts w:ascii="Arial" w:hAnsi="Arial" w:cs="Arial"/>
        </w:rPr>
        <w:t>Działu</w:t>
      </w:r>
      <w:r w:rsidRPr="00613D43">
        <w:rPr>
          <w:rFonts w:ascii="Arial" w:hAnsi="Arial" w:cs="Arial"/>
        </w:rPr>
        <w:t xml:space="preserve"> SWZ.</w:t>
      </w:r>
    </w:p>
    <w:p w14:paraId="6A842CF1" w14:textId="77777777" w:rsidR="004A6678" w:rsidRPr="00613D43" w:rsidRDefault="004A6678" w:rsidP="00A85169">
      <w:pPr>
        <w:pStyle w:val="Akapitzlist"/>
        <w:spacing w:line="276" w:lineRule="auto"/>
        <w:ind w:left="792"/>
        <w:jc w:val="both"/>
        <w:rPr>
          <w:rFonts w:ascii="Arial" w:hAnsi="Arial" w:cs="Arial"/>
        </w:rPr>
      </w:pPr>
    </w:p>
    <w:p w14:paraId="007749ED"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Zamawiający wykluczy z postępowania Wykonawcę w przypadkach, o których mowa w:</w:t>
      </w:r>
    </w:p>
    <w:p w14:paraId="46351D11" w14:textId="77777777" w:rsidR="000645F8" w:rsidRDefault="00FE1D05" w:rsidP="000645F8">
      <w:pPr>
        <w:pStyle w:val="Akapitzlist"/>
        <w:numPr>
          <w:ilvl w:val="1"/>
          <w:numId w:val="4"/>
        </w:numPr>
        <w:spacing w:line="276" w:lineRule="auto"/>
        <w:jc w:val="both"/>
        <w:rPr>
          <w:rFonts w:ascii="Arial" w:hAnsi="Arial" w:cs="Arial"/>
        </w:rPr>
      </w:pPr>
      <w:r w:rsidRPr="00613D43">
        <w:rPr>
          <w:rFonts w:ascii="Arial" w:hAnsi="Arial" w:cs="Arial"/>
        </w:rPr>
        <w:t xml:space="preserve">art. 108 ust. 1 pkt 1) - 6) </w:t>
      </w:r>
      <w:proofErr w:type="spellStart"/>
      <w:r w:rsidRPr="00613D43">
        <w:rPr>
          <w:rFonts w:ascii="Arial" w:hAnsi="Arial" w:cs="Arial"/>
        </w:rPr>
        <w:t>Pzp</w:t>
      </w:r>
      <w:proofErr w:type="spellEnd"/>
      <w:r w:rsidRPr="00613D43">
        <w:rPr>
          <w:rFonts w:ascii="Arial" w:hAnsi="Arial" w:cs="Arial"/>
        </w:rPr>
        <w:t xml:space="preserve"> (obligatoryjne przesłanki wykluczenia)</w:t>
      </w:r>
    </w:p>
    <w:p w14:paraId="17507EFA" w14:textId="5AEFAAE5" w:rsidR="006B66B0" w:rsidRPr="000645F8" w:rsidRDefault="006B66B0" w:rsidP="000645F8">
      <w:pPr>
        <w:pStyle w:val="Akapitzlist"/>
        <w:numPr>
          <w:ilvl w:val="1"/>
          <w:numId w:val="4"/>
        </w:numPr>
        <w:spacing w:line="276" w:lineRule="auto"/>
        <w:jc w:val="both"/>
        <w:rPr>
          <w:rFonts w:ascii="Arial" w:hAnsi="Arial" w:cs="Arial"/>
        </w:rPr>
      </w:pPr>
      <w:r w:rsidRPr="000645F8">
        <w:rPr>
          <w:rFonts w:ascii="Arial" w:hAnsi="Arial" w:cs="Arial"/>
        </w:rPr>
        <w:t xml:space="preserve">art. 7 ust. 1 ustawy </w:t>
      </w:r>
      <w:r w:rsidR="00A80F57" w:rsidRPr="000645F8">
        <w:rPr>
          <w:rFonts w:ascii="Arial" w:hAnsi="Arial" w:cs="Arial"/>
        </w:rPr>
        <w:t xml:space="preserve">109 ust. 1 pkt 7) </w:t>
      </w:r>
      <w:r w:rsidRPr="000645F8">
        <w:rPr>
          <w:rFonts w:ascii="Arial" w:hAnsi="Arial" w:cs="Arial"/>
        </w:rPr>
        <w:t xml:space="preserve">z dnia 13 kwietnia 2022r. o szczególnych rozwiązaniach w zakresie przeciwdziałania wspieraniu agresji na Ukrainę oraz służących ochronie bezpieczeństwa narodowego (Dz.U. poz. 835). Do Wykonawcy podlegającego wykluczeniu </w:t>
      </w:r>
      <w:r w:rsidR="00782052">
        <w:rPr>
          <w:rFonts w:ascii="Arial" w:hAnsi="Arial" w:cs="Arial"/>
        </w:rPr>
        <w:br/>
      </w:r>
      <w:r w:rsidRPr="000645F8">
        <w:rPr>
          <w:rFonts w:ascii="Arial" w:hAnsi="Arial" w:cs="Arial"/>
        </w:rPr>
        <w:t>w tym zakresie, stosuje się art. 7 ust. 3 wspomnianej ustawy.”</w:t>
      </w:r>
    </w:p>
    <w:p w14:paraId="2508246D" w14:textId="77777777" w:rsidR="00853C04" w:rsidRPr="00613D43" w:rsidRDefault="00853C04" w:rsidP="003D7664">
      <w:pPr>
        <w:pStyle w:val="Akapitzlist"/>
        <w:spacing w:line="276" w:lineRule="auto"/>
        <w:ind w:left="792"/>
        <w:jc w:val="both"/>
        <w:rPr>
          <w:rFonts w:ascii="Arial" w:hAnsi="Arial" w:cs="Arial"/>
        </w:rPr>
      </w:pPr>
    </w:p>
    <w:p w14:paraId="26557065" w14:textId="44E6B434" w:rsidR="008258CF" w:rsidRPr="00613D43" w:rsidRDefault="009812F3" w:rsidP="00BC7AF9">
      <w:pPr>
        <w:pStyle w:val="Akapitzlist"/>
        <w:numPr>
          <w:ilvl w:val="0"/>
          <w:numId w:val="4"/>
        </w:numPr>
        <w:spacing w:line="276" w:lineRule="auto"/>
        <w:jc w:val="both"/>
        <w:rPr>
          <w:rFonts w:ascii="Arial" w:hAnsi="Arial" w:cs="Arial"/>
        </w:rPr>
      </w:pPr>
      <w:r w:rsidRPr="00613D43">
        <w:rPr>
          <w:rFonts w:ascii="Arial" w:hAnsi="Arial" w:cs="Arial"/>
        </w:rPr>
        <w:t>Warunki udziału w postępowaniu określone przez Zamawiającego</w:t>
      </w:r>
      <w:r w:rsidR="00853C04" w:rsidRPr="00613D43">
        <w:rPr>
          <w:rFonts w:ascii="Arial" w:hAnsi="Arial" w:cs="Arial"/>
        </w:rPr>
        <w:t>:</w:t>
      </w:r>
    </w:p>
    <w:p w14:paraId="4DB65D2C" w14:textId="0B2B4897" w:rsidR="008258CF" w:rsidRPr="00613D43" w:rsidRDefault="008258CF" w:rsidP="00B273B2">
      <w:pPr>
        <w:pStyle w:val="Akapitzlist"/>
        <w:numPr>
          <w:ilvl w:val="1"/>
          <w:numId w:val="30"/>
        </w:numPr>
        <w:spacing w:line="276" w:lineRule="auto"/>
        <w:ind w:left="709"/>
        <w:contextualSpacing w:val="0"/>
        <w:jc w:val="both"/>
        <w:rPr>
          <w:rFonts w:ascii="Arial" w:hAnsi="Arial" w:cs="Arial"/>
          <w:b/>
        </w:rPr>
      </w:pPr>
      <w:r w:rsidRPr="00613D43">
        <w:rPr>
          <w:rFonts w:ascii="Arial" w:hAnsi="Arial" w:cs="Arial"/>
          <w:b/>
        </w:rPr>
        <w:t xml:space="preserve">Zdolność do występowania w obrocie gospodarczym </w:t>
      </w:r>
    </w:p>
    <w:p w14:paraId="68214A1B" w14:textId="77777777" w:rsidR="008258CF" w:rsidRPr="00613D43" w:rsidRDefault="008258CF" w:rsidP="008258CF">
      <w:pPr>
        <w:spacing w:line="276" w:lineRule="auto"/>
        <w:ind w:left="709"/>
        <w:jc w:val="both"/>
        <w:rPr>
          <w:rFonts w:ascii="Arial" w:hAnsi="Arial" w:cs="Arial"/>
          <w:b/>
          <w:sz w:val="20"/>
          <w:szCs w:val="20"/>
        </w:rPr>
      </w:pPr>
      <w:r w:rsidRPr="00613D43">
        <w:rPr>
          <w:rFonts w:ascii="Arial" w:hAnsi="Arial" w:cs="Arial"/>
          <w:sz w:val="20"/>
          <w:szCs w:val="20"/>
        </w:rPr>
        <w:t>Zamawiający nie określa warunku w powyższym zakresie</w:t>
      </w:r>
      <w:r w:rsidRPr="00613D43">
        <w:rPr>
          <w:rFonts w:ascii="Arial" w:hAnsi="Arial" w:cs="Arial"/>
          <w:b/>
          <w:sz w:val="20"/>
          <w:szCs w:val="20"/>
        </w:rPr>
        <w:t>.</w:t>
      </w:r>
    </w:p>
    <w:p w14:paraId="6024E7F1" w14:textId="77777777" w:rsidR="008258CF" w:rsidRPr="00613D43" w:rsidRDefault="008258CF" w:rsidP="008258CF">
      <w:pPr>
        <w:pStyle w:val="Akapitzlist"/>
        <w:tabs>
          <w:tab w:val="left" w:pos="1134"/>
        </w:tabs>
        <w:spacing w:line="276" w:lineRule="auto"/>
        <w:ind w:left="993" w:hanging="709"/>
        <w:jc w:val="both"/>
        <w:rPr>
          <w:rFonts w:ascii="Arial" w:hAnsi="Arial" w:cs="Arial"/>
        </w:rPr>
      </w:pPr>
    </w:p>
    <w:p w14:paraId="02E2E53E" w14:textId="3F4747E8" w:rsidR="008258CF" w:rsidRPr="00613D43" w:rsidRDefault="008258CF" w:rsidP="00B273B2">
      <w:pPr>
        <w:pStyle w:val="Akapitzlist"/>
        <w:numPr>
          <w:ilvl w:val="1"/>
          <w:numId w:val="30"/>
        </w:numPr>
        <w:spacing w:line="276" w:lineRule="auto"/>
        <w:ind w:left="709"/>
        <w:jc w:val="both"/>
        <w:rPr>
          <w:rFonts w:ascii="Arial" w:hAnsi="Arial" w:cs="Arial"/>
          <w:b/>
        </w:rPr>
      </w:pPr>
      <w:r w:rsidRPr="00613D43">
        <w:rPr>
          <w:rFonts w:ascii="Arial" w:hAnsi="Arial" w:cs="Arial"/>
          <w:b/>
        </w:rPr>
        <w:lastRenderedPageBreak/>
        <w:t>Uprawnienia do prowadzenia określonej działalności gospodarczej lub zawodowej</w:t>
      </w:r>
      <w:r w:rsidR="00ED7C48">
        <w:rPr>
          <w:rFonts w:ascii="Arial" w:hAnsi="Arial" w:cs="Arial"/>
          <w:b/>
        </w:rPr>
        <w:t xml:space="preserve"> </w:t>
      </w:r>
      <w:r w:rsidR="00ED7C48" w:rsidRPr="00ED7C48">
        <w:rPr>
          <w:rFonts w:ascii="Arial" w:hAnsi="Arial" w:cs="Arial"/>
          <w:bCs/>
        </w:rPr>
        <w:t>Zamawiający nie określa warunku w powyższym zakresie.</w:t>
      </w:r>
    </w:p>
    <w:p w14:paraId="2B592E12" w14:textId="77777777" w:rsidR="0049060C" w:rsidRPr="0049060C" w:rsidRDefault="0049060C" w:rsidP="008258CF">
      <w:pPr>
        <w:pStyle w:val="Akapitzlist"/>
        <w:tabs>
          <w:tab w:val="left" w:pos="1134"/>
        </w:tabs>
        <w:spacing w:line="276" w:lineRule="auto"/>
        <w:ind w:left="709"/>
        <w:jc w:val="both"/>
        <w:rPr>
          <w:rFonts w:ascii="Arial" w:hAnsi="Arial" w:cs="Arial"/>
          <w:b/>
        </w:rPr>
      </w:pPr>
    </w:p>
    <w:p w14:paraId="6B39C642" w14:textId="2ADA2E1D" w:rsidR="008258CF" w:rsidRPr="00613D43" w:rsidRDefault="008258CF" w:rsidP="00B273B2">
      <w:pPr>
        <w:pStyle w:val="Akapitzlist"/>
        <w:numPr>
          <w:ilvl w:val="1"/>
          <w:numId w:val="30"/>
        </w:numPr>
        <w:spacing w:line="276" w:lineRule="auto"/>
        <w:ind w:left="709"/>
        <w:jc w:val="both"/>
        <w:rPr>
          <w:rFonts w:ascii="Arial" w:hAnsi="Arial" w:cs="Arial"/>
          <w:b/>
        </w:rPr>
      </w:pPr>
      <w:r w:rsidRPr="00613D43">
        <w:rPr>
          <w:rFonts w:ascii="Arial" w:hAnsi="Arial" w:cs="Arial"/>
          <w:b/>
        </w:rPr>
        <w:t>Sytuacja ekonomiczna lub finansowa</w:t>
      </w:r>
    </w:p>
    <w:p w14:paraId="09B2B16A" w14:textId="7759618C" w:rsidR="003F1009" w:rsidRPr="00613D43" w:rsidRDefault="003F1009" w:rsidP="003F1009">
      <w:pPr>
        <w:pStyle w:val="Akapitzlist"/>
        <w:spacing w:line="276" w:lineRule="auto"/>
        <w:jc w:val="both"/>
        <w:rPr>
          <w:rFonts w:ascii="Arial" w:hAnsi="Arial" w:cs="Arial"/>
          <w:b/>
        </w:rPr>
      </w:pPr>
      <w:r w:rsidRPr="00613D43">
        <w:rPr>
          <w:rFonts w:ascii="Arial" w:hAnsi="Arial" w:cs="Arial"/>
        </w:rPr>
        <w:t>Zamawiający nie określa warunku w powyższym zakresie</w:t>
      </w:r>
      <w:r w:rsidRPr="00613D43">
        <w:rPr>
          <w:rFonts w:ascii="Arial" w:hAnsi="Arial" w:cs="Arial"/>
          <w:b/>
        </w:rPr>
        <w:t>.</w:t>
      </w:r>
    </w:p>
    <w:p w14:paraId="3B002315" w14:textId="77777777" w:rsidR="00F859F2" w:rsidRPr="00613D43" w:rsidRDefault="00F859F2" w:rsidP="003F1009">
      <w:pPr>
        <w:pStyle w:val="Akapitzlist"/>
        <w:spacing w:line="276" w:lineRule="auto"/>
        <w:jc w:val="both"/>
        <w:rPr>
          <w:rFonts w:ascii="Arial" w:hAnsi="Arial" w:cs="Arial"/>
          <w:b/>
        </w:rPr>
      </w:pPr>
    </w:p>
    <w:p w14:paraId="58BD60ED" w14:textId="4636DB48" w:rsidR="00746CA7" w:rsidRPr="00DF3250" w:rsidRDefault="00F859F2" w:rsidP="008321E3">
      <w:pPr>
        <w:pStyle w:val="Akapitzlist"/>
        <w:numPr>
          <w:ilvl w:val="1"/>
          <w:numId w:val="30"/>
        </w:numPr>
        <w:tabs>
          <w:tab w:val="left" w:pos="709"/>
          <w:tab w:val="num" w:pos="1134"/>
        </w:tabs>
        <w:spacing w:line="276" w:lineRule="auto"/>
        <w:ind w:left="709"/>
        <w:jc w:val="both"/>
        <w:rPr>
          <w:rFonts w:ascii="Arial" w:hAnsi="Arial" w:cs="Arial"/>
          <w:b/>
          <w:bCs/>
        </w:rPr>
      </w:pPr>
      <w:r w:rsidRPr="00DF3250">
        <w:rPr>
          <w:rFonts w:ascii="Arial" w:hAnsi="Arial" w:cs="Arial"/>
          <w:b/>
        </w:rPr>
        <w:t>Zdolność techniczna lub zawodowa:</w:t>
      </w:r>
      <w:r w:rsidR="00746CA7" w:rsidRPr="00DF3250">
        <w:rPr>
          <w:rFonts w:ascii="Arial" w:hAnsi="Arial" w:cs="Arial"/>
          <w:b/>
        </w:rPr>
        <w:t xml:space="preserve"> </w:t>
      </w:r>
    </w:p>
    <w:p w14:paraId="70FB8F27" w14:textId="77777777" w:rsidR="00DF3250" w:rsidRPr="00613D43" w:rsidRDefault="00DF3250" w:rsidP="00DF3250">
      <w:pPr>
        <w:pStyle w:val="Akapitzlist"/>
        <w:spacing w:line="276" w:lineRule="auto"/>
        <w:ind w:left="709"/>
        <w:jc w:val="both"/>
        <w:rPr>
          <w:rFonts w:ascii="Arial" w:hAnsi="Arial" w:cs="Arial"/>
          <w:b/>
        </w:rPr>
      </w:pPr>
      <w:r w:rsidRPr="00613D43">
        <w:rPr>
          <w:rFonts w:ascii="Arial" w:hAnsi="Arial" w:cs="Arial"/>
        </w:rPr>
        <w:t>Zamawiający nie określa warunku w powyższym zakresie</w:t>
      </w:r>
      <w:r w:rsidRPr="00613D43">
        <w:rPr>
          <w:rFonts w:ascii="Arial" w:hAnsi="Arial" w:cs="Arial"/>
          <w:b/>
        </w:rPr>
        <w:t>.</w:t>
      </w:r>
    </w:p>
    <w:p w14:paraId="41874401" w14:textId="533D47E2" w:rsidR="00DF3250" w:rsidRPr="00DF3250" w:rsidRDefault="00DF3250" w:rsidP="00DF3250">
      <w:pPr>
        <w:pStyle w:val="Akapitzlist"/>
        <w:tabs>
          <w:tab w:val="left" w:pos="709"/>
          <w:tab w:val="num" w:pos="1134"/>
        </w:tabs>
        <w:spacing w:line="276" w:lineRule="auto"/>
        <w:ind w:left="709"/>
        <w:jc w:val="both"/>
        <w:rPr>
          <w:rFonts w:ascii="Arial" w:hAnsi="Arial" w:cs="Arial"/>
          <w:b/>
          <w:bCs/>
        </w:rPr>
      </w:pPr>
      <w:r>
        <w:rPr>
          <w:rFonts w:ascii="Arial" w:hAnsi="Arial" w:cs="Arial"/>
          <w:b/>
        </w:rPr>
        <w:t xml:space="preserve"> </w:t>
      </w:r>
    </w:p>
    <w:p w14:paraId="670E49DA" w14:textId="77777777" w:rsidR="004C746D" w:rsidRPr="00BF69E0" w:rsidRDefault="004C746D"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w:t>
      </w:r>
    </w:p>
    <w:p w14:paraId="2A340EE8" w14:textId="77777777" w:rsidR="00A411B7" w:rsidRPr="00BF69E0" w:rsidRDefault="004C746D"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Oświadczenie z art. 125 ust. 1 </w:t>
      </w:r>
      <w:proofErr w:type="spellStart"/>
      <w:r w:rsidR="0052214B" w:rsidRPr="00BF69E0">
        <w:rPr>
          <w:rFonts w:ascii="Trebuchet MS" w:hAnsi="Trebuchet MS" w:cstheme="majorHAnsi"/>
          <w:b/>
          <w:bCs/>
          <w:sz w:val="22"/>
          <w:szCs w:val="22"/>
        </w:rPr>
        <w:t>Pzp</w:t>
      </w:r>
      <w:proofErr w:type="spellEnd"/>
      <w:r w:rsidR="0052214B" w:rsidRPr="00BF69E0">
        <w:rPr>
          <w:rFonts w:ascii="Trebuchet MS" w:hAnsi="Trebuchet MS" w:cstheme="majorHAnsi"/>
          <w:b/>
          <w:bCs/>
          <w:sz w:val="22"/>
          <w:szCs w:val="22"/>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50029E1C" w14:textId="31F4B318" w:rsidR="00203F6D" w:rsidRPr="00D57088" w:rsidRDefault="0052214B" w:rsidP="00AF4132">
      <w:pPr>
        <w:pStyle w:val="Akapitzlist"/>
        <w:numPr>
          <w:ilvl w:val="0"/>
          <w:numId w:val="5"/>
        </w:numPr>
        <w:spacing w:line="276" w:lineRule="auto"/>
        <w:jc w:val="both"/>
        <w:rPr>
          <w:rFonts w:ascii="Arial" w:hAnsi="Arial" w:cs="Arial"/>
        </w:rPr>
      </w:pPr>
      <w:r w:rsidRPr="00D57088">
        <w:rPr>
          <w:rFonts w:ascii="Arial" w:hAnsi="Arial" w:cs="Arial"/>
        </w:rPr>
        <w:t xml:space="preserve">Wraz z ofertą </w:t>
      </w:r>
      <w:r w:rsidR="0034310E" w:rsidRPr="00D57088">
        <w:rPr>
          <w:rFonts w:ascii="Arial" w:hAnsi="Arial" w:cs="Arial"/>
        </w:rPr>
        <w:t>W</w:t>
      </w:r>
      <w:r w:rsidRPr="00D57088">
        <w:rPr>
          <w:rFonts w:ascii="Arial" w:hAnsi="Arial" w:cs="Arial"/>
        </w:rPr>
        <w:t>ykonawca składa o</w:t>
      </w:r>
      <w:r w:rsidR="00EE2705" w:rsidRPr="00D57088">
        <w:rPr>
          <w:rFonts w:ascii="Arial" w:hAnsi="Arial" w:cs="Arial"/>
        </w:rPr>
        <w:t>świadczenie</w:t>
      </w:r>
      <w:r w:rsidR="006B553F">
        <w:rPr>
          <w:rFonts w:ascii="Arial" w:hAnsi="Arial" w:cs="Arial"/>
        </w:rPr>
        <w:t xml:space="preserve"> </w:t>
      </w:r>
      <w:r w:rsidR="006B553F" w:rsidRPr="006B553F">
        <w:rPr>
          <w:rFonts w:ascii="Arial" w:hAnsi="Arial" w:cs="Arial"/>
          <w:b/>
          <w:bCs/>
        </w:rPr>
        <w:t>(dla każdej części odrębnie</w:t>
      </w:r>
      <w:r w:rsidR="006B553F">
        <w:rPr>
          <w:rFonts w:ascii="Arial" w:hAnsi="Arial" w:cs="Arial"/>
        </w:rPr>
        <w:t>)</w:t>
      </w:r>
      <w:r w:rsidR="00EE2705" w:rsidRPr="00D57088">
        <w:rPr>
          <w:rFonts w:ascii="Arial" w:hAnsi="Arial" w:cs="Arial"/>
        </w:rPr>
        <w:t xml:space="preserve">, o którym mowa </w:t>
      </w:r>
      <w:r w:rsidR="00782052">
        <w:rPr>
          <w:rFonts w:ascii="Arial" w:hAnsi="Arial" w:cs="Arial"/>
        </w:rPr>
        <w:br/>
      </w:r>
      <w:r w:rsidR="00EE2705" w:rsidRPr="00D57088">
        <w:rPr>
          <w:rFonts w:ascii="Arial" w:hAnsi="Arial" w:cs="Arial"/>
        </w:rPr>
        <w:t xml:space="preserve">w art. 125 ust. 1 </w:t>
      </w:r>
      <w:proofErr w:type="spellStart"/>
      <w:r w:rsidR="00FD7F00" w:rsidRPr="00D57088">
        <w:rPr>
          <w:rFonts w:ascii="Arial" w:hAnsi="Arial" w:cs="Arial"/>
        </w:rPr>
        <w:t>Pzp</w:t>
      </w:r>
      <w:proofErr w:type="spellEnd"/>
      <w:r w:rsidR="00EE2705" w:rsidRPr="00D57088">
        <w:rPr>
          <w:rFonts w:ascii="Arial" w:hAnsi="Arial" w:cs="Arial"/>
        </w:rPr>
        <w:t xml:space="preserve">, o niepodleganiu wykluczeniu z postępowania, w zakresie wskazanym w Dziale </w:t>
      </w:r>
      <w:r w:rsidR="00C55C20" w:rsidRPr="00D57088">
        <w:rPr>
          <w:rFonts w:ascii="Arial" w:hAnsi="Arial" w:cs="Arial"/>
        </w:rPr>
        <w:t>V</w:t>
      </w:r>
      <w:r w:rsidR="00EE2705" w:rsidRPr="00D57088">
        <w:rPr>
          <w:rFonts w:ascii="Arial" w:hAnsi="Arial" w:cs="Arial"/>
        </w:rPr>
        <w:t xml:space="preserve"> SWZ</w:t>
      </w:r>
      <w:r w:rsidR="00EF1C3B" w:rsidRPr="00D57088">
        <w:rPr>
          <w:rFonts w:ascii="Arial" w:hAnsi="Arial" w:cs="Arial"/>
        </w:rPr>
        <w:t xml:space="preserve"> składane </w:t>
      </w:r>
      <w:r w:rsidR="00EE2705" w:rsidRPr="00D57088">
        <w:rPr>
          <w:rFonts w:ascii="Arial" w:hAnsi="Arial" w:cs="Arial"/>
        </w:rPr>
        <w:t xml:space="preserve">– zgodnie z </w:t>
      </w:r>
      <w:r w:rsidR="00EE2705" w:rsidRPr="00D57088">
        <w:rPr>
          <w:rFonts w:ascii="Arial" w:hAnsi="Arial" w:cs="Arial"/>
          <w:b/>
          <w:bCs/>
        </w:rPr>
        <w:t>załącznikiem do SWZ.</w:t>
      </w:r>
      <w:r w:rsidR="00EE2705" w:rsidRPr="00D57088">
        <w:rPr>
          <w:rFonts w:ascii="Arial" w:hAnsi="Arial" w:cs="Arial"/>
        </w:rPr>
        <w:t xml:space="preserve"> </w:t>
      </w:r>
    </w:p>
    <w:p w14:paraId="7C16FE5C" w14:textId="78D603E2" w:rsidR="00203F6D" w:rsidRPr="00D57088" w:rsidRDefault="00615B75" w:rsidP="00AF4132">
      <w:pPr>
        <w:pStyle w:val="Akapitzlist"/>
        <w:numPr>
          <w:ilvl w:val="0"/>
          <w:numId w:val="5"/>
        </w:numPr>
        <w:spacing w:line="276" w:lineRule="auto"/>
        <w:jc w:val="both"/>
        <w:rPr>
          <w:rFonts w:ascii="Arial" w:hAnsi="Arial" w:cs="Arial"/>
        </w:rPr>
      </w:pPr>
      <w:r w:rsidRPr="00D57088">
        <w:rPr>
          <w:rFonts w:ascii="Arial" w:hAnsi="Arial" w:cs="Arial"/>
        </w:rPr>
        <w:t xml:space="preserve">W przypadku wspólnego ubiegania się o zamówienie przez Wykonawców, oświadczenie, o którym mowa powyżej w pkt. 1, składa każdy z Wykonawców. Oświadczenia te potwierdzają brak podstaw wykluczenia. Ponadto, wykonawcy wspólnie ubiegający się o zamówienie składają oświadczenie, o którym mowa w art. 117 ust. 4 </w:t>
      </w:r>
      <w:proofErr w:type="spellStart"/>
      <w:r w:rsidRPr="00D57088">
        <w:rPr>
          <w:rFonts w:ascii="Arial" w:hAnsi="Arial" w:cs="Arial"/>
        </w:rPr>
        <w:t>Pzp</w:t>
      </w:r>
      <w:proofErr w:type="spellEnd"/>
      <w:r w:rsidRPr="00D57088">
        <w:rPr>
          <w:rFonts w:ascii="Arial" w:hAnsi="Arial" w:cs="Arial"/>
        </w:rPr>
        <w:t xml:space="preserve"> zgodnie z załącznikiem do SWZ.</w:t>
      </w:r>
    </w:p>
    <w:p w14:paraId="58D3D2F4" w14:textId="50C0FE89" w:rsidR="00970412"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Oświadczenia, o których mowa powyżej w pkt. 1 - </w:t>
      </w:r>
      <w:r w:rsidR="00F421F1">
        <w:rPr>
          <w:rFonts w:ascii="Arial" w:hAnsi="Arial" w:cs="Arial"/>
        </w:rPr>
        <w:t>2</w:t>
      </w:r>
      <w:r w:rsidRPr="00D57088">
        <w:rPr>
          <w:rFonts w:ascii="Arial" w:hAnsi="Arial" w:cs="Arial"/>
        </w:rPr>
        <w:t>, składa się, pod rygorem nieważności, w formie elektronicznej (w postaci elektronicznej) opatrzonej kwalifikowanym podpisem elektronicznym.</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406E7DF9" w14:textId="72E859C0"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0E760E84" w14:textId="4B6F5FA2" w:rsidR="00203F6D" w:rsidRPr="00613D43" w:rsidRDefault="00BB59A0" w:rsidP="00AF4132">
      <w:pPr>
        <w:pStyle w:val="Akapitzlist"/>
        <w:numPr>
          <w:ilvl w:val="0"/>
          <w:numId w:val="15"/>
        </w:numPr>
        <w:spacing w:line="276" w:lineRule="auto"/>
        <w:jc w:val="both"/>
        <w:rPr>
          <w:rFonts w:ascii="Arial" w:hAnsi="Arial" w:cs="Arial"/>
        </w:rPr>
      </w:pPr>
      <w:r w:rsidRPr="00613D43">
        <w:rPr>
          <w:rFonts w:ascii="Arial" w:hAnsi="Arial" w:cs="Arial"/>
          <w:b/>
        </w:rPr>
        <w:t xml:space="preserve">Wykonawca, którego oferta zostanie najwyżej oceniona (przed wyborem najkorzystniejszej oferty), w celu wykazania braku podstaw (przesłanek) wykluczenia z postępowania wskazanych w SWZ, na podstawie art. </w:t>
      </w:r>
      <w:r w:rsidR="00203F6D" w:rsidRPr="00613D43">
        <w:rPr>
          <w:rFonts w:ascii="Arial" w:hAnsi="Arial" w:cs="Arial"/>
          <w:b/>
        </w:rPr>
        <w:t>274 ust. 1</w:t>
      </w:r>
      <w:r w:rsidRPr="00613D43">
        <w:rPr>
          <w:rFonts w:ascii="Arial" w:hAnsi="Arial" w:cs="Arial"/>
          <w:b/>
        </w:rPr>
        <w:t xml:space="preserve"> ustawy zostanie wezwany do złożenia </w:t>
      </w:r>
      <w:r w:rsidR="00782052">
        <w:rPr>
          <w:rFonts w:ascii="Arial" w:hAnsi="Arial" w:cs="Arial"/>
          <w:b/>
        </w:rPr>
        <w:br/>
      </w:r>
      <w:r w:rsidRPr="00613D43">
        <w:rPr>
          <w:rFonts w:ascii="Arial" w:hAnsi="Arial" w:cs="Arial"/>
          <w:b/>
        </w:rPr>
        <w:t xml:space="preserve">w terminie min. </w:t>
      </w:r>
      <w:r w:rsidR="00203F6D" w:rsidRPr="00613D43">
        <w:rPr>
          <w:rFonts w:ascii="Arial" w:hAnsi="Arial" w:cs="Arial"/>
          <w:b/>
        </w:rPr>
        <w:t>5</w:t>
      </w:r>
      <w:r w:rsidRPr="00613D43">
        <w:rPr>
          <w:rFonts w:ascii="Arial" w:hAnsi="Arial" w:cs="Arial"/>
          <w:b/>
        </w:rPr>
        <w:t xml:space="preserve"> dni następujących podmiotowych środków dowodowych (aktualnych na dzień ich złożenia</w:t>
      </w:r>
      <w:r w:rsidR="00203F6D" w:rsidRPr="00613D43">
        <w:rPr>
          <w:rFonts w:ascii="Arial" w:hAnsi="Arial" w:cs="Arial"/>
          <w:b/>
        </w:rPr>
        <w:t xml:space="preserve"> )</w:t>
      </w:r>
      <w:r w:rsidR="00203F6D" w:rsidRPr="00613D43">
        <w:rPr>
          <w:rFonts w:ascii="Arial" w:hAnsi="Arial" w:cs="Arial"/>
        </w:rPr>
        <w:t xml:space="preserve"> - oświadczenia Wykonawcy, w zakresie art. 108 ust. 1 pkt 5 ustawy, o braku przynależności do tej samej grupy kapitałowej w rozumieniu ustawy z dnia 16 lutego 2007r. </w:t>
      </w:r>
      <w:r w:rsidR="00782052">
        <w:rPr>
          <w:rFonts w:ascii="Arial" w:hAnsi="Arial" w:cs="Arial"/>
        </w:rPr>
        <w:br/>
      </w:r>
      <w:r w:rsidR="00203F6D" w:rsidRPr="00613D43">
        <w:rPr>
          <w:rFonts w:ascii="Arial" w:hAnsi="Arial" w:cs="Arial"/>
        </w:rPr>
        <w:t xml:space="preserve">o ochronie konkurencji i konsumentów (Dz. U. z 2020 r. poz. 1076 i 1086), z innym Wykonawcą, który złożył odrębną ofertę, ofertę częściową lub wniosek o dopuszczenie do udziału </w:t>
      </w:r>
      <w:r w:rsidR="00782052">
        <w:rPr>
          <w:rFonts w:ascii="Arial" w:hAnsi="Arial" w:cs="Arial"/>
        </w:rPr>
        <w:br/>
      </w:r>
      <w:r w:rsidR="00203F6D" w:rsidRPr="00613D43">
        <w:rPr>
          <w:rFonts w:ascii="Arial" w:hAnsi="Arial" w:cs="Arial"/>
        </w:rPr>
        <w:t xml:space="preserve">w postępowaniu, albo oświadczenia o przynależności do tej samej grupy kapitałowej wraz </w:t>
      </w:r>
      <w:r w:rsidR="00782052">
        <w:rPr>
          <w:rFonts w:ascii="Arial" w:hAnsi="Arial" w:cs="Arial"/>
        </w:rPr>
        <w:br/>
      </w:r>
      <w:r w:rsidR="00203F6D" w:rsidRPr="00613D43">
        <w:rPr>
          <w:rFonts w:ascii="Arial" w:hAnsi="Arial" w:cs="Arial"/>
        </w:rPr>
        <w:t>z dokumentami lub informacjami potwierdzającymi przygotowanie oferty, oferty częściowej lub wniosku o dopuszczenie do udziału w postępowaniu niezależnie od innego Wykonawcy należącego do tej samej grupy kapitałowej. W przypadku wspólnego ubiegania się o zamówienie przez Wykonawców, oświadczenie w zakresie pkt 1 składa każdy z Wykonawców wspólnie ubiegających się o zamówienie.</w:t>
      </w:r>
    </w:p>
    <w:p w14:paraId="0189CBDD" w14:textId="77777777" w:rsidR="00BB59A0" w:rsidRPr="00613D43" w:rsidRDefault="00BB59A0" w:rsidP="00BB59A0">
      <w:pPr>
        <w:pStyle w:val="Akapitzlist"/>
        <w:tabs>
          <w:tab w:val="left" w:pos="993"/>
          <w:tab w:val="left" w:pos="1134"/>
        </w:tabs>
        <w:spacing w:line="276" w:lineRule="auto"/>
        <w:jc w:val="both"/>
        <w:rPr>
          <w:rFonts w:ascii="Arial" w:hAnsi="Arial" w:cs="Arial"/>
          <w:bCs/>
        </w:rPr>
      </w:pPr>
    </w:p>
    <w:p w14:paraId="1E5E836D" w14:textId="4EE0E2BD" w:rsidR="00BB59A0" w:rsidRPr="00613D43" w:rsidRDefault="00BB59A0" w:rsidP="00AF4132">
      <w:pPr>
        <w:pStyle w:val="Akapitzlist"/>
        <w:numPr>
          <w:ilvl w:val="0"/>
          <w:numId w:val="15"/>
        </w:numPr>
        <w:spacing w:line="276" w:lineRule="auto"/>
        <w:jc w:val="both"/>
        <w:rPr>
          <w:rFonts w:ascii="Arial" w:hAnsi="Arial" w:cs="Arial"/>
          <w:b/>
          <w:bCs/>
        </w:rPr>
      </w:pPr>
      <w:r w:rsidRPr="00613D43">
        <w:rPr>
          <w:rFonts w:ascii="Arial" w:hAnsi="Arial" w:cs="Arial"/>
          <w:b/>
          <w:bCs/>
        </w:rPr>
        <w:t xml:space="preserve">Wykonawca, którego oferta zostanie najwyżej oceniona, w celu wykazania spełniania warunków udziału w postępowaniu (określonych przez Zamawiającego w </w:t>
      </w:r>
      <w:r w:rsidR="00FC4A7C" w:rsidRPr="00613D43">
        <w:rPr>
          <w:rFonts w:ascii="Arial" w:hAnsi="Arial" w:cs="Arial"/>
          <w:b/>
          <w:bCs/>
        </w:rPr>
        <w:t>pkt</w:t>
      </w:r>
      <w:r w:rsidRPr="00613D43">
        <w:rPr>
          <w:rFonts w:ascii="Arial" w:hAnsi="Arial" w:cs="Arial"/>
          <w:b/>
          <w:bCs/>
        </w:rPr>
        <w:t xml:space="preserve">. 3 niniejszego rozdziału SWZ), na podstawie art. </w:t>
      </w:r>
      <w:r w:rsidR="00203F6D" w:rsidRPr="00613D43">
        <w:rPr>
          <w:rFonts w:ascii="Arial" w:hAnsi="Arial" w:cs="Arial"/>
          <w:b/>
          <w:bCs/>
        </w:rPr>
        <w:t>274</w:t>
      </w:r>
      <w:r w:rsidRPr="00613D43">
        <w:rPr>
          <w:rFonts w:ascii="Arial" w:hAnsi="Arial" w:cs="Arial"/>
          <w:b/>
          <w:bCs/>
        </w:rPr>
        <w:t xml:space="preserve"> ust. 1 ustawy zostanie wezwany do złożenia </w:t>
      </w:r>
      <w:r w:rsidR="00782052">
        <w:rPr>
          <w:rFonts w:ascii="Arial" w:hAnsi="Arial" w:cs="Arial"/>
          <w:b/>
          <w:bCs/>
        </w:rPr>
        <w:br/>
      </w:r>
      <w:r w:rsidRPr="00613D43">
        <w:rPr>
          <w:rFonts w:ascii="Arial" w:hAnsi="Arial" w:cs="Arial"/>
          <w:b/>
          <w:bCs/>
        </w:rPr>
        <w:t xml:space="preserve">w terminie min. </w:t>
      </w:r>
      <w:r w:rsidR="00203F6D" w:rsidRPr="00613D43">
        <w:rPr>
          <w:rFonts w:ascii="Arial" w:hAnsi="Arial" w:cs="Arial"/>
          <w:b/>
          <w:bCs/>
        </w:rPr>
        <w:t>5</w:t>
      </w:r>
      <w:r w:rsidRPr="00613D43">
        <w:rPr>
          <w:rFonts w:ascii="Arial" w:hAnsi="Arial" w:cs="Arial"/>
          <w:b/>
          <w:bCs/>
        </w:rPr>
        <w:t xml:space="preserve"> dni następujących podmiotowych środków dowodowych (aktualnych na dzień ich złożenia):</w:t>
      </w:r>
    </w:p>
    <w:p w14:paraId="764E516E" w14:textId="163F38E7" w:rsidR="00203F6D" w:rsidRPr="00ED7C48" w:rsidRDefault="00ED7C48" w:rsidP="00ED7C48">
      <w:pPr>
        <w:spacing w:line="276" w:lineRule="auto"/>
        <w:ind w:left="426"/>
        <w:jc w:val="both"/>
        <w:rPr>
          <w:rFonts w:ascii="Arial" w:hAnsi="Arial" w:cs="Arial"/>
          <w:bCs/>
          <w:sz w:val="20"/>
          <w:szCs w:val="20"/>
        </w:rPr>
      </w:pPr>
      <w:r w:rsidRPr="00ED7C48">
        <w:rPr>
          <w:rFonts w:ascii="Arial" w:hAnsi="Arial" w:cs="Arial"/>
          <w:bCs/>
          <w:sz w:val="20"/>
          <w:szCs w:val="20"/>
        </w:rPr>
        <w:t>Zamawiaj</w:t>
      </w:r>
      <w:r>
        <w:rPr>
          <w:rFonts w:ascii="Arial" w:hAnsi="Arial" w:cs="Arial"/>
          <w:bCs/>
          <w:sz w:val="20"/>
          <w:szCs w:val="20"/>
        </w:rPr>
        <w:t>ą</w:t>
      </w:r>
      <w:r w:rsidRPr="00ED7C48">
        <w:rPr>
          <w:rFonts w:ascii="Arial" w:hAnsi="Arial" w:cs="Arial"/>
          <w:bCs/>
          <w:sz w:val="20"/>
          <w:szCs w:val="20"/>
        </w:rPr>
        <w:t>cy nie stawi</w:t>
      </w:r>
      <w:r>
        <w:rPr>
          <w:rFonts w:ascii="Arial" w:hAnsi="Arial" w:cs="Arial"/>
          <w:bCs/>
          <w:sz w:val="20"/>
          <w:szCs w:val="20"/>
        </w:rPr>
        <w:t>a</w:t>
      </w:r>
      <w:r w:rsidRPr="00ED7C48">
        <w:rPr>
          <w:rFonts w:ascii="Arial" w:hAnsi="Arial" w:cs="Arial"/>
          <w:bCs/>
          <w:sz w:val="20"/>
          <w:szCs w:val="20"/>
        </w:rPr>
        <w:t xml:space="preserve"> warunków udziału w postępowaniu dlatego ni</w:t>
      </w:r>
      <w:r>
        <w:rPr>
          <w:rFonts w:ascii="Arial" w:hAnsi="Arial" w:cs="Arial"/>
          <w:bCs/>
          <w:sz w:val="20"/>
          <w:szCs w:val="20"/>
        </w:rPr>
        <w:t xml:space="preserve">e </w:t>
      </w:r>
      <w:r w:rsidRPr="00ED7C48">
        <w:rPr>
          <w:rFonts w:ascii="Arial" w:hAnsi="Arial" w:cs="Arial"/>
          <w:bCs/>
          <w:sz w:val="20"/>
          <w:szCs w:val="20"/>
        </w:rPr>
        <w:t>będz</w:t>
      </w:r>
      <w:r>
        <w:rPr>
          <w:rFonts w:ascii="Arial" w:hAnsi="Arial" w:cs="Arial"/>
          <w:bCs/>
          <w:sz w:val="20"/>
          <w:szCs w:val="20"/>
        </w:rPr>
        <w:t>i</w:t>
      </w:r>
      <w:r w:rsidRPr="00ED7C48">
        <w:rPr>
          <w:rFonts w:ascii="Arial" w:hAnsi="Arial" w:cs="Arial"/>
          <w:bCs/>
          <w:sz w:val="20"/>
          <w:szCs w:val="20"/>
        </w:rPr>
        <w:t xml:space="preserve">e wzywał do złożenia </w:t>
      </w:r>
      <w:r w:rsidRPr="00ED7C48">
        <w:rPr>
          <w:rFonts w:ascii="Arial" w:hAnsi="Arial" w:cs="Arial"/>
          <w:sz w:val="20"/>
          <w:szCs w:val="20"/>
        </w:rPr>
        <w:t>podmiotowych środków dowodowych</w:t>
      </w:r>
      <w:r>
        <w:rPr>
          <w:rFonts w:ascii="Arial" w:hAnsi="Arial" w:cs="Arial"/>
          <w:sz w:val="20"/>
          <w:szCs w:val="20"/>
        </w:rPr>
        <w:t xml:space="preserve"> w tym zakresie.</w:t>
      </w:r>
    </w:p>
    <w:p w14:paraId="3D09B16F" w14:textId="77777777" w:rsidR="00BB59A0" w:rsidRPr="00613D43" w:rsidRDefault="00BB59A0" w:rsidP="00BB59A0">
      <w:pPr>
        <w:autoSpaceDE w:val="0"/>
        <w:autoSpaceDN w:val="0"/>
        <w:adjustRightInd w:val="0"/>
        <w:spacing w:line="276" w:lineRule="auto"/>
        <w:ind w:left="1416"/>
        <w:jc w:val="both"/>
        <w:rPr>
          <w:rFonts w:ascii="Arial" w:hAnsi="Arial" w:cs="Arial"/>
        </w:rPr>
      </w:pPr>
    </w:p>
    <w:p w14:paraId="6C5C44B6" w14:textId="6B0731AE" w:rsidR="00D50306" w:rsidRPr="00613D43" w:rsidRDefault="00BB59A0" w:rsidP="00AF4132">
      <w:pPr>
        <w:pStyle w:val="Akapitzlist"/>
        <w:numPr>
          <w:ilvl w:val="0"/>
          <w:numId w:val="15"/>
        </w:numPr>
        <w:spacing w:line="276" w:lineRule="auto"/>
        <w:jc w:val="both"/>
        <w:rPr>
          <w:rFonts w:ascii="Arial" w:hAnsi="Arial" w:cs="Arial"/>
          <w:b/>
        </w:rPr>
      </w:pPr>
      <w:r w:rsidRPr="00613D43">
        <w:rPr>
          <w:rFonts w:ascii="Arial" w:hAnsi="Arial" w:cs="Arial"/>
          <w:b/>
        </w:rPr>
        <w:t>Dokumenty podmiotowe Wykonawcy mającego siedzibę lub miejsce zamieszkania poza RP.</w:t>
      </w:r>
    </w:p>
    <w:p w14:paraId="6C6F6D4D" w14:textId="61A40DBF" w:rsidR="00D50306" w:rsidRPr="000645F8" w:rsidRDefault="000645F8" w:rsidP="000645F8">
      <w:pPr>
        <w:pStyle w:val="Akapitzlist"/>
        <w:numPr>
          <w:ilvl w:val="1"/>
          <w:numId w:val="17"/>
        </w:numPr>
        <w:spacing w:line="276" w:lineRule="auto"/>
        <w:ind w:left="709"/>
        <w:jc w:val="both"/>
        <w:rPr>
          <w:rFonts w:ascii="Trebuchet MS" w:eastAsiaTheme="minorHAnsi" w:hAnsi="Trebuchet MS"/>
          <w:color w:val="000000"/>
          <w:lang w:eastAsia="en-US"/>
        </w:rPr>
      </w:pPr>
      <w:r w:rsidRPr="000645F8">
        <w:rPr>
          <w:rFonts w:ascii="Arial" w:hAnsi="Arial" w:cs="Arial"/>
        </w:rPr>
        <w:t xml:space="preserve">Jeżeli Wykonawca ma siedzibę lub miejsce zamieszkania poza terytorium Rzeczypospolitej Polskiej, zamiast informacji z Krajowego Rejestru Karnego, w zakresie określonym w art. 108 </w:t>
      </w:r>
      <w:r w:rsidRPr="000645F8">
        <w:rPr>
          <w:rFonts w:ascii="Arial" w:hAnsi="Arial" w:cs="Arial"/>
        </w:rPr>
        <w:lastRenderedPageBreak/>
        <w:t xml:space="preserve">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0645F8">
        <w:rPr>
          <w:rFonts w:ascii="Arial" w:eastAsiaTheme="minorHAnsi" w:hAnsi="Arial" w:cs="Arial"/>
          <w:color w:val="000000"/>
          <w:lang w:eastAsia="en-US"/>
        </w:rPr>
        <w:t>lub miejsce zamieszkania ma osoba, której dotyczy informacja albo dokument</w:t>
      </w:r>
      <w:r>
        <w:rPr>
          <w:rFonts w:ascii="Trebuchet MS" w:eastAsiaTheme="minorHAnsi" w:hAnsi="Trebuchet MS"/>
          <w:color w:val="000000"/>
          <w:lang w:eastAsia="en-US"/>
        </w:rPr>
        <w:t>.</w:t>
      </w:r>
    </w:p>
    <w:p w14:paraId="11BD7F20" w14:textId="77777777" w:rsidR="00D50306" w:rsidRPr="00613D43" w:rsidRDefault="00BB59A0" w:rsidP="00AF4132">
      <w:pPr>
        <w:pStyle w:val="Akapitzlist"/>
        <w:numPr>
          <w:ilvl w:val="1"/>
          <w:numId w:val="17"/>
        </w:numPr>
        <w:spacing w:line="276" w:lineRule="auto"/>
        <w:ind w:left="709"/>
        <w:jc w:val="both"/>
        <w:rPr>
          <w:rFonts w:ascii="Arial" w:hAnsi="Arial" w:cs="Arial"/>
        </w:rPr>
      </w:pPr>
      <w:r w:rsidRPr="00613D43">
        <w:rPr>
          <w:rFonts w:ascii="Arial" w:hAnsi="Arial" w:cs="Arial"/>
        </w:rPr>
        <w:t xml:space="preserve">Dokument, o którym mowa w ust. </w:t>
      </w:r>
      <w:r w:rsidR="00D50306" w:rsidRPr="00613D43">
        <w:rPr>
          <w:rFonts w:ascii="Arial" w:hAnsi="Arial" w:cs="Arial"/>
        </w:rPr>
        <w:t>3</w:t>
      </w:r>
      <w:r w:rsidRPr="00613D43">
        <w:rPr>
          <w:rFonts w:ascii="Arial" w:hAnsi="Arial" w:cs="Arial"/>
        </w:rPr>
        <w:t xml:space="preserve">.1. pkt 1, powinien być wystawiony nie wcześniej niż 6 miesięcy przed jego złożeniem. </w:t>
      </w:r>
    </w:p>
    <w:p w14:paraId="11EDAE59" w14:textId="0508DCF3" w:rsidR="004854BF" w:rsidRPr="004854BF" w:rsidRDefault="004854BF" w:rsidP="004854BF">
      <w:pPr>
        <w:pStyle w:val="Akapitzlist"/>
        <w:numPr>
          <w:ilvl w:val="1"/>
          <w:numId w:val="17"/>
        </w:numPr>
        <w:spacing w:line="276" w:lineRule="auto"/>
        <w:ind w:left="709"/>
        <w:jc w:val="both"/>
        <w:rPr>
          <w:rFonts w:ascii="Arial" w:hAnsi="Arial" w:cs="Arial"/>
        </w:rPr>
      </w:pPr>
      <w:r w:rsidRPr="004854BF">
        <w:rPr>
          <w:rFonts w:ascii="Arial" w:eastAsiaTheme="minorHAnsi" w:hAnsi="Arial" w:cs="Arial"/>
          <w:color w:val="000000"/>
          <w:lang w:eastAsia="en-US"/>
        </w:rPr>
        <w:t xml:space="preserve">Jeżeli w kraju, w którym wykonawca ma siedzibę lub miejsce zamieszkania lub miejsce zamieszkania ma osoba, której dokument dotyczy, nie wydaje się dokumentów, o których mowa w ust. 1, lub gdy dokumenty te nie odnoszą się do wszystkich przypadków, o których mowa </w:t>
      </w:r>
      <w:r w:rsidR="00782052">
        <w:rPr>
          <w:rFonts w:ascii="Arial" w:eastAsiaTheme="minorHAnsi" w:hAnsi="Arial" w:cs="Arial"/>
          <w:color w:val="000000"/>
          <w:lang w:eastAsia="en-US"/>
        </w:rPr>
        <w:br/>
      </w:r>
      <w:r w:rsidRPr="004854BF">
        <w:rPr>
          <w:rFonts w:ascii="Arial" w:eastAsiaTheme="minorHAnsi" w:hAnsi="Arial" w:cs="Arial"/>
          <w:color w:val="000000"/>
          <w:lang w:eastAsia="en-US"/>
        </w:rPr>
        <w:t>w 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54BF">
        <w:rPr>
          <w:rFonts w:ascii="Arial" w:hAnsi="Arial" w:cs="Arial"/>
        </w:rPr>
        <w:t xml:space="preserve"> Przepis pkt 3.2. stosuje się.</w:t>
      </w:r>
    </w:p>
    <w:p w14:paraId="22C81201" w14:textId="77777777" w:rsidR="00D50306" w:rsidRPr="00613D43" w:rsidRDefault="00D50306" w:rsidP="00D50306">
      <w:pPr>
        <w:pStyle w:val="Akapitzlist"/>
        <w:spacing w:line="276" w:lineRule="auto"/>
        <w:ind w:left="360"/>
        <w:jc w:val="both"/>
        <w:rPr>
          <w:rFonts w:ascii="Arial" w:hAnsi="Arial" w:cs="Arial"/>
        </w:rPr>
      </w:pPr>
    </w:p>
    <w:p w14:paraId="555FC15E" w14:textId="34AE5D34" w:rsidR="00BB4E25" w:rsidRPr="00613D43" w:rsidRDefault="00BB4E25" w:rsidP="00AF4132">
      <w:pPr>
        <w:pStyle w:val="Akapitzlist"/>
        <w:numPr>
          <w:ilvl w:val="0"/>
          <w:numId w:val="15"/>
        </w:numPr>
        <w:spacing w:line="276" w:lineRule="auto"/>
        <w:jc w:val="both"/>
        <w:rPr>
          <w:rFonts w:ascii="Arial" w:hAnsi="Arial" w:cs="Arial"/>
        </w:rPr>
      </w:pPr>
      <w:r w:rsidRPr="00613D43">
        <w:rPr>
          <w:rFonts w:ascii="Arial" w:hAnsi="Arial" w:cs="Arial"/>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613D43">
        <w:rPr>
          <w:rFonts w:ascii="Arial" w:hAnsi="Arial" w:cs="Arial"/>
        </w:rPr>
        <w:t>W</w:t>
      </w:r>
      <w:r w:rsidRPr="00613D43">
        <w:rPr>
          <w:rFonts w:ascii="Arial" w:hAnsi="Arial" w:cs="Arial"/>
        </w:rPr>
        <w:t>ykonawca wskazał w oświadczeniu, o którym mowa w art. 125 ust. 1</w:t>
      </w:r>
      <w:r w:rsidR="0034310E" w:rsidRPr="00613D43">
        <w:rPr>
          <w:rFonts w:ascii="Arial" w:hAnsi="Arial" w:cs="Arial"/>
        </w:rPr>
        <w:t xml:space="preserve"> </w:t>
      </w:r>
      <w:proofErr w:type="spellStart"/>
      <w:r w:rsidR="0034310E" w:rsidRPr="00613D43">
        <w:rPr>
          <w:rFonts w:ascii="Arial" w:hAnsi="Arial" w:cs="Arial"/>
        </w:rPr>
        <w:t>Pzp</w:t>
      </w:r>
      <w:proofErr w:type="spellEnd"/>
      <w:r w:rsidR="0034310E" w:rsidRPr="00613D43">
        <w:rPr>
          <w:rFonts w:ascii="Arial" w:hAnsi="Arial" w:cs="Arial"/>
        </w:rPr>
        <w:t xml:space="preserve"> (Dział VI SWZ)</w:t>
      </w:r>
      <w:r w:rsidRPr="00613D43">
        <w:rPr>
          <w:rFonts w:ascii="Arial" w:hAnsi="Arial" w:cs="Arial"/>
        </w:rPr>
        <w:t>, dane umożliwiające dostęp do tych środków.</w:t>
      </w:r>
    </w:p>
    <w:p w14:paraId="2C3536AE" w14:textId="77777777" w:rsidR="0034310E" w:rsidRPr="00613D43" w:rsidRDefault="0024483C" w:rsidP="00AF4132">
      <w:pPr>
        <w:pStyle w:val="Akapitzlist"/>
        <w:numPr>
          <w:ilvl w:val="0"/>
          <w:numId w:val="15"/>
        </w:numPr>
        <w:spacing w:line="276" w:lineRule="auto"/>
        <w:jc w:val="both"/>
        <w:rPr>
          <w:rFonts w:ascii="Arial" w:hAnsi="Arial" w:cs="Arial"/>
        </w:rPr>
      </w:pPr>
      <w:r w:rsidRPr="00613D43">
        <w:rPr>
          <w:rFonts w:ascii="Arial" w:hAnsi="Arial" w:cs="Arial"/>
        </w:rPr>
        <w:t xml:space="preserve">W zakresie nieuregulowanym </w:t>
      </w:r>
      <w:proofErr w:type="spellStart"/>
      <w:r w:rsidRPr="00613D43">
        <w:rPr>
          <w:rFonts w:ascii="Arial" w:hAnsi="Arial" w:cs="Arial"/>
        </w:rPr>
        <w:t>Pzp</w:t>
      </w:r>
      <w:proofErr w:type="spellEnd"/>
      <w:r w:rsidRPr="00613D43">
        <w:rPr>
          <w:rFonts w:ascii="Arial" w:hAnsi="Arial" w:cs="Arial"/>
        </w:rPr>
        <w:t xml:space="preserve"> lub SWZ do oświadczeń i dokumentów składanych przez Wykonawcę w postępowaniu zastosowanie mają w szczególności przepisy</w:t>
      </w:r>
      <w:r w:rsidR="0034310E" w:rsidRPr="00613D43">
        <w:rPr>
          <w:rFonts w:ascii="Arial" w:hAnsi="Arial" w:cs="Arial"/>
        </w:rPr>
        <w:t>:</w:t>
      </w:r>
    </w:p>
    <w:p w14:paraId="5282E328" w14:textId="77777777" w:rsidR="00FF39D7" w:rsidRPr="00613D43" w:rsidRDefault="0024483C" w:rsidP="00B273B2">
      <w:pPr>
        <w:pStyle w:val="Akapitzlist"/>
        <w:numPr>
          <w:ilvl w:val="1"/>
          <w:numId w:val="26"/>
        </w:numPr>
        <w:spacing w:line="276" w:lineRule="auto"/>
        <w:ind w:left="851"/>
        <w:jc w:val="both"/>
        <w:rPr>
          <w:rFonts w:ascii="Arial" w:hAnsi="Arial" w:cs="Arial"/>
        </w:rPr>
      </w:pPr>
      <w:r w:rsidRPr="00613D43">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613D43">
        <w:rPr>
          <w:rFonts w:ascii="Arial" w:hAnsi="Arial" w:cs="Arial"/>
        </w:rPr>
        <w:t>,</w:t>
      </w:r>
      <w:r w:rsidRPr="00613D43">
        <w:rPr>
          <w:rFonts w:ascii="Arial" w:hAnsi="Arial" w:cs="Arial"/>
        </w:rPr>
        <w:t xml:space="preserve"> </w:t>
      </w:r>
    </w:p>
    <w:p w14:paraId="03A255F7" w14:textId="2AD8996E" w:rsidR="0024483C" w:rsidRPr="00613D43" w:rsidRDefault="0024483C" w:rsidP="00B273B2">
      <w:pPr>
        <w:pStyle w:val="Akapitzlist"/>
        <w:numPr>
          <w:ilvl w:val="1"/>
          <w:numId w:val="26"/>
        </w:numPr>
        <w:spacing w:line="276" w:lineRule="auto"/>
        <w:ind w:left="851"/>
        <w:jc w:val="both"/>
        <w:rPr>
          <w:rFonts w:ascii="Arial" w:hAnsi="Arial" w:cs="Arial"/>
        </w:rPr>
      </w:pPr>
      <w:r w:rsidRPr="00613D43">
        <w:rPr>
          <w:rFonts w:ascii="Arial" w:hAnsi="Arial" w:cs="Arial"/>
        </w:rPr>
        <w:t>rozporządzenia Prezesa Rady Ministrów z dnia 30 grudnia 2020</w:t>
      </w:r>
      <w:r w:rsidR="0093532A" w:rsidRPr="00613D43">
        <w:rPr>
          <w:rFonts w:ascii="Arial" w:hAnsi="Arial" w:cs="Arial"/>
        </w:rPr>
        <w:t xml:space="preserve"> </w:t>
      </w:r>
      <w:r w:rsidRPr="00613D43">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613D43">
        <w:rPr>
          <w:rFonts w:ascii="Arial" w:hAnsi="Arial" w:cs="Arial"/>
        </w:rPr>
        <w:t>.</w:t>
      </w:r>
    </w:p>
    <w:p w14:paraId="35590AC1" w14:textId="77777777" w:rsidR="005F6CC8" w:rsidRPr="00613D43" w:rsidRDefault="005F6CC8" w:rsidP="005F6CC8">
      <w:pPr>
        <w:pStyle w:val="Akapitzlist"/>
        <w:spacing w:line="276" w:lineRule="auto"/>
        <w:ind w:left="792"/>
        <w:jc w:val="both"/>
        <w:rPr>
          <w:rFonts w:ascii="Arial" w:hAnsi="Arial" w:cs="Arial"/>
          <w:sz w:val="22"/>
          <w:szCs w:val="22"/>
        </w:rPr>
      </w:pPr>
    </w:p>
    <w:p w14:paraId="27720288" w14:textId="040863D8" w:rsidR="005F6CC8" w:rsidRPr="00613D43" w:rsidRDefault="005F6CC8" w:rsidP="00AF4132">
      <w:pPr>
        <w:pStyle w:val="Akapitzlist"/>
        <w:numPr>
          <w:ilvl w:val="0"/>
          <w:numId w:val="15"/>
        </w:numPr>
        <w:spacing w:line="276" w:lineRule="auto"/>
        <w:jc w:val="both"/>
        <w:rPr>
          <w:rFonts w:ascii="Arial" w:hAnsi="Arial" w:cs="Arial"/>
        </w:rPr>
      </w:pPr>
      <w:r w:rsidRPr="00613D43">
        <w:rPr>
          <w:rFonts w:ascii="Arial" w:hAnsi="Arial" w:cs="Arial"/>
        </w:rPr>
        <w:t xml:space="preserve">Jeżeli wymagane kwoty w dokumentach wymienionych w pkt. </w:t>
      </w:r>
      <w:r w:rsidR="00D50306" w:rsidRPr="00613D43">
        <w:rPr>
          <w:rFonts w:ascii="Arial" w:hAnsi="Arial" w:cs="Arial"/>
        </w:rPr>
        <w:t>2.1</w:t>
      </w:r>
      <w:r w:rsidRPr="00613D43">
        <w:rPr>
          <w:rFonts w:ascii="Arial" w:hAnsi="Arial" w:cs="Arial"/>
        </w:rPr>
        <w:t xml:space="preserve">. działu VII SWZ, wyrażone będą w innej walucie niż PLN, Zamawiający dokona ich przeliczenia na PLN według średniego kursu NBP na dzień, w którym opublikowano ogłoszenie o zamówieniu w </w:t>
      </w:r>
      <w:r w:rsidR="00FF39D7" w:rsidRPr="00613D43">
        <w:rPr>
          <w:rFonts w:ascii="Arial" w:hAnsi="Arial" w:cs="Arial"/>
        </w:rPr>
        <w:t>Dzienniki Urzędowym Unii Europejskiej.</w:t>
      </w:r>
      <w:r w:rsidRPr="00613D43">
        <w:rPr>
          <w:rFonts w:ascii="Arial" w:hAnsi="Arial" w:cs="Arial"/>
          <w:color w:val="FF0000"/>
        </w:rPr>
        <w:t xml:space="preserve"> </w:t>
      </w:r>
      <w:r w:rsidRPr="00613D43">
        <w:rPr>
          <w:rFonts w:ascii="Arial" w:hAnsi="Arial" w:cs="Arial"/>
        </w:rPr>
        <w:t>Jeżeli w dniu opublikowania ogłoszenia o zamówieniu w</w:t>
      </w:r>
      <w:r w:rsidR="00FF39D7" w:rsidRPr="00613D43">
        <w:rPr>
          <w:rFonts w:ascii="Arial" w:hAnsi="Arial" w:cs="Arial"/>
        </w:rPr>
        <w:t xml:space="preserve"> Dzienniki Urzędowym Unii Europejskiej</w:t>
      </w:r>
      <w:r w:rsidRPr="00613D43">
        <w:rPr>
          <w:rFonts w:ascii="Arial" w:hAnsi="Arial" w:cs="Arial"/>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6C823C30" w14:textId="77777777" w:rsidR="00002B61" w:rsidRDefault="00550BAC" w:rsidP="00ED7C48">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089424DA" w14:textId="77777777" w:rsidR="00002B61" w:rsidRDefault="00002B61" w:rsidP="00ED7C48">
      <w:pPr>
        <w:pStyle w:val="Akapitzlist"/>
        <w:tabs>
          <w:tab w:val="left" w:pos="4427"/>
        </w:tabs>
        <w:spacing w:line="276" w:lineRule="auto"/>
        <w:ind w:left="792"/>
        <w:jc w:val="both"/>
        <w:rPr>
          <w:rFonts w:ascii="Trebuchet MS" w:hAnsi="Trebuchet MS" w:cstheme="majorHAnsi"/>
          <w:sz w:val="22"/>
          <w:szCs w:val="22"/>
        </w:rPr>
      </w:pPr>
    </w:p>
    <w:p w14:paraId="2B0A3E39" w14:textId="77777777" w:rsidR="00002B61" w:rsidRDefault="00002B61" w:rsidP="00ED7C48">
      <w:pPr>
        <w:pStyle w:val="Akapitzlist"/>
        <w:tabs>
          <w:tab w:val="left" w:pos="4427"/>
        </w:tabs>
        <w:spacing w:line="276" w:lineRule="auto"/>
        <w:ind w:left="792"/>
        <w:jc w:val="both"/>
        <w:rPr>
          <w:rFonts w:ascii="Trebuchet MS" w:hAnsi="Trebuchet MS" w:cstheme="majorHAnsi"/>
          <w:sz w:val="22"/>
          <w:szCs w:val="22"/>
        </w:rPr>
      </w:pPr>
    </w:p>
    <w:p w14:paraId="3787DCF6" w14:textId="77777777" w:rsidR="00002B61" w:rsidRDefault="00002B61" w:rsidP="00ED7C48">
      <w:pPr>
        <w:pStyle w:val="Akapitzlist"/>
        <w:tabs>
          <w:tab w:val="left" w:pos="4427"/>
        </w:tabs>
        <w:spacing w:line="276" w:lineRule="auto"/>
        <w:ind w:left="792"/>
        <w:jc w:val="both"/>
        <w:rPr>
          <w:rFonts w:ascii="Trebuchet MS" w:hAnsi="Trebuchet MS" w:cstheme="majorHAnsi"/>
          <w:sz w:val="22"/>
          <w:szCs w:val="22"/>
        </w:rPr>
      </w:pPr>
    </w:p>
    <w:p w14:paraId="1CF9A0FB" w14:textId="77777777" w:rsidR="00002B61" w:rsidRDefault="00002B61" w:rsidP="00002B61">
      <w:pPr>
        <w:pStyle w:val="Akapitzlist"/>
        <w:tabs>
          <w:tab w:val="left" w:pos="4427"/>
        </w:tabs>
        <w:spacing w:line="276" w:lineRule="auto"/>
        <w:ind w:left="0"/>
        <w:jc w:val="center"/>
        <w:rPr>
          <w:rFonts w:ascii="Arial" w:hAnsi="Arial" w:cs="Arial"/>
          <w:b/>
          <w:bCs/>
        </w:rPr>
      </w:pPr>
    </w:p>
    <w:p w14:paraId="7B759B92" w14:textId="0FE69BF4" w:rsidR="00533DD2" w:rsidRPr="00613D43" w:rsidRDefault="00533DD2" w:rsidP="00002B61">
      <w:pPr>
        <w:pStyle w:val="Akapitzlist"/>
        <w:tabs>
          <w:tab w:val="left" w:pos="4427"/>
        </w:tabs>
        <w:spacing w:line="276" w:lineRule="auto"/>
        <w:ind w:left="0"/>
        <w:jc w:val="center"/>
        <w:rPr>
          <w:rFonts w:ascii="Arial" w:hAnsi="Arial" w:cs="Arial"/>
          <w:b/>
          <w:bCs/>
        </w:rPr>
      </w:pPr>
      <w:r w:rsidRPr="00613D43">
        <w:rPr>
          <w:rFonts w:ascii="Arial" w:hAnsi="Arial" w:cs="Arial"/>
          <w:b/>
          <w:bCs/>
        </w:rPr>
        <w:t>Dział VI</w:t>
      </w:r>
      <w:r w:rsidR="00C55C20" w:rsidRPr="00613D43">
        <w:rPr>
          <w:rFonts w:ascii="Arial" w:hAnsi="Arial" w:cs="Arial"/>
          <w:b/>
          <w:bCs/>
        </w:rPr>
        <w:t>II</w:t>
      </w:r>
    </w:p>
    <w:p w14:paraId="69DE1E08"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color w:val="333333"/>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C45B0B1" w14:textId="77777777" w:rsidR="004854BF" w:rsidRPr="008F7715" w:rsidRDefault="004854BF" w:rsidP="004854BF">
      <w:pPr>
        <w:pStyle w:val="Akapitzlist"/>
        <w:numPr>
          <w:ilvl w:val="0"/>
          <w:numId w:val="50"/>
        </w:numPr>
        <w:spacing w:line="276" w:lineRule="auto"/>
        <w:ind w:left="426" w:hanging="426"/>
        <w:jc w:val="both"/>
        <w:rPr>
          <w:rFonts w:ascii="Arial" w:hAnsi="Arial" w:cs="Arial"/>
        </w:rPr>
      </w:pPr>
      <w:r w:rsidRPr="008F7715">
        <w:rPr>
          <w:rFonts w:ascii="Arial" w:hAnsi="Arial" w:cs="Arial"/>
        </w:rPr>
        <w:lastRenderedPageBreak/>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p>
    <w:p w14:paraId="089837F0" w14:textId="77777777" w:rsidR="004854BF" w:rsidRPr="008F7715" w:rsidRDefault="004854BF" w:rsidP="004854BF">
      <w:pPr>
        <w:pStyle w:val="Akapitzlist"/>
        <w:numPr>
          <w:ilvl w:val="0"/>
          <w:numId w:val="50"/>
        </w:numPr>
        <w:spacing w:line="276" w:lineRule="auto"/>
        <w:ind w:left="426" w:hanging="426"/>
        <w:jc w:val="both"/>
        <w:rPr>
          <w:rFonts w:ascii="Arial" w:hAnsi="Arial" w:cs="Arial"/>
        </w:rPr>
      </w:pPr>
      <w:r w:rsidRPr="008F7715">
        <w:rPr>
          <w:rFonts w:ascii="Arial" w:hAnsi="Arial" w:cs="Arial"/>
        </w:rPr>
        <w:t xml:space="preserve">W postępowaniu o udzielenie zamówienia publicznego komunikacja między Zamawiającym a wykonawcami odbywa się przy użyciu Platformy e-Zamówienia, która jest dostępna pod adresem </w:t>
      </w:r>
      <w:r w:rsidRPr="008F7715">
        <w:rPr>
          <w:rFonts w:ascii="Arial" w:hAnsi="Arial" w:cs="Arial"/>
          <w:b/>
          <w:bCs/>
        </w:rPr>
        <w:t>https://ezamowienia.gov.pl</w:t>
      </w:r>
      <w:r w:rsidRPr="008F7715">
        <w:rPr>
          <w:rFonts w:ascii="Arial" w:hAnsi="Arial" w:cs="Arial"/>
        </w:rPr>
        <w:t xml:space="preserve">. </w:t>
      </w:r>
    </w:p>
    <w:p w14:paraId="52A699E6"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Korzystanie z Platformy e-Zamówienia jest bezpłatne. </w:t>
      </w:r>
    </w:p>
    <w:p w14:paraId="5C6AF0BB"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Adres strony internetowej prowadzonego postępowania (link prowadzący bezpośrednio do widoku postępowania na Platformie e-Zamówienia): </w:t>
      </w:r>
    </w:p>
    <w:p w14:paraId="718034B9" w14:textId="1D97DC5B" w:rsidR="00AB465F" w:rsidRPr="00D375DE" w:rsidRDefault="00AB465F" w:rsidP="004854BF">
      <w:pPr>
        <w:numPr>
          <w:ilvl w:val="1"/>
          <w:numId w:val="46"/>
        </w:numPr>
        <w:tabs>
          <w:tab w:val="clear" w:pos="567"/>
        </w:tabs>
        <w:spacing w:line="276" w:lineRule="auto"/>
        <w:ind w:left="426" w:hanging="426"/>
        <w:jc w:val="both"/>
        <w:rPr>
          <w:rFonts w:ascii="Arial" w:hAnsi="Arial" w:cs="Arial"/>
          <w:sz w:val="20"/>
          <w:szCs w:val="20"/>
        </w:rPr>
      </w:pPr>
      <w:hyperlink r:id="rId11" w:history="1">
        <w:r w:rsidRPr="00D375DE">
          <w:rPr>
            <w:rStyle w:val="Hipercze"/>
            <w:rFonts w:ascii="Arial" w:hAnsi="Arial" w:cs="Arial"/>
            <w:b/>
            <w:bCs/>
            <w:color w:val="auto"/>
            <w:sz w:val="20"/>
            <w:szCs w:val="20"/>
          </w:rPr>
          <w:t>https://ezamowienia.gov.pl/mp-client/tenders/ocds-148610-ca22a256-da74-4a52-a652-b577cd64413e</w:t>
        </w:r>
      </w:hyperlink>
    </w:p>
    <w:p w14:paraId="20212314" w14:textId="10142FF3" w:rsidR="004854BF" w:rsidRPr="00D375DE"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D375DE">
        <w:rPr>
          <w:rFonts w:ascii="Arial" w:hAnsi="Arial" w:cs="Arial"/>
          <w:sz w:val="20"/>
          <w:szCs w:val="20"/>
        </w:rPr>
        <w:t>Postępowanie można wyszukać również ze strony głównej Platformy e-Zamówienia (przycisk „Przeglądaj postępowania/konkursy”).</w:t>
      </w:r>
    </w:p>
    <w:p w14:paraId="2D972059" w14:textId="77777777" w:rsidR="008B3F07" w:rsidRPr="00D375DE" w:rsidRDefault="008B3F07" w:rsidP="008B3F07">
      <w:pPr>
        <w:spacing w:line="276" w:lineRule="auto"/>
        <w:ind w:left="426"/>
        <w:jc w:val="both"/>
        <w:rPr>
          <w:rFonts w:ascii="Arial" w:hAnsi="Arial" w:cs="Arial"/>
          <w:sz w:val="20"/>
          <w:szCs w:val="20"/>
        </w:rPr>
      </w:pPr>
    </w:p>
    <w:p w14:paraId="324B7D99" w14:textId="77777777" w:rsidR="004854BF" w:rsidRPr="00D375DE"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D375DE">
        <w:rPr>
          <w:rFonts w:ascii="Arial" w:hAnsi="Arial" w:cs="Arial"/>
          <w:sz w:val="20"/>
          <w:szCs w:val="20"/>
        </w:rPr>
        <w:t xml:space="preserve">Identyfikator (ID) postępowania na Platformie e-Zamówienia: </w:t>
      </w:r>
    </w:p>
    <w:p w14:paraId="60205166" w14:textId="630B27BC" w:rsidR="000A0319" w:rsidRPr="00D375DE" w:rsidRDefault="000A0319" w:rsidP="000A0319">
      <w:pPr>
        <w:rPr>
          <w:rFonts w:ascii="Arial" w:hAnsi="Arial" w:cs="Arial"/>
          <w:b/>
          <w:bCs/>
          <w:sz w:val="20"/>
          <w:szCs w:val="20"/>
        </w:rPr>
      </w:pPr>
      <w:r w:rsidRPr="00D375DE">
        <w:rPr>
          <w:rFonts w:ascii="Arial" w:hAnsi="Arial" w:cs="Arial"/>
        </w:rPr>
        <w:t xml:space="preserve">      </w:t>
      </w:r>
      <w:r w:rsidR="00D375DE" w:rsidRPr="00D375DE">
        <w:rPr>
          <w:rFonts w:ascii="Arial" w:hAnsi="Arial" w:cs="Arial"/>
          <w:b/>
          <w:bCs/>
          <w:sz w:val="20"/>
          <w:szCs w:val="20"/>
        </w:rPr>
        <w:t>ocds-148610-ca22a256-da74-4a52-a652-b577cd64413e</w:t>
      </w:r>
    </w:p>
    <w:p w14:paraId="54DA3876" w14:textId="77777777" w:rsidR="00363747" w:rsidRPr="008F7715" w:rsidRDefault="00363747" w:rsidP="000A0319">
      <w:pPr>
        <w:spacing w:line="276" w:lineRule="auto"/>
        <w:jc w:val="both"/>
        <w:rPr>
          <w:rFonts w:ascii="Arial" w:hAnsi="Arial" w:cs="Arial"/>
          <w:sz w:val="20"/>
          <w:szCs w:val="20"/>
        </w:rPr>
      </w:pPr>
    </w:p>
    <w:p w14:paraId="4AB00599"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DD3A41C"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Przeglądanie i pobieranie publicznej treści dokumentacji postępowania nie wymaga posiadania konta na Platformie e-Zamówienia ani logowania. </w:t>
      </w:r>
    </w:p>
    <w:p w14:paraId="1B4BA4BC"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FFB7C9D" w14:textId="1355E080"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Dokumenty elektroniczne, o których mowa w § 2 ust. 1 rozporządzenia Prezesa Rady Ministrów </w:t>
      </w:r>
      <w:r w:rsidR="00782052">
        <w:rPr>
          <w:rFonts w:ascii="Arial" w:hAnsi="Arial" w:cs="Arial"/>
          <w:sz w:val="20"/>
          <w:szCs w:val="20"/>
        </w:rPr>
        <w:br/>
      </w:r>
      <w:r w:rsidRPr="008F7715">
        <w:rPr>
          <w:rFonts w:ascii="Arial" w:hAnsi="Arial" w:cs="Arial"/>
          <w:sz w:val="20"/>
          <w:szCs w:val="20"/>
        </w:rPr>
        <w:t xml:space="preserve">w sprawie wymagań dla dokumentów elektronicznych, sporządza się w postaci elektronicznej, </w:t>
      </w:r>
      <w:r w:rsidR="00782052">
        <w:rPr>
          <w:rFonts w:ascii="Arial" w:hAnsi="Arial" w:cs="Arial"/>
          <w:sz w:val="20"/>
          <w:szCs w:val="20"/>
        </w:rPr>
        <w:br/>
      </w:r>
      <w:r w:rsidRPr="008F7715">
        <w:rPr>
          <w:rFonts w:ascii="Arial" w:hAnsi="Arial" w:cs="Arial"/>
          <w:sz w:val="20"/>
          <w:szCs w:val="20"/>
        </w:rPr>
        <w:t xml:space="preserve">w formatach danych określonych w przepisach rozporządzenia Rady Ministrów w sprawie Krajowych Ram Interoperacyjności, z uwzględnieniem rodzaju przekazywanych danych </w:t>
      </w:r>
      <w:r w:rsidR="00782052">
        <w:rPr>
          <w:rFonts w:ascii="Arial" w:hAnsi="Arial" w:cs="Arial"/>
          <w:sz w:val="20"/>
          <w:szCs w:val="20"/>
        </w:rPr>
        <w:br/>
      </w:r>
      <w:r w:rsidRPr="008F7715">
        <w:rPr>
          <w:rFonts w:ascii="Arial" w:hAnsi="Arial" w:cs="Arial"/>
          <w:sz w:val="20"/>
          <w:szCs w:val="20"/>
        </w:rPr>
        <w:t>i przekazuje się jako załączniki.</w:t>
      </w:r>
    </w:p>
    <w:p w14:paraId="2DE87558" w14:textId="77777777"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 przypadku formatów, o których mowa w art. 66 ust. 1 ustawy </w:t>
      </w:r>
      <w:proofErr w:type="spellStart"/>
      <w:r w:rsidRPr="008F7715">
        <w:rPr>
          <w:rFonts w:ascii="Arial" w:hAnsi="Arial" w:cs="Arial"/>
          <w:sz w:val="20"/>
          <w:szCs w:val="20"/>
        </w:rPr>
        <w:t>Pzp</w:t>
      </w:r>
      <w:proofErr w:type="spellEnd"/>
      <w:r w:rsidRPr="008F7715">
        <w:rPr>
          <w:rFonts w:ascii="Arial" w:hAnsi="Arial" w:cs="Arial"/>
          <w:sz w:val="20"/>
          <w:szCs w:val="20"/>
        </w:rPr>
        <w:t xml:space="preserve">, ww. regulacje nie będą miały bezpośredniego zastosowania. </w:t>
      </w:r>
    </w:p>
    <w:p w14:paraId="49EA706F" w14:textId="4888CB16" w:rsidR="004854BF" w:rsidRPr="008F7715" w:rsidRDefault="004854BF" w:rsidP="004854BF">
      <w:pPr>
        <w:numPr>
          <w:ilvl w:val="1"/>
          <w:numId w:val="46"/>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Informacje, oświadczenia lub dokumenty, inne niż wymienione w § 2 ust. 1 rozporządzenia Prezesa Rady Ministrów w sprawie wymagań dla dokumentów elektronicznych, przekazywane </w:t>
      </w:r>
      <w:r w:rsidR="00782052">
        <w:rPr>
          <w:rFonts w:ascii="Arial" w:hAnsi="Arial" w:cs="Arial"/>
          <w:sz w:val="20"/>
          <w:szCs w:val="20"/>
        </w:rPr>
        <w:br/>
      </w:r>
      <w:r w:rsidRPr="008F7715">
        <w:rPr>
          <w:rFonts w:ascii="Arial" w:hAnsi="Arial" w:cs="Arial"/>
          <w:sz w:val="20"/>
          <w:szCs w:val="20"/>
        </w:rPr>
        <w:t xml:space="preserve">w postępowaniu sporządza się w postaci elektronicznej: </w:t>
      </w:r>
    </w:p>
    <w:p w14:paraId="41E82665"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a. w formatach danych określonych w przepisach rozporządzenia Rady Ministrów w sprawie Krajowych Ram Interoperacyjności (i przekazuje się jako załącznik), lub </w:t>
      </w:r>
    </w:p>
    <w:p w14:paraId="0215C2E4"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7E26246" w14:textId="051CE145"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Jeżeli dokumenty elektroniczne, przekazywane przy użyciu środków komunikacji elektronicznej, zawierają informacje stanowiące tajemnicę przedsiębiorstwa w rozumieniu przepisów ustawy </w:t>
      </w:r>
      <w:r w:rsidR="00782052">
        <w:rPr>
          <w:rFonts w:ascii="Arial" w:hAnsi="Arial" w:cs="Arial"/>
        </w:rPr>
        <w:br/>
      </w:r>
      <w:r w:rsidRPr="008F7715">
        <w:rPr>
          <w:rFonts w:ascii="Arial" w:hAnsi="Arial" w:cs="Arial"/>
        </w:rPr>
        <w:t xml:space="preserve">z dnia 16 kwietnia 1993 r. o zwalczaniu nieuczciwej konkurencji (Dz. U. z 2020 r. poz. 1913 oraz </w:t>
      </w:r>
      <w:r w:rsidR="00782052">
        <w:rPr>
          <w:rFonts w:ascii="Arial" w:hAnsi="Arial" w:cs="Arial"/>
        </w:rPr>
        <w:br/>
      </w:r>
      <w:r w:rsidRPr="008F7715">
        <w:rPr>
          <w:rFonts w:ascii="Arial" w:hAnsi="Arial" w:cs="Arial"/>
        </w:rPr>
        <w:t xml:space="preserve">z 2021 r. poz. 1655) wykonawca, w celu utrzymania w poufności tych informacji, przekazuje je </w:t>
      </w:r>
      <w:r w:rsidR="00782052">
        <w:rPr>
          <w:rFonts w:ascii="Arial" w:hAnsi="Arial" w:cs="Arial"/>
        </w:rPr>
        <w:br/>
      </w:r>
      <w:r w:rsidRPr="008F7715">
        <w:rPr>
          <w:rFonts w:ascii="Arial" w:hAnsi="Arial" w:cs="Arial"/>
        </w:rPr>
        <w:t xml:space="preserve">w wydzielonym i odpowiednio oznaczonym pliku, wraz z jednoczesnym zaznaczeniem w nazwie pliku „Dokument stanowiący tajemnicę przedsiębiorstwa”. </w:t>
      </w:r>
    </w:p>
    <w:p w14:paraId="62E0C8CF" w14:textId="3A2BF3E5"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Komunikacja w postępowaniu, z wyłączeniem składania ofert/wniosków o dopuszczenie do udziału w postępowaniu, odbywa się drogą elektroniczną za pośrednictwem formularzy do komunikacji </w:t>
      </w:r>
      <w:r w:rsidRPr="008F7715">
        <w:rPr>
          <w:rFonts w:ascii="Arial" w:hAnsi="Arial" w:cs="Arial"/>
        </w:rPr>
        <w:lastRenderedPageBreak/>
        <w:t xml:space="preserve">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8F7715">
        <w:rPr>
          <w:rFonts w:ascii="Arial" w:hAnsi="Arial" w:cs="Arial"/>
        </w:rPr>
        <w:t>Pzp</w:t>
      </w:r>
      <w:proofErr w:type="spellEnd"/>
      <w:r w:rsidRPr="008F7715">
        <w:rPr>
          <w:rFonts w:ascii="Arial" w:hAnsi="Arial" w:cs="Arial"/>
        </w:rPr>
        <w:t xml:space="preserve"> lub rozporządzeniem Prezesa Rady Ministrów </w:t>
      </w:r>
      <w:r w:rsidR="00782052">
        <w:rPr>
          <w:rFonts w:ascii="Arial" w:hAnsi="Arial" w:cs="Arial"/>
        </w:rPr>
        <w:br/>
      </w:r>
      <w:r w:rsidRPr="008F7715">
        <w:rPr>
          <w:rFonts w:ascii="Arial" w:hAnsi="Arial" w:cs="Arial"/>
        </w:rPr>
        <w:t>w sprawie wymagań dla dokumentów elektronicznych opatrzone są kwalifikowanym podpisem elektronicznym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6484929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Pr>
          <w:rFonts w:ascii="Arial" w:hAnsi="Arial" w:cs="Arial"/>
        </w:rPr>
        <w:t xml:space="preserve"> w</w:t>
      </w:r>
      <w:r w:rsidRPr="008F7715">
        <w:rPr>
          <w:rFonts w:ascii="Arial" w:hAnsi="Arial" w:cs="Arial"/>
        </w:rPr>
        <w:t xml:space="preserve">ystarczające jest posiadanie tzw. konta uproszczonego na Platformie e-Zamówienia. </w:t>
      </w:r>
    </w:p>
    <w:p w14:paraId="4CF8086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Wszystkie wysłane i odebrane w postępowaniu przez wykonawcę wiadomości widoczne są po zalogowaniu w podglądzie postępowania w zakładce „Komunikacja”. </w:t>
      </w:r>
    </w:p>
    <w:p w14:paraId="6266A8E3"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Maksymalny rozmiar plików przesyłanych za pośrednictwem „Formularzy do komunikacji” wynosi 150 MB (wielkość ta dotyczy plików przesyłanych jako załączniki do jednego formularza). </w:t>
      </w:r>
    </w:p>
    <w:p w14:paraId="1769EE06"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Minimalne wymagania techniczne dotyczące sprzętu używanego w celu korzystania z usług Platformy e-Zamówienia oraz informacje dotyczące specyfikacji połączenia określa Regulamin Platformy e-Zamówienia.</w:t>
      </w:r>
    </w:p>
    <w:p w14:paraId="55DD22B0" w14:textId="7B418CC0"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W szczególnie uzasadnionych przypadkach uniemożliwiających komunikację wykonawcy </w:t>
      </w:r>
      <w:r w:rsidR="00782052">
        <w:rPr>
          <w:rFonts w:ascii="Arial" w:hAnsi="Arial" w:cs="Arial"/>
        </w:rPr>
        <w:br/>
      </w:r>
      <w:r w:rsidRPr="008F7715">
        <w:rPr>
          <w:rFonts w:ascii="Arial" w:hAnsi="Arial" w:cs="Arial"/>
        </w:rPr>
        <w:t>i Zamawiającego za pośrednictwem Platformy e-Zamówienia, Zamawiający dopuszcza komunikację za pomocą poczty elektronicznej na adres e-mail</w:t>
      </w:r>
      <w:r w:rsidRPr="008F7715">
        <w:rPr>
          <w:rFonts w:ascii="Arial" w:hAnsi="Arial" w:cs="Arial"/>
          <w:b/>
          <w:bCs/>
        </w:rPr>
        <w:t xml:space="preserve"> zamowienia@parkwodny.com.pl</w:t>
      </w:r>
      <w:r w:rsidRPr="008F7715">
        <w:rPr>
          <w:rFonts w:ascii="Arial" w:hAnsi="Arial" w:cs="Arial"/>
        </w:rPr>
        <w:t>: (nie dotyczy składania ofert/wniosków o dopuszczenie do udziału w postępowaniu).</w:t>
      </w:r>
    </w:p>
    <w:p w14:paraId="1F8890DB"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Wykonawca może zwrócić się do Zamawiającego z wnioskiem o wyjaśnienie treści SWZ.</w:t>
      </w:r>
    </w:p>
    <w:p w14:paraId="5529F00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 xml:space="preserve">Zamawiający jest obowiązany udzielić wyjaśnień niezwłocznie, jednak nie później niż na </w:t>
      </w:r>
      <w:r>
        <w:rPr>
          <w:rFonts w:ascii="Arial" w:hAnsi="Arial" w:cs="Arial"/>
        </w:rPr>
        <w:t>2</w:t>
      </w:r>
      <w:r w:rsidRPr="008F7715">
        <w:rPr>
          <w:rFonts w:ascii="Arial" w:hAnsi="Arial" w:cs="Arial"/>
        </w:rPr>
        <w:t xml:space="preserve"> dni przed upływem terminu składania ofert, pod warunkiem że wniosek o wyjaśnienie treści SWZ wpłynął do Zamawiającego nie później niż na 14 dni przed upływem terminu składania ofert. </w:t>
      </w:r>
    </w:p>
    <w:p w14:paraId="44E95D6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47B05E94"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542935C5"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Jeżeli Zamawiający nie udzieli wyjaśnień w terminie, o którym mowa powyżej w pkt</w:t>
      </w:r>
      <w:r w:rsidRPr="008F7715">
        <w:rPr>
          <w:rFonts w:ascii="Arial" w:hAnsi="Arial" w:cs="Arial"/>
          <w:color w:val="FF0000"/>
        </w:rPr>
        <w:t xml:space="preserve">. </w:t>
      </w:r>
      <w:r w:rsidRPr="000257ED">
        <w:rPr>
          <w:rFonts w:ascii="Arial" w:hAnsi="Arial" w:cs="Arial"/>
        </w:rPr>
        <w:t xml:space="preserve">21, </w:t>
      </w:r>
      <w:r w:rsidRPr="008F7715">
        <w:rPr>
          <w:rFonts w:ascii="Arial" w:hAnsi="Arial" w:cs="Arial"/>
        </w:rPr>
        <w:t>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4C00B6E2" w14:textId="77777777" w:rsidR="004854BF" w:rsidRPr="008F7715" w:rsidRDefault="004854BF" w:rsidP="004854BF">
      <w:pPr>
        <w:pStyle w:val="Akapitzlist"/>
        <w:numPr>
          <w:ilvl w:val="1"/>
          <w:numId w:val="46"/>
        </w:numPr>
        <w:tabs>
          <w:tab w:val="clear" w:pos="567"/>
        </w:tabs>
        <w:spacing w:line="276" w:lineRule="auto"/>
        <w:ind w:left="426" w:hanging="426"/>
        <w:jc w:val="both"/>
        <w:rPr>
          <w:rFonts w:ascii="Arial" w:hAnsi="Arial" w:cs="Arial"/>
        </w:rPr>
      </w:pPr>
      <w:r w:rsidRPr="008F7715">
        <w:rPr>
          <w:rFonts w:ascii="Arial" w:hAnsi="Arial" w:cs="Arial"/>
        </w:rPr>
        <w:t>Przedłużenie terminu składania ofert, o którym mowa powyżej w pkt. 24, nie wpływa na bieg terminu składania wniosku o wyjaśnienie treści SWZ.</w:t>
      </w:r>
    </w:p>
    <w:p w14:paraId="4EEFD5E1" w14:textId="77777777" w:rsidR="00533DD2" w:rsidRPr="00BF69E0" w:rsidRDefault="00533DD2" w:rsidP="003D7664">
      <w:pPr>
        <w:spacing w:line="276" w:lineRule="auto"/>
        <w:jc w:val="both"/>
        <w:rPr>
          <w:rFonts w:ascii="Trebuchet MS" w:hAnsi="Trebuchet MS" w:cstheme="majorHAnsi"/>
          <w:sz w:val="22"/>
          <w:szCs w:val="22"/>
        </w:rPr>
      </w:pPr>
    </w:p>
    <w:p w14:paraId="61AABB33" w14:textId="77777777" w:rsidR="00002B61" w:rsidRDefault="00002B61" w:rsidP="003D7664">
      <w:pPr>
        <w:pStyle w:val="Akapitzlist"/>
        <w:spacing w:line="276" w:lineRule="auto"/>
        <w:ind w:left="0"/>
        <w:jc w:val="center"/>
        <w:rPr>
          <w:rFonts w:ascii="Arial" w:hAnsi="Arial" w:cs="Arial"/>
          <w:b/>
          <w:bCs/>
          <w:sz w:val="22"/>
          <w:szCs w:val="22"/>
        </w:rPr>
      </w:pPr>
    </w:p>
    <w:p w14:paraId="3F421F74" w14:textId="77777777" w:rsidR="00002B61" w:rsidRDefault="00002B61" w:rsidP="003D7664">
      <w:pPr>
        <w:pStyle w:val="Akapitzlist"/>
        <w:spacing w:line="276" w:lineRule="auto"/>
        <w:ind w:left="0"/>
        <w:jc w:val="center"/>
        <w:rPr>
          <w:rFonts w:ascii="Arial" w:hAnsi="Arial" w:cs="Arial"/>
          <w:b/>
          <w:bCs/>
          <w:sz w:val="22"/>
          <w:szCs w:val="22"/>
        </w:rPr>
      </w:pPr>
    </w:p>
    <w:p w14:paraId="104FA2C1" w14:textId="77777777" w:rsidR="00002B61" w:rsidRDefault="00002B61" w:rsidP="003D7664">
      <w:pPr>
        <w:pStyle w:val="Akapitzlist"/>
        <w:spacing w:line="276" w:lineRule="auto"/>
        <w:ind w:left="0"/>
        <w:jc w:val="center"/>
        <w:rPr>
          <w:rFonts w:ascii="Arial" w:hAnsi="Arial" w:cs="Arial"/>
          <w:b/>
          <w:bCs/>
          <w:sz w:val="22"/>
          <w:szCs w:val="22"/>
        </w:rPr>
      </w:pPr>
    </w:p>
    <w:p w14:paraId="61ECE7DC" w14:textId="66BD8978" w:rsidR="00533DD2" w:rsidRPr="00900900" w:rsidRDefault="00533DD2"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IX</w:t>
      </w:r>
    </w:p>
    <w:p w14:paraId="5887DBEE" w14:textId="77777777" w:rsidR="00533DD2" w:rsidRPr="00AC4810" w:rsidRDefault="00533DD2" w:rsidP="003D7664">
      <w:pPr>
        <w:spacing w:line="276" w:lineRule="auto"/>
        <w:jc w:val="center"/>
        <w:rPr>
          <w:rFonts w:ascii="Arial" w:hAnsi="Arial" w:cs="Arial"/>
          <w:b/>
          <w:bCs/>
          <w:sz w:val="22"/>
          <w:szCs w:val="22"/>
          <w:shd w:val="clear" w:color="auto" w:fill="FFFFFF"/>
        </w:rPr>
      </w:pPr>
      <w:r w:rsidRPr="00AC4810">
        <w:rPr>
          <w:rFonts w:ascii="Arial" w:hAnsi="Arial" w:cs="Arial"/>
          <w:b/>
          <w:bCs/>
          <w:sz w:val="22"/>
          <w:szCs w:val="22"/>
          <w:shd w:val="clear" w:color="auto" w:fill="FFFFFF"/>
        </w:rPr>
        <w:t>Wskazanie osób uprawnionych do komunikowania się z wykonawcami</w:t>
      </w:r>
    </w:p>
    <w:p w14:paraId="6F0D20B6" w14:textId="77777777" w:rsidR="00533DD2" w:rsidRPr="00900900" w:rsidRDefault="00533DD2" w:rsidP="003D7664">
      <w:pPr>
        <w:spacing w:line="276" w:lineRule="auto"/>
        <w:jc w:val="center"/>
        <w:rPr>
          <w:rFonts w:ascii="Arial" w:hAnsi="Arial" w:cs="Arial"/>
          <w:b/>
          <w:bCs/>
          <w:sz w:val="22"/>
          <w:szCs w:val="22"/>
        </w:rPr>
      </w:pPr>
    </w:p>
    <w:p w14:paraId="7BB47A34" w14:textId="77777777" w:rsidR="00096D33" w:rsidRPr="00900900" w:rsidRDefault="00096D33" w:rsidP="00AF4132">
      <w:pPr>
        <w:pStyle w:val="Tekstpodstawowy"/>
        <w:numPr>
          <w:ilvl w:val="0"/>
          <w:numId w:val="1"/>
        </w:numPr>
        <w:rPr>
          <w:rFonts w:ascii="Arial" w:hAnsi="Arial" w:cs="Arial"/>
          <w:sz w:val="20"/>
        </w:rPr>
      </w:pPr>
      <w:r w:rsidRPr="00900900">
        <w:rPr>
          <w:rFonts w:ascii="Arial" w:hAnsi="Arial" w:cs="Arial"/>
          <w:sz w:val="20"/>
        </w:rPr>
        <w:lastRenderedPageBreak/>
        <w:t xml:space="preserve">Zamawiający wyznacza następującą osobę do komunikowania się z Wykonawcami, w sprawach dotyczących niniejszego postępowania: </w:t>
      </w:r>
    </w:p>
    <w:p w14:paraId="55C10D6F" w14:textId="77777777" w:rsidR="00096D33" w:rsidRPr="00900900" w:rsidRDefault="00096D33" w:rsidP="00096D33">
      <w:pPr>
        <w:pStyle w:val="Akapitzlist"/>
        <w:ind w:left="360"/>
        <w:rPr>
          <w:rFonts w:ascii="Arial" w:hAnsi="Arial" w:cs="Arial"/>
          <w:b/>
        </w:rPr>
      </w:pPr>
    </w:p>
    <w:p w14:paraId="6A2D2E91" w14:textId="77777777" w:rsidR="00096D33" w:rsidRPr="00900900" w:rsidRDefault="00096D33" w:rsidP="00AF4132">
      <w:pPr>
        <w:pStyle w:val="Akapitzlist"/>
        <w:numPr>
          <w:ilvl w:val="0"/>
          <w:numId w:val="1"/>
        </w:numPr>
        <w:rPr>
          <w:rFonts w:ascii="Arial" w:hAnsi="Arial" w:cs="Arial"/>
          <w:b/>
        </w:rPr>
      </w:pPr>
      <w:r w:rsidRPr="00900900">
        <w:rPr>
          <w:rFonts w:ascii="Arial" w:hAnsi="Arial" w:cs="Arial"/>
          <w:b/>
        </w:rPr>
        <w:t>Osoby uprawnione do kontaktów z Wykonawcami</w:t>
      </w:r>
    </w:p>
    <w:p w14:paraId="6260694F"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1) W zakresie zagadnień merytorycznych: </w:t>
      </w:r>
    </w:p>
    <w:p w14:paraId="27B4E679" w14:textId="251442BE" w:rsidR="00096D33" w:rsidRPr="00055CF2" w:rsidRDefault="00096D33" w:rsidP="00096D33">
      <w:pPr>
        <w:pStyle w:val="Akapitzlist"/>
        <w:ind w:left="360"/>
        <w:rPr>
          <w:rFonts w:ascii="Arial" w:hAnsi="Arial" w:cs="Arial"/>
          <w:b/>
          <w:color w:val="FF0000"/>
        </w:rPr>
      </w:pPr>
      <w:r w:rsidRPr="00900900">
        <w:rPr>
          <w:rFonts w:ascii="Arial" w:hAnsi="Arial" w:cs="Arial"/>
          <w:b/>
        </w:rPr>
        <w:t xml:space="preserve">Imię i </w:t>
      </w:r>
      <w:r w:rsidRPr="00AC4810">
        <w:rPr>
          <w:rFonts w:ascii="Arial" w:hAnsi="Arial" w:cs="Arial"/>
          <w:b/>
        </w:rPr>
        <w:t xml:space="preserve">nazwisko: </w:t>
      </w:r>
      <w:r w:rsidR="00ED7C48">
        <w:rPr>
          <w:rFonts w:ascii="Arial" w:hAnsi="Arial" w:cs="Arial"/>
          <w:b/>
        </w:rPr>
        <w:t xml:space="preserve">Lech Wysocki </w:t>
      </w:r>
    </w:p>
    <w:p w14:paraId="61FA8393"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Tel.: 32 393 39 00, </w:t>
      </w:r>
    </w:p>
    <w:p w14:paraId="62969383" w14:textId="77777777" w:rsidR="00096D33" w:rsidRPr="00900900" w:rsidRDefault="00096D33" w:rsidP="00096D33">
      <w:pPr>
        <w:pStyle w:val="Akapitzlist"/>
        <w:ind w:left="360"/>
        <w:rPr>
          <w:rFonts w:ascii="Arial" w:hAnsi="Arial" w:cs="Arial"/>
          <w:b/>
        </w:rPr>
      </w:pPr>
    </w:p>
    <w:p w14:paraId="45A6051F"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2) W zakresie zagadnień </w:t>
      </w:r>
      <w:proofErr w:type="spellStart"/>
      <w:r w:rsidRPr="00900900">
        <w:rPr>
          <w:rFonts w:ascii="Arial" w:hAnsi="Arial" w:cs="Arial"/>
          <w:b/>
        </w:rPr>
        <w:t>formalno</w:t>
      </w:r>
      <w:proofErr w:type="spellEnd"/>
      <w:r w:rsidRPr="00900900">
        <w:rPr>
          <w:rFonts w:ascii="Arial" w:hAnsi="Arial" w:cs="Arial"/>
          <w:b/>
        </w:rPr>
        <w:t xml:space="preserve"> – prawnych:</w:t>
      </w:r>
    </w:p>
    <w:p w14:paraId="0D1F4BC2" w14:textId="77777777" w:rsidR="00096D33" w:rsidRPr="00900900" w:rsidRDefault="00096D33" w:rsidP="00096D33">
      <w:pPr>
        <w:pStyle w:val="Akapitzlist"/>
        <w:ind w:left="360"/>
        <w:rPr>
          <w:rFonts w:ascii="Arial" w:hAnsi="Arial" w:cs="Arial"/>
          <w:b/>
        </w:rPr>
      </w:pPr>
      <w:r w:rsidRPr="00900900">
        <w:rPr>
          <w:rFonts w:ascii="Arial" w:hAnsi="Arial" w:cs="Arial"/>
          <w:b/>
        </w:rPr>
        <w:t>Imię i nazwisko: Gabriela Nowicka</w:t>
      </w:r>
    </w:p>
    <w:p w14:paraId="04AA0E9F" w14:textId="77777777" w:rsidR="00096D33" w:rsidRPr="00900900" w:rsidRDefault="00096D33" w:rsidP="00096D33">
      <w:pPr>
        <w:pStyle w:val="Akapitzlist"/>
        <w:ind w:left="360"/>
        <w:rPr>
          <w:rFonts w:ascii="Arial" w:hAnsi="Arial" w:cs="Arial"/>
          <w:b/>
        </w:rPr>
      </w:pPr>
      <w:r w:rsidRPr="00900900">
        <w:rPr>
          <w:rFonts w:ascii="Arial" w:hAnsi="Arial" w:cs="Arial"/>
          <w:b/>
        </w:rPr>
        <w:t xml:space="preserve">Tel./fax.: 32 393 39 00/ 32 285 80 30, </w:t>
      </w:r>
    </w:p>
    <w:p w14:paraId="0D4328DF" w14:textId="279CEF0B" w:rsidR="00096D33" w:rsidRPr="00900900" w:rsidRDefault="00096D33" w:rsidP="00096D33">
      <w:pPr>
        <w:pStyle w:val="Akapitzlist"/>
        <w:ind w:left="360"/>
        <w:rPr>
          <w:rFonts w:ascii="Arial" w:hAnsi="Arial" w:cs="Arial"/>
          <w:b/>
          <w:lang w:val="en-GB"/>
        </w:rPr>
      </w:pPr>
      <w:r w:rsidRPr="00900900">
        <w:rPr>
          <w:rFonts w:ascii="Arial" w:hAnsi="Arial" w:cs="Arial"/>
          <w:b/>
          <w:lang w:val="en-GB"/>
        </w:rPr>
        <w:t xml:space="preserve">e-mail:  </w:t>
      </w:r>
      <w:hyperlink r:id="rId12" w:history="1">
        <w:r w:rsidR="006B66B0" w:rsidRPr="00C80310">
          <w:rPr>
            <w:rStyle w:val="Hipercze"/>
            <w:rFonts w:ascii="Arial" w:hAnsi="Arial" w:cs="Arial"/>
            <w:b/>
            <w:lang w:val="en-GB"/>
          </w:rPr>
          <w:t>zamowienia@parkwodny.com.pl</w:t>
        </w:r>
      </w:hyperlink>
    </w:p>
    <w:p w14:paraId="310797D6" w14:textId="1E3C6032" w:rsidR="00533DD2" w:rsidRPr="00900900" w:rsidRDefault="00851697" w:rsidP="00096D33">
      <w:pPr>
        <w:pStyle w:val="Akapitzlist"/>
        <w:ind w:left="360"/>
        <w:rPr>
          <w:rFonts w:ascii="Arial" w:hAnsi="Arial" w:cs="Arial"/>
          <w:b/>
          <w:lang w:val="en-GB"/>
        </w:rPr>
      </w:pPr>
      <w:r w:rsidRPr="00900900">
        <w:rPr>
          <w:rFonts w:ascii="Arial" w:hAnsi="Arial" w:cs="Arial"/>
          <w:sz w:val="22"/>
          <w:szCs w:val="22"/>
        </w:rPr>
        <w:t xml:space="preserve"> </w:t>
      </w:r>
    </w:p>
    <w:p w14:paraId="65A20C80" w14:textId="77777777" w:rsidR="00533DD2" w:rsidRPr="00900900" w:rsidRDefault="00533DD2" w:rsidP="003D7664">
      <w:pPr>
        <w:spacing w:line="276" w:lineRule="auto"/>
        <w:jc w:val="center"/>
        <w:rPr>
          <w:rFonts w:ascii="Arial" w:hAnsi="Arial" w:cs="Arial"/>
          <w:b/>
          <w:bCs/>
          <w:sz w:val="22"/>
          <w:szCs w:val="22"/>
        </w:rPr>
      </w:pPr>
    </w:p>
    <w:p w14:paraId="14C677C0"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X</w:t>
      </w:r>
    </w:p>
    <w:p w14:paraId="1CECADC9"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color w:val="333333"/>
          <w:sz w:val="22"/>
          <w:szCs w:val="22"/>
          <w:shd w:val="clear" w:color="auto" w:fill="FFFFFF"/>
        </w:rPr>
        <w:t>Termin związania ofertą</w:t>
      </w:r>
    </w:p>
    <w:p w14:paraId="3ED3B1DD" w14:textId="77777777" w:rsidR="00533DD2" w:rsidRPr="00900900" w:rsidRDefault="00533DD2" w:rsidP="003D7664">
      <w:pPr>
        <w:pStyle w:val="Akapitzlist"/>
        <w:spacing w:line="276" w:lineRule="auto"/>
        <w:ind w:left="360"/>
        <w:rPr>
          <w:rFonts w:ascii="Arial" w:hAnsi="Arial" w:cs="Arial"/>
          <w:sz w:val="22"/>
          <w:szCs w:val="22"/>
        </w:rPr>
      </w:pPr>
    </w:p>
    <w:p w14:paraId="5A5B4DD1" w14:textId="19C8B669" w:rsidR="00533DD2" w:rsidRPr="00900900" w:rsidRDefault="00533DD2" w:rsidP="00AF4132">
      <w:pPr>
        <w:pStyle w:val="Akapitzlist"/>
        <w:numPr>
          <w:ilvl w:val="0"/>
          <w:numId w:val="2"/>
        </w:numPr>
        <w:spacing w:line="276" w:lineRule="auto"/>
        <w:jc w:val="both"/>
        <w:rPr>
          <w:rFonts w:ascii="Arial" w:hAnsi="Arial" w:cs="Arial"/>
          <w:b/>
          <w:bCs/>
          <w:sz w:val="22"/>
          <w:szCs w:val="22"/>
        </w:rPr>
      </w:pPr>
      <w:r w:rsidRPr="00900900">
        <w:rPr>
          <w:rFonts w:ascii="Arial" w:hAnsi="Arial" w:cs="Arial"/>
          <w:sz w:val="22"/>
          <w:szCs w:val="22"/>
        </w:rPr>
        <w:t xml:space="preserve">Wykonawca będzie związany złożoną ofertą do </w:t>
      </w:r>
      <w:r w:rsidRPr="008F5932">
        <w:rPr>
          <w:rFonts w:ascii="Arial" w:hAnsi="Arial" w:cs="Arial"/>
          <w:sz w:val="22"/>
          <w:szCs w:val="22"/>
        </w:rPr>
        <w:t xml:space="preserve">dnia </w:t>
      </w:r>
      <w:r w:rsidR="00FE1871">
        <w:rPr>
          <w:rFonts w:ascii="Arial" w:hAnsi="Arial" w:cs="Arial"/>
          <w:b/>
          <w:bCs/>
          <w:sz w:val="22"/>
          <w:szCs w:val="22"/>
        </w:rPr>
        <w:t>17</w:t>
      </w:r>
      <w:r w:rsidR="00E61E82" w:rsidRPr="00BC7AF9">
        <w:rPr>
          <w:rFonts w:ascii="Arial" w:hAnsi="Arial" w:cs="Arial"/>
          <w:b/>
          <w:bCs/>
          <w:sz w:val="22"/>
          <w:szCs w:val="22"/>
        </w:rPr>
        <w:t>.1</w:t>
      </w:r>
      <w:r w:rsidR="00FE1871">
        <w:rPr>
          <w:rFonts w:ascii="Arial" w:hAnsi="Arial" w:cs="Arial"/>
          <w:b/>
          <w:bCs/>
          <w:sz w:val="22"/>
          <w:szCs w:val="22"/>
        </w:rPr>
        <w:t>2</w:t>
      </w:r>
      <w:r w:rsidR="008B3F07" w:rsidRPr="00BC7AF9">
        <w:rPr>
          <w:rFonts w:ascii="Arial" w:hAnsi="Arial" w:cs="Arial"/>
          <w:b/>
          <w:bCs/>
          <w:sz w:val="22"/>
          <w:szCs w:val="22"/>
        </w:rPr>
        <w:t>.</w:t>
      </w:r>
      <w:r w:rsidR="00232801" w:rsidRPr="008F5932">
        <w:rPr>
          <w:rFonts w:ascii="Arial" w:hAnsi="Arial" w:cs="Arial"/>
          <w:b/>
          <w:bCs/>
          <w:sz w:val="22"/>
          <w:szCs w:val="22"/>
        </w:rPr>
        <w:t>202</w:t>
      </w:r>
      <w:r w:rsidR="00E61E82">
        <w:rPr>
          <w:rFonts w:ascii="Arial" w:hAnsi="Arial" w:cs="Arial"/>
          <w:b/>
          <w:bCs/>
          <w:sz w:val="22"/>
          <w:szCs w:val="22"/>
        </w:rPr>
        <w:t>6</w:t>
      </w:r>
      <w:r w:rsidR="00232801" w:rsidRPr="008F5932">
        <w:rPr>
          <w:rFonts w:ascii="Arial" w:hAnsi="Arial" w:cs="Arial"/>
          <w:b/>
          <w:bCs/>
          <w:sz w:val="22"/>
          <w:szCs w:val="22"/>
        </w:rPr>
        <w:t xml:space="preserve"> r.</w:t>
      </w:r>
    </w:p>
    <w:p w14:paraId="7BC51F4B" w14:textId="77777777" w:rsidR="00533DD2" w:rsidRPr="00900900" w:rsidRDefault="00533DD2" w:rsidP="003D7664">
      <w:pPr>
        <w:pStyle w:val="Akapitzlist"/>
        <w:spacing w:line="276" w:lineRule="auto"/>
        <w:ind w:left="360"/>
        <w:jc w:val="both"/>
        <w:rPr>
          <w:rFonts w:ascii="Arial" w:hAnsi="Arial" w:cs="Arial"/>
          <w:sz w:val="22"/>
          <w:szCs w:val="22"/>
        </w:rPr>
      </w:pPr>
    </w:p>
    <w:p w14:paraId="544E6E51" w14:textId="77777777" w:rsidR="00533DD2" w:rsidRPr="00900900" w:rsidRDefault="00533DD2" w:rsidP="00AF4132">
      <w:pPr>
        <w:pStyle w:val="Akapitzlist"/>
        <w:numPr>
          <w:ilvl w:val="0"/>
          <w:numId w:val="2"/>
        </w:numPr>
        <w:spacing w:line="276" w:lineRule="auto"/>
        <w:jc w:val="both"/>
        <w:rPr>
          <w:rFonts w:ascii="Arial" w:hAnsi="Arial" w:cs="Arial"/>
          <w:sz w:val="22"/>
          <w:szCs w:val="22"/>
        </w:rPr>
      </w:pPr>
      <w:r w:rsidRPr="00900900">
        <w:rPr>
          <w:rFonts w:ascii="Arial" w:hAnsi="Arial" w:cs="Arial"/>
          <w:sz w:val="22"/>
          <w:szCs w:val="22"/>
        </w:rPr>
        <w:t>Pierwszym dniem terminu związania ofertą jest dzień, w którym upływa termin składania ofert.</w:t>
      </w:r>
    </w:p>
    <w:p w14:paraId="5FEAECD2" w14:textId="77777777" w:rsidR="00533DD2" w:rsidRPr="00900900" w:rsidRDefault="00533DD2" w:rsidP="003D7664">
      <w:pPr>
        <w:spacing w:line="276" w:lineRule="auto"/>
        <w:jc w:val="both"/>
        <w:rPr>
          <w:rFonts w:ascii="Arial" w:hAnsi="Arial" w:cs="Arial"/>
          <w:sz w:val="22"/>
          <w:szCs w:val="22"/>
        </w:rPr>
      </w:pPr>
    </w:p>
    <w:p w14:paraId="528C147F"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C55C20" w:rsidRPr="00900900">
        <w:rPr>
          <w:rFonts w:ascii="Arial" w:hAnsi="Arial" w:cs="Arial"/>
          <w:b/>
          <w:bCs/>
          <w:sz w:val="22"/>
          <w:szCs w:val="22"/>
        </w:rPr>
        <w:t>I</w:t>
      </w:r>
    </w:p>
    <w:p w14:paraId="62FB2EAA"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Opis sposobu przygotowania oferty</w:t>
      </w:r>
    </w:p>
    <w:p w14:paraId="5A983868" w14:textId="77777777" w:rsidR="00B11A20" w:rsidRPr="00CA489A" w:rsidRDefault="00B11A20" w:rsidP="00CA489A">
      <w:pPr>
        <w:spacing w:line="276" w:lineRule="auto"/>
        <w:jc w:val="both"/>
        <w:rPr>
          <w:rFonts w:ascii="Arial" w:hAnsi="Arial" w:cs="Arial"/>
          <w:b/>
          <w:bCs/>
          <w:sz w:val="22"/>
          <w:szCs w:val="22"/>
        </w:rPr>
      </w:pPr>
    </w:p>
    <w:p w14:paraId="7BBD6721"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Wykonawca przygotowuje ofertę przy pomocy interaktywnego „Formularza ofertowego” udostępnionego przez Zamawiającego na Platformie e-Zamówienia i zamieszczonego w podglądzie postępowania w zakładce „Informacje podstawowe”.</w:t>
      </w:r>
    </w:p>
    <w:p w14:paraId="2C2A5B18" w14:textId="42C88406"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kwalifikowanym podpisem elektronicznym.</w:t>
      </w:r>
    </w:p>
    <w:p w14:paraId="6FF5762B" w14:textId="77777777" w:rsidR="004854BF" w:rsidRPr="008F7715" w:rsidRDefault="004854BF" w:rsidP="004854BF">
      <w:pPr>
        <w:pStyle w:val="Tekstpodstawowy2"/>
        <w:spacing w:line="276" w:lineRule="auto"/>
        <w:ind w:left="426"/>
        <w:jc w:val="both"/>
        <w:rPr>
          <w:rFonts w:ascii="Arial" w:hAnsi="Arial" w:cs="Arial"/>
          <w:b/>
          <w:bCs/>
          <w:color w:val="FF0000"/>
          <w:sz w:val="20"/>
        </w:rPr>
      </w:pPr>
      <w:r w:rsidRPr="008F7715">
        <w:rPr>
          <w:rFonts w:ascii="Arial" w:hAnsi="Arial" w:cs="Arial"/>
          <w:b/>
          <w:bCs/>
          <w:color w:val="FF0000"/>
          <w:sz w:val="20"/>
        </w:rPr>
        <w:t xml:space="preserve">Uwaga! Nie należy zmieniać nazwy pliku nadanej przez Platformę e-Zamówienia. Zapisany „Formularz ofertowy” należy zawsze otwierać w programie Adobe </w:t>
      </w:r>
      <w:proofErr w:type="spellStart"/>
      <w:r w:rsidRPr="008F7715">
        <w:rPr>
          <w:rFonts w:ascii="Arial" w:hAnsi="Arial" w:cs="Arial"/>
          <w:b/>
          <w:bCs/>
          <w:color w:val="FF0000"/>
          <w:sz w:val="20"/>
        </w:rPr>
        <w:t>Acrobat</w:t>
      </w:r>
      <w:proofErr w:type="spellEnd"/>
      <w:r w:rsidRPr="008F7715">
        <w:rPr>
          <w:rFonts w:ascii="Arial" w:hAnsi="Arial" w:cs="Arial"/>
          <w:b/>
          <w:bCs/>
          <w:color w:val="FF0000"/>
          <w:sz w:val="20"/>
        </w:rPr>
        <w:t xml:space="preserve"> Reader DC.</w:t>
      </w:r>
    </w:p>
    <w:p w14:paraId="36C33048"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F7715">
        <w:rPr>
          <w:rFonts w:ascii="Arial" w:hAnsi="Arial" w:cs="Arial"/>
          <w:sz w:val="20"/>
        </w:rPr>
        <w:t>drag&amp;drop</w:t>
      </w:r>
      <w:proofErr w:type="spellEnd"/>
      <w:r w:rsidRPr="008F7715">
        <w:rPr>
          <w:rFonts w:ascii="Arial" w:hAnsi="Arial" w:cs="Arial"/>
          <w:sz w:val="20"/>
        </w:rPr>
        <w:t xml:space="preserve"> („przeciągnij” i „upuść”) służące do dodawania plików. </w:t>
      </w:r>
    </w:p>
    <w:p w14:paraId="791FF9EB"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AC39C50"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D50914A"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Formularz ofertowy podpisuje się kwalifikowanym podpisem elektronicznym,.</w:t>
      </w:r>
    </w:p>
    <w:p w14:paraId="36E290C3"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lastRenderedPageBreak/>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CD84A41"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Pozostałe dokumenty wchodzące w skład oferty lub składane wraz z ofertą, które są zgodne z ustawą </w:t>
      </w:r>
      <w:proofErr w:type="spellStart"/>
      <w:r w:rsidRPr="008F7715">
        <w:rPr>
          <w:rFonts w:ascii="Arial" w:hAnsi="Arial" w:cs="Arial"/>
          <w:sz w:val="20"/>
        </w:rPr>
        <w:t>Pzp</w:t>
      </w:r>
      <w:proofErr w:type="spellEnd"/>
      <w:r w:rsidRPr="008F7715">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00A5690C"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64BBA522"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0DBAF6E7"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Oferta może być złożona tylko do upływu terminu składania ofert. </w:t>
      </w:r>
    </w:p>
    <w:p w14:paraId="589EA9EC"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może przed upływem terminu składania ofert wycofać ofertę. Wykonawca wycofuje ofertę w zakładce „Oferty/wnioski” używając przycisku „Wycofaj ofertę”. </w:t>
      </w:r>
    </w:p>
    <w:p w14:paraId="59E9B0CE"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Maksymalny łączny rozmiar plików stanowiących ofertę lub składanych wraz z ofertą to 250 MB</w:t>
      </w:r>
    </w:p>
    <w:p w14:paraId="7530A227" w14:textId="77777777" w:rsidR="004854BF" w:rsidRPr="008F7715" w:rsidRDefault="004854BF" w:rsidP="004854BF">
      <w:pPr>
        <w:pStyle w:val="Tekstpodstawowy2"/>
        <w:numPr>
          <w:ilvl w:val="0"/>
          <w:numId w:val="18"/>
        </w:numPr>
        <w:tabs>
          <w:tab w:val="num" w:pos="426"/>
        </w:tabs>
        <w:spacing w:line="276" w:lineRule="auto"/>
        <w:ind w:left="426" w:hanging="426"/>
        <w:jc w:val="both"/>
        <w:rPr>
          <w:rFonts w:ascii="Arial" w:hAnsi="Arial" w:cs="Arial"/>
          <w:sz w:val="20"/>
        </w:rPr>
      </w:pPr>
      <w:r w:rsidRPr="008F7715">
        <w:rPr>
          <w:rFonts w:ascii="Arial" w:hAnsi="Arial" w:cs="Arial"/>
          <w:sz w:val="20"/>
        </w:rPr>
        <w:t>Wraz z ofertą należy złożyć:</w:t>
      </w:r>
    </w:p>
    <w:p w14:paraId="65C9B1C5" w14:textId="77777777" w:rsidR="004854BF" w:rsidRPr="008F7715" w:rsidRDefault="004854BF" w:rsidP="004854BF">
      <w:pPr>
        <w:numPr>
          <w:ilvl w:val="1"/>
          <w:numId w:val="18"/>
        </w:numPr>
        <w:tabs>
          <w:tab w:val="left" w:pos="993"/>
        </w:tabs>
        <w:spacing w:line="276" w:lineRule="auto"/>
        <w:jc w:val="both"/>
        <w:rPr>
          <w:rFonts w:ascii="Arial" w:hAnsi="Arial" w:cs="Arial"/>
          <w:sz w:val="20"/>
          <w:szCs w:val="20"/>
        </w:rPr>
      </w:pPr>
      <w:r w:rsidRPr="008F7715">
        <w:rPr>
          <w:rFonts w:ascii="Arial" w:hAnsi="Arial" w:cs="Arial"/>
          <w:b/>
          <w:sz w:val="20"/>
          <w:szCs w:val="20"/>
        </w:rPr>
        <w:t>Oświadczenie, o którym mowa w art. 125 ust. 1 ustawy</w:t>
      </w:r>
      <w:r w:rsidRPr="008F7715">
        <w:rPr>
          <w:rFonts w:ascii="Arial" w:hAnsi="Arial" w:cs="Arial"/>
          <w:sz w:val="20"/>
          <w:szCs w:val="20"/>
        </w:rPr>
        <w:t>, o niepodleganiu wykluczeniu z postępowania oraz spełnianiu warunków udziału w postępowaniu</w:t>
      </w:r>
    </w:p>
    <w:p w14:paraId="27924D36" w14:textId="77777777" w:rsidR="004854BF" w:rsidRPr="00126898" w:rsidRDefault="004854BF" w:rsidP="004854BF">
      <w:pPr>
        <w:numPr>
          <w:ilvl w:val="1"/>
          <w:numId w:val="18"/>
        </w:numPr>
        <w:tabs>
          <w:tab w:val="left" w:pos="993"/>
        </w:tabs>
        <w:spacing w:line="276" w:lineRule="auto"/>
        <w:ind w:left="822" w:hanging="397"/>
        <w:jc w:val="both"/>
        <w:rPr>
          <w:rFonts w:ascii="Arial" w:hAnsi="Arial" w:cs="Arial"/>
          <w:b/>
          <w:sz w:val="20"/>
          <w:szCs w:val="20"/>
        </w:rPr>
      </w:pPr>
      <w:r w:rsidRPr="008F7715">
        <w:rPr>
          <w:rFonts w:ascii="Arial" w:hAnsi="Arial" w:cs="Arial"/>
          <w:b/>
          <w:sz w:val="20"/>
          <w:szCs w:val="20"/>
        </w:rPr>
        <w:t>Oświadczenie</w:t>
      </w:r>
      <w:r>
        <w:rPr>
          <w:rFonts w:ascii="Arial" w:hAnsi="Arial" w:cs="Arial"/>
          <w:b/>
          <w:sz w:val="20"/>
          <w:szCs w:val="20"/>
        </w:rPr>
        <w:t xml:space="preserve"> ogólne</w:t>
      </w:r>
      <w:r w:rsidRPr="008F7715">
        <w:rPr>
          <w:rFonts w:ascii="Arial" w:hAnsi="Arial" w:cs="Arial"/>
          <w:b/>
          <w:sz w:val="20"/>
          <w:szCs w:val="20"/>
        </w:rPr>
        <w:t>, że Wykonawca zapoznał się z warunkami zamówienia i z projektowanymi postanowieniami umowy</w:t>
      </w:r>
      <w:r w:rsidRPr="008F7715">
        <w:rPr>
          <w:rFonts w:ascii="Arial" w:hAnsi="Arial" w:cs="Arial"/>
          <w:sz w:val="20"/>
          <w:szCs w:val="20"/>
        </w:rPr>
        <w:t xml:space="preserve"> w sprawie zamówienia, które zostaną wprowadzone do umowy w sprawie zamówienia oraz, że przyjmuje ich treść bez żadnych zastrzeżeń – zgodnie z treścią</w:t>
      </w:r>
      <w:r>
        <w:rPr>
          <w:rFonts w:ascii="Arial" w:hAnsi="Arial" w:cs="Arial"/>
          <w:sz w:val="20"/>
          <w:szCs w:val="20"/>
        </w:rPr>
        <w:t xml:space="preserve"> oświadczenia</w:t>
      </w:r>
      <w:r w:rsidRPr="008F7715">
        <w:rPr>
          <w:rFonts w:ascii="Arial" w:hAnsi="Arial" w:cs="Arial"/>
          <w:sz w:val="20"/>
          <w:szCs w:val="20"/>
        </w:rPr>
        <w:t>, stanowiąc</w:t>
      </w:r>
      <w:r>
        <w:rPr>
          <w:rFonts w:ascii="Arial" w:hAnsi="Arial" w:cs="Arial"/>
          <w:sz w:val="20"/>
          <w:szCs w:val="20"/>
        </w:rPr>
        <w:t>ego</w:t>
      </w:r>
      <w:r w:rsidRPr="008F7715">
        <w:rPr>
          <w:rFonts w:ascii="Arial" w:hAnsi="Arial" w:cs="Arial"/>
          <w:sz w:val="20"/>
          <w:szCs w:val="20"/>
        </w:rPr>
        <w:t xml:space="preserve"> </w:t>
      </w:r>
      <w:r w:rsidRPr="008F7715">
        <w:rPr>
          <w:rFonts w:ascii="Arial" w:hAnsi="Arial" w:cs="Arial"/>
          <w:b/>
          <w:sz w:val="20"/>
          <w:szCs w:val="20"/>
        </w:rPr>
        <w:t xml:space="preserve">załącznik </w:t>
      </w:r>
      <w:r w:rsidRPr="008F7715">
        <w:rPr>
          <w:rFonts w:ascii="Arial" w:hAnsi="Arial" w:cs="Arial"/>
          <w:sz w:val="20"/>
          <w:szCs w:val="20"/>
        </w:rPr>
        <w:t>do SWZ</w:t>
      </w:r>
    </w:p>
    <w:p w14:paraId="32A8D7BA" w14:textId="22042D85" w:rsidR="004854BF" w:rsidRPr="00F77BD7" w:rsidRDefault="004854BF" w:rsidP="004854BF">
      <w:pPr>
        <w:numPr>
          <w:ilvl w:val="1"/>
          <w:numId w:val="18"/>
        </w:numPr>
        <w:tabs>
          <w:tab w:val="left" w:pos="993"/>
        </w:tabs>
        <w:spacing w:line="276" w:lineRule="auto"/>
        <w:ind w:left="822" w:hanging="397"/>
        <w:jc w:val="both"/>
        <w:rPr>
          <w:rFonts w:ascii="Arial" w:hAnsi="Arial" w:cs="Arial"/>
          <w:b/>
          <w:bCs/>
          <w:color w:val="FF0000"/>
          <w:sz w:val="20"/>
          <w:szCs w:val="20"/>
        </w:rPr>
      </w:pPr>
      <w:r w:rsidRPr="00004006">
        <w:rPr>
          <w:rFonts w:ascii="Arial" w:hAnsi="Arial" w:cs="Arial"/>
          <w:b/>
          <w:sz w:val="20"/>
          <w:szCs w:val="20"/>
        </w:rPr>
        <w:t xml:space="preserve">Kosztorys </w:t>
      </w:r>
      <w:r w:rsidR="00002B61">
        <w:rPr>
          <w:rFonts w:ascii="Arial" w:hAnsi="Arial" w:cs="Arial"/>
          <w:b/>
          <w:sz w:val="20"/>
          <w:szCs w:val="20"/>
        </w:rPr>
        <w:t xml:space="preserve">ofertowy </w:t>
      </w:r>
      <w:r w:rsidRPr="00004006">
        <w:rPr>
          <w:rFonts w:ascii="Arial" w:hAnsi="Arial" w:cs="Arial"/>
          <w:b/>
          <w:sz w:val="20"/>
          <w:szCs w:val="20"/>
        </w:rPr>
        <w:t xml:space="preserve">zgodnie ze wzorem stanowiącym załącznik </w:t>
      </w:r>
      <w:r w:rsidR="00F77BD7">
        <w:rPr>
          <w:rFonts w:ascii="Arial" w:hAnsi="Arial" w:cs="Arial"/>
          <w:b/>
          <w:sz w:val="20"/>
          <w:szCs w:val="20"/>
        </w:rPr>
        <w:t xml:space="preserve">nr 2 </w:t>
      </w:r>
      <w:r w:rsidRPr="00004006">
        <w:rPr>
          <w:rFonts w:ascii="Arial" w:hAnsi="Arial" w:cs="Arial"/>
          <w:b/>
          <w:sz w:val="20"/>
          <w:szCs w:val="20"/>
        </w:rPr>
        <w:t xml:space="preserve">do SWZ </w:t>
      </w:r>
      <w:r w:rsidR="00D64D51">
        <w:rPr>
          <w:rFonts w:ascii="Arial" w:hAnsi="Arial" w:cs="Arial"/>
          <w:b/>
          <w:sz w:val="20"/>
          <w:szCs w:val="20"/>
        </w:rPr>
        <w:t xml:space="preserve">– </w:t>
      </w:r>
      <w:r w:rsidR="00D64D51" w:rsidRPr="00D64D51">
        <w:rPr>
          <w:rFonts w:ascii="Arial" w:hAnsi="Arial" w:cs="Arial"/>
          <w:b/>
          <w:bCs/>
          <w:color w:val="FF0000"/>
          <w:sz w:val="20"/>
          <w:szCs w:val="20"/>
          <w:shd w:val="clear" w:color="auto" w:fill="FFFFFF"/>
        </w:rPr>
        <w:t>Brak kosztorysu będzie powodował odrzucenie oferty zgodnie z art. 226 ust. 1 pkt 5 ustawy</w:t>
      </w:r>
      <w:r w:rsidR="00F77BD7">
        <w:rPr>
          <w:rFonts w:ascii="Arial" w:hAnsi="Arial" w:cs="Arial"/>
          <w:b/>
          <w:bCs/>
          <w:color w:val="FF0000"/>
          <w:sz w:val="20"/>
          <w:szCs w:val="20"/>
          <w:shd w:val="clear" w:color="auto" w:fill="FFFFFF"/>
        </w:rPr>
        <w:t>.</w:t>
      </w:r>
    </w:p>
    <w:p w14:paraId="62A34C91" w14:textId="77777777" w:rsidR="00FE1871" w:rsidRDefault="00F77BD7" w:rsidP="00FE1871">
      <w:pPr>
        <w:numPr>
          <w:ilvl w:val="1"/>
          <w:numId w:val="18"/>
        </w:numPr>
        <w:tabs>
          <w:tab w:val="left" w:pos="993"/>
        </w:tabs>
        <w:spacing w:line="276" w:lineRule="auto"/>
        <w:ind w:left="822" w:hanging="397"/>
        <w:jc w:val="both"/>
        <w:rPr>
          <w:rFonts w:ascii="Arial" w:hAnsi="Arial" w:cs="Arial"/>
          <w:b/>
          <w:bCs/>
          <w:color w:val="FF0000"/>
          <w:sz w:val="20"/>
          <w:szCs w:val="20"/>
        </w:rPr>
      </w:pPr>
      <w:r>
        <w:rPr>
          <w:rFonts w:ascii="Arial" w:hAnsi="Arial" w:cs="Arial"/>
          <w:b/>
          <w:sz w:val="20"/>
          <w:szCs w:val="20"/>
        </w:rPr>
        <w:t>Oświadczenie na podstawie art. 117 o ile dotyczy</w:t>
      </w:r>
      <w:r w:rsidR="00FE1871">
        <w:rPr>
          <w:rFonts w:ascii="Arial" w:hAnsi="Arial" w:cs="Arial"/>
          <w:b/>
          <w:sz w:val="20"/>
          <w:szCs w:val="20"/>
        </w:rPr>
        <w:t>.</w:t>
      </w:r>
    </w:p>
    <w:p w14:paraId="3E50A6FB" w14:textId="39E73E14" w:rsidR="00FE1871" w:rsidRPr="00002B61" w:rsidRDefault="00FE1871" w:rsidP="00002B61">
      <w:pPr>
        <w:numPr>
          <w:ilvl w:val="1"/>
          <w:numId w:val="18"/>
        </w:numPr>
        <w:tabs>
          <w:tab w:val="left" w:pos="993"/>
        </w:tabs>
        <w:autoSpaceDE w:val="0"/>
        <w:autoSpaceDN w:val="0"/>
        <w:adjustRightInd w:val="0"/>
        <w:spacing w:line="276" w:lineRule="auto"/>
        <w:ind w:left="822" w:hanging="397"/>
        <w:jc w:val="both"/>
        <w:rPr>
          <w:rFonts w:ascii="Arial" w:eastAsiaTheme="minorHAnsi" w:hAnsi="Arial" w:cs="Arial"/>
          <w:sz w:val="20"/>
          <w:szCs w:val="20"/>
          <w:lang w:eastAsia="en-US"/>
        </w:rPr>
      </w:pPr>
      <w:r w:rsidRPr="00002B61">
        <w:rPr>
          <w:rFonts w:ascii="Arial" w:eastAsiaTheme="minorHAnsi" w:hAnsi="Arial" w:cs="Arial"/>
          <w:b/>
          <w:bCs/>
          <w:sz w:val="20"/>
          <w:szCs w:val="20"/>
          <w:lang w:eastAsia="en-US"/>
        </w:rPr>
        <w:t>Pełnomocnictwo</w:t>
      </w:r>
      <w:r w:rsidRPr="00002B61">
        <w:rPr>
          <w:rFonts w:ascii="Arial" w:eastAsiaTheme="minorHAnsi" w:hAnsi="Arial" w:cs="Arial"/>
          <w:sz w:val="20"/>
          <w:szCs w:val="20"/>
          <w:lang w:eastAsia="en-US"/>
        </w:rPr>
        <w:t xml:space="preserve"> ustanowione do reprezentowania Wykonawcy/ów ubiegającego/</w:t>
      </w:r>
      <w:proofErr w:type="spellStart"/>
      <w:r w:rsidRPr="00002B61">
        <w:rPr>
          <w:rFonts w:ascii="Arial" w:eastAsiaTheme="minorHAnsi" w:hAnsi="Arial" w:cs="Arial"/>
          <w:sz w:val="20"/>
          <w:szCs w:val="20"/>
          <w:lang w:eastAsia="en-US"/>
        </w:rPr>
        <w:t>cych</w:t>
      </w:r>
      <w:proofErr w:type="spellEnd"/>
      <w:r w:rsidRPr="00002B61">
        <w:rPr>
          <w:rFonts w:ascii="Arial" w:hAnsi="Arial" w:cs="Arial"/>
          <w:b/>
          <w:bCs/>
          <w:color w:val="FF0000"/>
          <w:sz w:val="20"/>
          <w:szCs w:val="20"/>
        </w:rPr>
        <w:t xml:space="preserve"> </w:t>
      </w:r>
      <w:r w:rsidRPr="00002B61">
        <w:rPr>
          <w:rFonts w:ascii="Arial" w:eastAsiaTheme="minorHAnsi" w:hAnsi="Arial" w:cs="Arial"/>
          <w:sz w:val="20"/>
          <w:szCs w:val="20"/>
          <w:lang w:eastAsia="en-US"/>
        </w:rPr>
        <w:t>się o udzielenie zamówienia publicznego. 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4D3D99B8" w14:textId="6EA7ACAC" w:rsidR="00FE1871" w:rsidRPr="00002B61" w:rsidRDefault="00FE1871" w:rsidP="00002B61">
      <w:pPr>
        <w:autoSpaceDE w:val="0"/>
        <w:autoSpaceDN w:val="0"/>
        <w:adjustRightInd w:val="0"/>
        <w:spacing w:line="276" w:lineRule="auto"/>
        <w:ind w:left="851"/>
        <w:jc w:val="both"/>
        <w:rPr>
          <w:rFonts w:ascii="Arial" w:eastAsiaTheme="minorHAnsi" w:hAnsi="Arial" w:cs="Arial"/>
          <w:sz w:val="20"/>
          <w:szCs w:val="20"/>
          <w:lang w:eastAsia="en-US"/>
        </w:rPr>
      </w:pPr>
      <w:r w:rsidRPr="00002B61">
        <w:rPr>
          <w:rFonts w:ascii="Arial" w:eastAsiaTheme="minorHAnsi" w:hAnsi="Arial" w:cs="Arial"/>
          <w:sz w:val="20"/>
          <w:szCs w:val="20"/>
          <w:lang w:eastAsia="en-US"/>
        </w:rPr>
        <w:t xml:space="preserve">Uwaga! W przypadku spółki cywilnej lub konsorcjum, zgodnie z art 58 ust 2 </w:t>
      </w:r>
      <w:proofErr w:type="spellStart"/>
      <w:r w:rsidRPr="00002B61">
        <w:rPr>
          <w:rFonts w:ascii="Arial" w:eastAsiaTheme="minorHAnsi" w:hAnsi="Arial" w:cs="Arial"/>
          <w:sz w:val="20"/>
          <w:szCs w:val="20"/>
          <w:lang w:eastAsia="en-US"/>
        </w:rPr>
        <w:t>Pzp</w:t>
      </w:r>
      <w:proofErr w:type="spellEnd"/>
      <w:r w:rsidRPr="00002B61">
        <w:rPr>
          <w:rFonts w:ascii="Arial" w:eastAsiaTheme="minorHAnsi" w:hAnsi="Arial" w:cs="Arial"/>
          <w:sz w:val="20"/>
          <w:szCs w:val="20"/>
          <w:lang w:eastAsia="en-US"/>
        </w:rPr>
        <w:t xml:space="preserve"> wspólnicy spółki cywilnej lub członkowie konsorcjum zobowiązani są do:</w:t>
      </w:r>
    </w:p>
    <w:p w14:paraId="5C3F00C4" w14:textId="31B7CDD0" w:rsidR="00FE1871" w:rsidRPr="00002B61" w:rsidRDefault="00FE1871" w:rsidP="00002B61">
      <w:pPr>
        <w:autoSpaceDE w:val="0"/>
        <w:autoSpaceDN w:val="0"/>
        <w:adjustRightInd w:val="0"/>
        <w:spacing w:line="276" w:lineRule="auto"/>
        <w:ind w:left="851"/>
        <w:jc w:val="both"/>
        <w:rPr>
          <w:rFonts w:ascii="Arial" w:eastAsiaTheme="minorHAnsi" w:hAnsi="Arial" w:cs="Arial"/>
          <w:sz w:val="20"/>
          <w:szCs w:val="20"/>
          <w:lang w:eastAsia="en-US"/>
        </w:rPr>
      </w:pPr>
      <w:r w:rsidRPr="00002B61">
        <w:rPr>
          <w:rFonts w:ascii="Arial" w:eastAsiaTheme="minorHAnsi" w:hAnsi="Arial" w:cs="Arial"/>
          <w:sz w:val="20"/>
          <w:szCs w:val="20"/>
          <w:lang w:eastAsia="en-US"/>
        </w:rPr>
        <w:t>1) ustanawiania pełnomocnika do reprezentowania ich w postępowaniu o udzielenie zamówienia albo do reprezentowania w postępowaniu i zawarcia umowy w sprawie zamówienia publicznego.</w:t>
      </w:r>
    </w:p>
    <w:p w14:paraId="334BB47A" w14:textId="6704E24D" w:rsidR="00FE1871" w:rsidRPr="00002B61" w:rsidRDefault="00FE1871" w:rsidP="00002B61">
      <w:pPr>
        <w:autoSpaceDE w:val="0"/>
        <w:autoSpaceDN w:val="0"/>
        <w:adjustRightInd w:val="0"/>
        <w:spacing w:line="276" w:lineRule="auto"/>
        <w:ind w:left="851"/>
        <w:jc w:val="both"/>
        <w:rPr>
          <w:rFonts w:ascii="Arial" w:hAnsi="Arial" w:cs="Arial"/>
          <w:b/>
          <w:bCs/>
          <w:color w:val="FF0000"/>
          <w:sz w:val="20"/>
          <w:szCs w:val="20"/>
        </w:rPr>
      </w:pPr>
      <w:r w:rsidRPr="00002B61">
        <w:rPr>
          <w:rFonts w:ascii="Arial" w:eastAsiaTheme="minorHAnsi" w:hAnsi="Arial" w:cs="Arial"/>
          <w:sz w:val="20"/>
          <w:szCs w:val="20"/>
          <w:lang w:eastAsia="en-US"/>
        </w:rPr>
        <w:t>2) 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reprezentowania wykonawców w postępowaniu i zawarcia umowy w sprawie zamówienia publicznego.</w:t>
      </w:r>
    </w:p>
    <w:p w14:paraId="138C3D94" w14:textId="492377F2" w:rsidR="004854BF" w:rsidRPr="00F77BD7" w:rsidRDefault="00F77BD7" w:rsidP="00F77BD7">
      <w:pPr>
        <w:tabs>
          <w:tab w:val="left" w:pos="993"/>
        </w:tabs>
        <w:spacing w:line="276" w:lineRule="auto"/>
        <w:jc w:val="both"/>
        <w:rPr>
          <w:rFonts w:ascii="Arial" w:hAnsi="Arial" w:cs="Arial"/>
          <w:b/>
          <w:bCs/>
          <w:color w:val="FF0000"/>
          <w:sz w:val="20"/>
          <w:szCs w:val="20"/>
        </w:rPr>
      </w:pPr>
      <w:r>
        <w:rPr>
          <w:rFonts w:ascii="Arial" w:hAnsi="Arial" w:cs="Arial"/>
          <w:b/>
          <w:sz w:val="20"/>
          <w:szCs w:val="20"/>
        </w:rPr>
        <w:t xml:space="preserve"> </w:t>
      </w:r>
    </w:p>
    <w:p w14:paraId="45403AE5" w14:textId="77777777" w:rsidR="004854BF" w:rsidRPr="008F7715" w:rsidRDefault="004854BF" w:rsidP="00FE1871">
      <w:pPr>
        <w:pStyle w:val="Akapitzlist"/>
        <w:numPr>
          <w:ilvl w:val="0"/>
          <w:numId w:val="18"/>
        </w:numPr>
        <w:tabs>
          <w:tab w:val="clear" w:pos="567"/>
        </w:tabs>
        <w:spacing w:line="276" w:lineRule="auto"/>
        <w:jc w:val="both"/>
        <w:rPr>
          <w:rFonts w:ascii="Arial" w:hAnsi="Arial" w:cs="Arial"/>
        </w:rPr>
      </w:pPr>
      <w:r w:rsidRPr="008F7715">
        <w:rPr>
          <w:rFonts w:ascii="Arial" w:hAnsi="Arial" w:cs="Arial"/>
        </w:rPr>
        <w:lastRenderedPageBreak/>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C204306" w14:textId="77777777" w:rsidR="004854BF" w:rsidRPr="008F7715" w:rsidRDefault="004854BF" w:rsidP="004854BF">
      <w:pPr>
        <w:pStyle w:val="Akapitzlist"/>
        <w:spacing w:line="276" w:lineRule="auto"/>
        <w:rPr>
          <w:rFonts w:ascii="Arial" w:hAnsi="Arial" w:cs="Arial"/>
        </w:rPr>
      </w:pPr>
    </w:p>
    <w:p w14:paraId="0CB8233C" w14:textId="77777777" w:rsidR="004854BF" w:rsidRPr="008F7715" w:rsidRDefault="004854BF" w:rsidP="00FE1871">
      <w:pPr>
        <w:pStyle w:val="Akapitzlist"/>
        <w:numPr>
          <w:ilvl w:val="0"/>
          <w:numId w:val="18"/>
        </w:numPr>
        <w:spacing w:line="276" w:lineRule="auto"/>
        <w:jc w:val="both"/>
        <w:rPr>
          <w:rFonts w:ascii="Arial" w:hAnsi="Arial" w:cs="Arial"/>
        </w:rPr>
      </w:pPr>
      <w:r w:rsidRPr="008F7715">
        <w:rPr>
          <w:rFonts w:ascii="Arial" w:hAnsi="Arial" w:cs="Arial"/>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0F2C7769" w14:textId="77777777" w:rsidR="004854BF" w:rsidRPr="008F7715" w:rsidRDefault="004854BF" w:rsidP="004854BF">
      <w:pPr>
        <w:pStyle w:val="Akapitzlist"/>
        <w:spacing w:line="276" w:lineRule="auto"/>
        <w:rPr>
          <w:rFonts w:ascii="Arial" w:hAnsi="Arial" w:cs="Arial"/>
        </w:rPr>
      </w:pPr>
    </w:p>
    <w:p w14:paraId="37EDBCFB" w14:textId="77777777" w:rsidR="004854BF" w:rsidRPr="008F7715" w:rsidRDefault="004854BF" w:rsidP="00FE1871">
      <w:pPr>
        <w:pStyle w:val="Akapitzlist"/>
        <w:numPr>
          <w:ilvl w:val="0"/>
          <w:numId w:val="18"/>
        </w:numPr>
        <w:spacing w:line="276" w:lineRule="auto"/>
        <w:jc w:val="both"/>
        <w:rPr>
          <w:rFonts w:ascii="Arial" w:hAnsi="Arial" w:cs="Arial"/>
        </w:rPr>
      </w:pPr>
      <w:r w:rsidRPr="008F7715">
        <w:rPr>
          <w:rFonts w:ascii="Arial" w:hAnsi="Arial" w:cs="Arial"/>
        </w:rPr>
        <w:t xml:space="preserve">Wykonawcy mogą wspólnie ubiegać się o udzielenie zamówienia. </w:t>
      </w:r>
    </w:p>
    <w:p w14:paraId="3677A7C0"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76B3DEE"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 xml:space="preserve">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 </w:t>
      </w:r>
    </w:p>
    <w:p w14:paraId="58338A62" w14:textId="77777777" w:rsidR="004854BF" w:rsidRPr="008F7715" w:rsidRDefault="004854BF" w:rsidP="004854BF">
      <w:pPr>
        <w:pStyle w:val="Akapitzlist"/>
        <w:spacing w:line="276" w:lineRule="auto"/>
        <w:ind w:left="360"/>
        <w:jc w:val="both"/>
        <w:rPr>
          <w:rFonts w:ascii="Arial" w:hAnsi="Arial" w:cs="Arial"/>
        </w:rPr>
      </w:pPr>
    </w:p>
    <w:p w14:paraId="4C50B0E9" w14:textId="77777777" w:rsidR="004854BF" w:rsidRPr="008F7715" w:rsidRDefault="004854BF" w:rsidP="004854BF">
      <w:pPr>
        <w:pStyle w:val="Akapitzlist"/>
        <w:spacing w:line="276" w:lineRule="auto"/>
        <w:ind w:left="426"/>
        <w:jc w:val="both"/>
        <w:rPr>
          <w:rFonts w:ascii="Arial" w:hAnsi="Arial" w:cs="Arial"/>
        </w:rPr>
      </w:pPr>
      <w:r w:rsidRPr="008F7715">
        <w:rPr>
          <w:rFonts w:ascii="Arial" w:hAnsi="Arial" w:cs="Arial"/>
        </w:rPr>
        <w:t>Uwaga: Pełnomocnictwo, o którym mowa powyżej może wynikać albo z dokumentu pod taką samą nazwą, albo z umowy Wykonawców wspólnie ubiegających się o udzielenie zamówienia.</w:t>
      </w:r>
    </w:p>
    <w:p w14:paraId="4E9FB648" w14:textId="77777777" w:rsidR="004854BF" w:rsidRPr="008F7715" w:rsidRDefault="004854BF" w:rsidP="004854BF">
      <w:pPr>
        <w:pStyle w:val="Akapitzlist"/>
        <w:spacing w:line="276" w:lineRule="auto"/>
        <w:ind w:left="426"/>
        <w:jc w:val="both"/>
        <w:rPr>
          <w:rFonts w:ascii="Arial" w:hAnsi="Arial" w:cs="Arial"/>
        </w:rPr>
      </w:pPr>
    </w:p>
    <w:p w14:paraId="6020C79D" w14:textId="77777777" w:rsidR="004854BF" w:rsidRPr="008F7715" w:rsidRDefault="004854BF" w:rsidP="004854BF">
      <w:pPr>
        <w:pStyle w:val="Akapitzlist"/>
        <w:numPr>
          <w:ilvl w:val="1"/>
          <w:numId w:val="51"/>
        </w:numPr>
        <w:spacing w:line="276" w:lineRule="auto"/>
        <w:ind w:hanging="537"/>
        <w:jc w:val="both"/>
        <w:rPr>
          <w:rFonts w:ascii="Arial" w:hAnsi="Arial" w:cs="Arial"/>
        </w:rPr>
      </w:pPr>
      <w:r w:rsidRPr="008F7715">
        <w:rPr>
          <w:rFonts w:ascii="Arial" w:hAnsi="Arial" w:cs="Arial"/>
        </w:rPr>
        <w:t>Oferta musi być podpisana w taki sposób, by prawnie zobowiązywała wszystkich Wykonawców występujących wspólnie (przez każdego z Wykonawców lub upoważnionego pełnomocnika).</w:t>
      </w:r>
    </w:p>
    <w:p w14:paraId="5F97D90F" w14:textId="69DAEDAA" w:rsidR="00C44E53" w:rsidRPr="004854BF" w:rsidRDefault="00C44E53" w:rsidP="004854BF">
      <w:pPr>
        <w:spacing w:line="276" w:lineRule="auto"/>
        <w:jc w:val="both"/>
        <w:rPr>
          <w:rFonts w:ascii="Arial" w:hAnsi="Arial" w:cs="Arial"/>
        </w:rPr>
      </w:pPr>
    </w:p>
    <w:p w14:paraId="13F08B97"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II</w:t>
      </w:r>
    </w:p>
    <w:p w14:paraId="0E27DF06" w14:textId="41C30219" w:rsidR="00533DD2"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Sposób oraz termin składania i otwarcie ofert</w:t>
      </w:r>
    </w:p>
    <w:p w14:paraId="2AA3A161" w14:textId="77777777" w:rsidR="00533DD2" w:rsidRPr="00900900" w:rsidRDefault="00533DD2" w:rsidP="003D7664">
      <w:pPr>
        <w:pStyle w:val="Akapitzlist"/>
        <w:spacing w:line="276" w:lineRule="auto"/>
        <w:ind w:left="360"/>
        <w:jc w:val="both"/>
        <w:rPr>
          <w:rFonts w:ascii="Arial" w:hAnsi="Arial" w:cs="Arial"/>
        </w:rPr>
      </w:pPr>
    </w:p>
    <w:p w14:paraId="014AABA5" w14:textId="65675BC5" w:rsidR="005F401D" w:rsidRPr="00E61E82" w:rsidRDefault="004854BF" w:rsidP="006B5749">
      <w:pPr>
        <w:pStyle w:val="Akapitzlist"/>
        <w:numPr>
          <w:ilvl w:val="0"/>
          <w:numId w:val="3"/>
        </w:numPr>
        <w:spacing w:line="276" w:lineRule="auto"/>
        <w:jc w:val="both"/>
        <w:rPr>
          <w:rFonts w:ascii="Arial" w:hAnsi="Arial" w:cs="Arial"/>
          <w:color w:val="FF0000"/>
        </w:rPr>
      </w:pPr>
      <w:r w:rsidRPr="00E61E82">
        <w:rPr>
          <w:rFonts w:ascii="Arial" w:hAnsi="Arial" w:cs="Arial"/>
        </w:rPr>
        <w:t xml:space="preserve">Złożenie oferty wraz z oświadczeniem i innymi dokumentami wymienionymi w Dziale XI SWZ oraz jej wycofanie odbywa się przy użyciu Platformy </w:t>
      </w:r>
      <w:proofErr w:type="spellStart"/>
      <w:r w:rsidRPr="00E61E82">
        <w:rPr>
          <w:rFonts w:ascii="Arial" w:hAnsi="Arial" w:cs="Arial"/>
        </w:rPr>
        <w:t>ezamowienia</w:t>
      </w:r>
      <w:proofErr w:type="spellEnd"/>
      <w:r w:rsidRPr="00E61E82">
        <w:rPr>
          <w:rFonts w:ascii="Arial" w:hAnsi="Arial" w:cs="Arial"/>
        </w:rPr>
        <w:t>, za pomocą której prowadzone jest postępowan</w:t>
      </w:r>
      <w:r w:rsidR="00A47F39" w:rsidRPr="00E61E82">
        <w:rPr>
          <w:rFonts w:ascii="Arial" w:hAnsi="Arial" w:cs="Arial"/>
        </w:rPr>
        <w:t>ia</w:t>
      </w:r>
      <w:r w:rsidR="00E61E82">
        <w:rPr>
          <w:rFonts w:ascii="Arial" w:hAnsi="Arial" w:cs="Arial"/>
        </w:rPr>
        <w:t>.</w:t>
      </w:r>
    </w:p>
    <w:p w14:paraId="4125351D"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Sposób przygotowania i złożenia oferty wraz z załącznikami opisano w dziale XI SWZ</w:t>
      </w:r>
    </w:p>
    <w:p w14:paraId="4B7374F3" w14:textId="77777777" w:rsidR="004854BF" w:rsidRPr="008F7715" w:rsidRDefault="004854BF" w:rsidP="004854BF">
      <w:pPr>
        <w:pStyle w:val="Akapitzlist"/>
        <w:numPr>
          <w:ilvl w:val="0"/>
          <w:numId w:val="3"/>
        </w:numPr>
        <w:spacing w:line="276" w:lineRule="auto"/>
        <w:jc w:val="both"/>
        <w:rPr>
          <w:rStyle w:val="Hipercze"/>
          <w:rFonts w:ascii="Arial" w:hAnsi="Arial" w:cs="Arial"/>
          <w:color w:val="auto"/>
          <w:u w:val="none"/>
        </w:rPr>
      </w:pPr>
      <w:r w:rsidRPr="008F7715">
        <w:rPr>
          <w:rFonts w:ascii="Arial" w:hAnsi="Arial" w:cs="Arial"/>
        </w:rPr>
        <w:t>Wymagania techniczne i organizacyjne wysyłania oraz odbierania dokumentów elektronicznych składających się na ofertę wraz z oświadczeniem i innymi dokumentami wymienionymi w Dziale XI SWZ oraz jej wycofanie opisane zostały w Instrukcji korzystania z platformy.</w:t>
      </w:r>
    </w:p>
    <w:p w14:paraId="275A58D5"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należy sporządzić w języku polskim.</w:t>
      </w:r>
    </w:p>
    <w:p w14:paraId="500EB2F4"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w postępowaniu składa się, pod rygorem nieważności w formie elektronicznej (w postaci elektronicznej opatrzonej kwalifikowanym podpisem elektronicznym).</w:t>
      </w:r>
    </w:p>
    <w:p w14:paraId="5EF410BB" w14:textId="3A49EDBD" w:rsidR="004854BF" w:rsidRPr="008B3F07" w:rsidRDefault="004854BF" w:rsidP="004854BF">
      <w:pPr>
        <w:pStyle w:val="Akapitzlist"/>
        <w:numPr>
          <w:ilvl w:val="0"/>
          <w:numId w:val="3"/>
        </w:numPr>
        <w:spacing w:line="276" w:lineRule="auto"/>
        <w:jc w:val="both"/>
        <w:rPr>
          <w:rFonts w:ascii="Arial" w:hAnsi="Arial" w:cs="Arial"/>
          <w:b/>
          <w:bCs/>
        </w:rPr>
      </w:pPr>
      <w:r w:rsidRPr="008F7715">
        <w:rPr>
          <w:rFonts w:ascii="Arial" w:hAnsi="Arial" w:cs="Arial"/>
          <w:b/>
          <w:bCs/>
          <w:color w:val="000000" w:themeColor="text1"/>
        </w:rPr>
        <w:t xml:space="preserve">Termin składania ofert: </w:t>
      </w:r>
      <w:r w:rsidR="00876A8B">
        <w:rPr>
          <w:rFonts w:ascii="Arial" w:hAnsi="Arial" w:cs="Arial"/>
          <w:b/>
          <w:bCs/>
        </w:rPr>
        <w:t>18</w:t>
      </w:r>
      <w:r w:rsidR="000A0319">
        <w:rPr>
          <w:rFonts w:ascii="Arial" w:hAnsi="Arial" w:cs="Arial"/>
          <w:b/>
          <w:bCs/>
        </w:rPr>
        <w:t>.</w:t>
      </w:r>
      <w:r w:rsidR="00E61E82">
        <w:rPr>
          <w:rFonts w:ascii="Arial" w:hAnsi="Arial" w:cs="Arial"/>
          <w:b/>
          <w:bCs/>
        </w:rPr>
        <w:t>1</w:t>
      </w:r>
      <w:r w:rsidR="00876A8B">
        <w:rPr>
          <w:rFonts w:ascii="Arial" w:hAnsi="Arial" w:cs="Arial"/>
          <w:b/>
          <w:bCs/>
        </w:rPr>
        <w:t>1</w:t>
      </w:r>
      <w:r w:rsidR="000A0319">
        <w:rPr>
          <w:rFonts w:ascii="Arial" w:hAnsi="Arial" w:cs="Arial"/>
          <w:b/>
          <w:bCs/>
        </w:rPr>
        <w:t>.202</w:t>
      </w:r>
      <w:r w:rsidR="00876A8B">
        <w:rPr>
          <w:rFonts w:ascii="Arial" w:hAnsi="Arial" w:cs="Arial"/>
          <w:b/>
          <w:bCs/>
        </w:rPr>
        <w:t>5</w:t>
      </w:r>
      <w:r w:rsidRPr="008B3F07">
        <w:rPr>
          <w:rFonts w:ascii="Arial" w:hAnsi="Arial" w:cs="Arial"/>
          <w:b/>
          <w:bCs/>
        </w:rPr>
        <w:t xml:space="preserve">. roku, godzina 9:00 </w:t>
      </w:r>
    </w:p>
    <w:p w14:paraId="5432CAD2" w14:textId="77777777" w:rsidR="004854BF" w:rsidRPr="008B3F07" w:rsidRDefault="004854BF" w:rsidP="004854BF">
      <w:pPr>
        <w:pStyle w:val="Akapitzlist"/>
        <w:spacing w:line="276" w:lineRule="auto"/>
        <w:rPr>
          <w:rFonts w:ascii="Arial" w:hAnsi="Arial" w:cs="Arial"/>
          <w:b/>
          <w:bCs/>
        </w:rPr>
      </w:pPr>
    </w:p>
    <w:p w14:paraId="3B9BC1EA" w14:textId="22B02B51" w:rsidR="004854BF" w:rsidRDefault="004854BF" w:rsidP="004854BF">
      <w:pPr>
        <w:pStyle w:val="Akapitzlist"/>
        <w:numPr>
          <w:ilvl w:val="0"/>
          <w:numId w:val="3"/>
        </w:numPr>
        <w:spacing w:line="276" w:lineRule="auto"/>
        <w:jc w:val="both"/>
        <w:rPr>
          <w:rFonts w:ascii="Arial" w:hAnsi="Arial" w:cs="Arial"/>
          <w:b/>
          <w:bCs/>
        </w:rPr>
      </w:pPr>
      <w:r w:rsidRPr="008B3F07">
        <w:rPr>
          <w:rFonts w:ascii="Arial" w:hAnsi="Arial" w:cs="Arial"/>
          <w:b/>
          <w:bCs/>
        </w:rPr>
        <w:t>Termin otwarcia ofert</w:t>
      </w:r>
      <w:r w:rsidR="00782052" w:rsidRPr="008B3F07">
        <w:rPr>
          <w:rFonts w:ascii="Arial" w:hAnsi="Arial" w:cs="Arial"/>
          <w:b/>
          <w:bCs/>
        </w:rPr>
        <w:t>:</w:t>
      </w:r>
      <w:r w:rsidRPr="008B3F07">
        <w:rPr>
          <w:rFonts w:ascii="Arial" w:hAnsi="Arial" w:cs="Arial"/>
          <w:b/>
          <w:bCs/>
        </w:rPr>
        <w:t xml:space="preserve"> </w:t>
      </w:r>
      <w:r w:rsidR="00876A8B">
        <w:rPr>
          <w:rFonts w:ascii="Arial" w:hAnsi="Arial" w:cs="Arial"/>
          <w:b/>
          <w:bCs/>
        </w:rPr>
        <w:t>18</w:t>
      </w:r>
      <w:r w:rsidR="000A0319">
        <w:rPr>
          <w:rFonts w:ascii="Arial" w:hAnsi="Arial" w:cs="Arial"/>
          <w:b/>
          <w:bCs/>
        </w:rPr>
        <w:t>.</w:t>
      </w:r>
      <w:r w:rsidR="00E61E82">
        <w:rPr>
          <w:rFonts w:ascii="Arial" w:hAnsi="Arial" w:cs="Arial"/>
          <w:b/>
          <w:bCs/>
        </w:rPr>
        <w:t>1</w:t>
      </w:r>
      <w:r w:rsidR="00876A8B">
        <w:rPr>
          <w:rFonts w:ascii="Arial" w:hAnsi="Arial" w:cs="Arial"/>
          <w:b/>
          <w:bCs/>
        </w:rPr>
        <w:t>1</w:t>
      </w:r>
      <w:r w:rsidR="00160C9B">
        <w:rPr>
          <w:rFonts w:ascii="Arial" w:hAnsi="Arial" w:cs="Arial"/>
          <w:b/>
          <w:bCs/>
        </w:rPr>
        <w:t>.</w:t>
      </w:r>
      <w:r w:rsidRPr="008B3F07">
        <w:rPr>
          <w:rFonts w:ascii="Arial" w:hAnsi="Arial" w:cs="Arial"/>
          <w:b/>
          <w:bCs/>
        </w:rPr>
        <w:t>202</w:t>
      </w:r>
      <w:r w:rsidR="00876A8B">
        <w:rPr>
          <w:rFonts w:ascii="Arial" w:hAnsi="Arial" w:cs="Arial"/>
          <w:b/>
          <w:bCs/>
        </w:rPr>
        <w:t>5</w:t>
      </w:r>
      <w:r w:rsidRPr="008B3F07">
        <w:rPr>
          <w:rFonts w:ascii="Arial" w:hAnsi="Arial" w:cs="Arial"/>
          <w:b/>
          <w:bCs/>
        </w:rPr>
        <w:t xml:space="preserve"> roku o godzinie 9:15</w:t>
      </w:r>
    </w:p>
    <w:p w14:paraId="37804925" w14:textId="77777777" w:rsidR="00D14C39" w:rsidRPr="00D14C39" w:rsidRDefault="00D14C39" w:rsidP="00D14C39">
      <w:pPr>
        <w:pStyle w:val="Akapitzlist"/>
        <w:rPr>
          <w:rFonts w:ascii="Arial" w:hAnsi="Arial" w:cs="Arial"/>
          <w:b/>
          <w:bCs/>
        </w:rPr>
      </w:pPr>
    </w:p>
    <w:p w14:paraId="0659A0F3" w14:textId="77777777" w:rsidR="00D14C39" w:rsidRPr="008B3F07" w:rsidRDefault="00D14C39" w:rsidP="00D14C39">
      <w:pPr>
        <w:pStyle w:val="Akapitzlist"/>
        <w:spacing w:line="276" w:lineRule="auto"/>
        <w:ind w:left="360"/>
        <w:jc w:val="both"/>
        <w:rPr>
          <w:rFonts w:ascii="Arial" w:hAnsi="Arial" w:cs="Arial"/>
          <w:b/>
          <w:bCs/>
        </w:rPr>
      </w:pPr>
    </w:p>
    <w:p w14:paraId="616B0FDD" w14:textId="77777777" w:rsidR="004854BF" w:rsidRPr="001B74F7"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34C73AA"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Niezwłocznie po otwarciu ofert, Zamawiający udostępni na stronie internetowej prowadzonego postępowania informacje o: </w:t>
      </w:r>
    </w:p>
    <w:p w14:paraId="06FE2D8F"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lastRenderedPageBreak/>
        <w:t xml:space="preserve">nazwach albo imionach i nazwiskach oraz siedzibach lub miejscach prowadzonej działalności gospodarczej albo miejscach zamieszkania Wykonawców, których oferty zostały otwarte, </w:t>
      </w:r>
    </w:p>
    <w:p w14:paraId="60267088"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cenach zawartych w ofertach.</w:t>
      </w:r>
    </w:p>
    <w:p w14:paraId="763F0058" w14:textId="77777777" w:rsidR="00900900" w:rsidRPr="00900900" w:rsidRDefault="00900900" w:rsidP="00900900">
      <w:pPr>
        <w:spacing w:line="276" w:lineRule="auto"/>
        <w:jc w:val="both"/>
        <w:rPr>
          <w:rFonts w:ascii="Arial" w:hAnsi="Arial" w:cs="Arial"/>
        </w:rPr>
      </w:pPr>
    </w:p>
    <w:p w14:paraId="7C69F005" w14:textId="13A30555"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XI</w:t>
      </w:r>
      <w:r w:rsidR="00256EAB" w:rsidRPr="00900900">
        <w:rPr>
          <w:rFonts w:ascii="Arial" w:hAnsi="Arial" w:cs="Arial"/>
          <w:b/>
          <w:bCs/>
          <w:sz w:val="22"/>
          <w:szCs w:val="22"/>
        </w:rPr>
        <w:t>II</w:t>
      </w:r>
    </w:p>
    <w:p w14:paraId="0729E36F" w14:textId="07AB178C"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Wymagania dotyczące wadium, w tym jego kwota</w:t>
      </w:r>
    </w:p>
    <w:p w14:paraId="5D8103AD" w14:textId="4778B21B" w:rsidR="006A45BF" w:rsidRPr="00CA489A" w:rsidRDefault="00CA489A" w:rsidP="006A45BF">
      <w:pPr>
        <w:pStyle w:val="Akapitzlist"/>
        <w:spacing w:line="276" w:lineRule="auto"/>
        <w:ind w:left="0"/>
        <w:rPr>
          <w:rFonts w:ascii="Arial" w:hAnsi="Arial" w:cs="Arial"/>
        </w:rPr>
      </w:pPr>
      <w:r w:rsidRPr="00CA489A">
        <w:rPr>
          <w:rFonts w:ascii="Arial" w:hAnsi="Arial" w:cs="Arial"/>
        </w:rPr>
        <w:t>Zamawiający nie wymaga wniesienia wadium</w:t>
      </w:r>
    </w:p>
    <w:p w14:paraId="1D6544C2" w14:textId="77777777" w:rsidR="00D64D51" w:rsidRDefault="00D64D51" w:rsidP="003D7664">
      <w:pPr>
        <w:pStyle w:val="Akapitzlist"/>
        <w:spacing w:line="276" w:lineRule="auto"/>
        <w:ind w:left="0"/>
        <w:jc w:val="center"/>
        <w:rPr>
          <w:rFonts w:ascii="Arial" w:hAnsi="Arial" w:cs="Arial"/>
          <w:b/>
          <w:bCs/>
          <w:sz w:val="22"/>
          <w:szCs w:val="22"/>
        </w:rPr>
      </w:pPr>
    </w:p>
    <w:p w14:paraId="7E07FFBB" w14:textId="687CF8E4" w:rsidR="00BB4E25" w:rsidRPr="00900900" w:rsidRDefault="00BB4E2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IV</w:t>
      </w:r>
    </w:p>
    <w:p w14:paraId="13EA9881" w14:textId="77777777" w:rsidR="00BB4E25" w:rsidRPr="00900900" w:rsidRDefault="00BB4E25" w:rsidP="003D7664">
      <w:pPr>
        <w:spacing w:line="276" w:lineRule="auto"/>
        <w:jc w:val="center"/>
        <w:rPr>
          <w:rFonts w:ascii="Arial" w:hAnsi="Arial" w:cs="Arial"/>
          <w:b/>
          <w:bCs/>
          <w:sz w:val="22"/>
          <w:szCs w:val="22"/>
        </w:rPr>
      </w:pPr>
      <w:r w:rsidRPr="00900900">
        <w:rPr>
          <w:rFonts w:ascii="Arial" w:hAnsi="Arial" w:cs="Arial"/>
          <w:b/>
          <w:bCs/>
          <w:sz w:val="22"/>
          <w:szCs w:val="22"/>
        </w:rPr>
        <w:t>Sposób obliczenia ceny</w:t>
      </w:r>
    </w:p>
    <w:p w14:paraId="026154AB" w14:textId="6AC471C0" w:rsidR="00524BA4" w:rsidRDefault="00524BA4" w:rsidP="00B273B2">
      <w:pPr>
        <w:numPr>
          <w:ilvl w:val="0"/>
          <w:numId w:val="19"/>
        </w:numPr>
        <w:tabs>
          <w:tab w:val="clear" w:pos="567"/>
        </w:tabs>
        <w:spacing w:line="276" w:lineRule="auto"/>
        <w:ind w:left="284" w:hanging="283"/>
        <w:jc w:val="both"/>
        <w:rPr>
          <w:rFonts w:ascii="Arial" w:hAnsi="Arial" w:cs="Arial"/>
          <w:sz w:val="20"/>
          <w:szCs w:val="20"/>
        </w:rPr>
      </w:pPr>
      <w:r w:rsidRPr="00900900">
        <w:rPr>
          <w:rFonts w:ascii="Arial" w:hAnsi="Arial" w:cs="Arial"/>
          <w:sz w:val="20"/>
          <w:szCs w:val="20"/>
        </w:rPr>
        <w:t>Wykonawca poda cenę ofertową</w:t>
      </w:r>
      <w:r w:rsidR="00D64D51">
        <w:rPr>
          <w:rFonts w:ascii="Arial" w:hAnsi="Arial" w:cs="Arial"/>
          <w:sz w:val="20"/>
          <w:szCs w:val="20"/>
        </w:rPr>
        <w:t xml:space="preserve"> brutto</w:t>
      </w:r>
      <w:r w:rsidRPr="00900900">
        <w:rPr>
          <w:rFonts w:ascii="Arial" w:hAnsi="Arial" w:cs="Arial"/>
          <w:sz w:val="20"/>
          <w:szCs w:val="20"/>
        </w:rPr>
        <w:t xml:space="preserve"> na formularzu oferty, zgodnie z </w:t>
      </w:r>
      <w:r w:rsidRPr="00900900">
        <w:rPr>
          <w:rFonts w:ascii="Arial" w:hAnsi="Arial" w:cs="Arial"/>
          <w:b/>
          <w:sz w:val="20"/>
          <w:szCs w:val="20"/>
        </w:rPr>
        <w:t xml:space="preserve">załącznikiem </w:t>
      </w:r>
      <w:r w:rsidRPr="00900900">
        <w:rPr>
          <w:rFonts w:ascii="Arial" w:hAnsi="Arial" w:cs="Arial"/>
          <w:sz w:val="20"/>
          <w:szCs w:val="20"/>
        </w:rPr>
        <w:t>do SWZ.</w:t>
      </w:r>
    </w:p>
    <w:p w14:paraId="53FE5226" w14:textId="37DD776B" w:rsidR="00D64D51" w:rsidRPr="00D64D51" w:rsidRDefault="00D64D51" w:rsidP="00B273B2">
      <w:pPr>
        <w:numPr>
          <w:ilvl w:val="0"/>
          <w:numId w:val="19"/>
        </w:numPr>
        <w:tabs>
          <w:tab w:val="clear" w:pos="567"/>
        </w:tabs>
        <w:spacing w:line="276" w:lineRule="auto"/>
        <w:ind w:left="284" w:hanging="283"/>
        <w:jc w:val="both"/>
        <w:rPr>
          <w:rFonts w:ascii="Arial" w:hAnsi="Arial" w:cs="Arial"/>
          <w:b/>
          <w:bCs/>
          <w:color w:val="FF0000"/>
          <w:sz w:val="20"/>
          <w:szCs w:val="20"/>
        </w:rPr>
      </w:pPr>
      <w:r w:rsidRPr="00D64D51">
        <w:rPr>
          <w:rFonts w:ascii="Arial" w:hAnsi="Arial" w:cs="Arial"/>
          <w:b/>
          <w:bCs/>
          <w:color w:val="FF0000"/>
          <w:sz w:val="20"/>
          <w:szCs w:val="20"/>
        </w:rPr>
        <w:t xml:space="preserve">W </w:t>
      </w:r>
      <w:r w:rsidR="000A0319">
        <w:rPr>
          <w:rFonts w:ascii="Arial" w:hAnsi="Arial" w:cs="Arial"/>
          <w:b/>
          <w:bCs/>
          <w:color w:val="FF0000"/>
          <w:sz w:val="20"/>
          <w:szCs w:val="20"/>
        </w:rPr>
        <w:t xml:space="preserve">elektronicznym </w:t>
      </w:r>
      <w:r w:rsidRPr="00D64D51">
        <w:rPr>
          <w:rFonts w:ascii="Arial" w:hAnsi="Arial" w:cs="Arial"/>
          <w:b/>
          <w:bCs/>
          <w:color w:val="FF0000"/>
          <w:sz w:val="20"/>
          <w:szCs w:val="20"/>
        </w:rPr>
        <w:t>formularzu oferty należy podać cenę</w:t>
      </w:r>
      <w:r>
        <w:rPr>
          <w:rFonts w:ascii="Arial" w:hAnsi="Arial" w:cs="Arial"/>
          <w:b/>
          <w:bCs/>
          <w:color w:val="FF0000"/>
          <w:sz w:val="20"/>
          <w:szCs w:val="20"/>
        </w:rPr>
        <w:t xml:space="preserve"> </w:t>
      </w:r>
      <w:r w:rsidRPr="00D64D51">
        <w:rPr>
          <w:rFonts w:ascii="Arial" w:hAnsi="Arial" w:cs="Arial"/>
          <w:b/>
          <w:bCs/>
          <w:color w:val="FF0000"/>
          <w:sz w:val="20"/>
          <w:szCs w:val="20"/>
        </w:rPr>
        <w:t xml:space="preserve">brutto, która stanowi sumę kosztorysu </w:t>
      </w:r>
      <w:r w:rsidR="005742A7">
        <w:rPr>
          <w:rFonts w:ascii="Arial" w:hAnsi="Arial" w:cs="Arial"/>
          <w:b/>
          <w:bCs/>
          <w:color w:val="FF0000"/>
          <w:sz w:val="20"/>
          <w:szCs w:val="20"/>
        </w:rPr>
        <w:t xml:space="preserve">ofertowego </w:t>
      </w:r>
      <w:r w:rsidRPr="00D64D51">
        <w:rPr>
          <w:rFonts w:ascii="Arial" w:hAnsi="Arial" w:cs="Arial"/>
          <w:b/>
          <w:bCs/>
          <w:color w:val="FF0000"/>
          <w:sz w:val="20"/>
          <w:szCs w:val="20"/>
        </w:rPr>
        <w:t>netto</w:t>
      </w:r>
      <w:r>
        <w:rPr>
          <w:rFonts w:ascii="Arial" w:hAnsi="Arial" w:cs="Arial"/>
          <w:b/>
          <w:bCs/>
          <w:color w:val="FF0000"/>
          <w:sz w:val="20"/>
          <w:szCs w:val="20"/>
        </w:rPr>
        <w:t xml:space="preserve"> </w:t>
      </w:r>
      <w:r w:rsidRPr="00D64D51">
        <w:rPr>
          <w:rFonts w:ascii="Arial" w:hAnsi="Arial" w:cs="Arial"/>
          <w:b/>
          <w:bCs/>
          <w:color w:val="FF0000"/>
          <w:sz w:val="20"/>
          <w:szCs w:val="20"/>
        </w:rPr>
        <w:t>powiększon</w:t>
      </w:r>
      <w:r w:rsidR="00DD7FD3">
        <w:rPr>
          <w:rFonts w:ascii="Arial" w:hAnsi="Arial" w:cs="Arial"/>
          <w:b/>
          <w:bCs/>
          <w:color w:val="FF0000"/>
          <w:sz w:val="20"/>
          <w:szCs w:val="20"/>
        </w:rPr>
        <w:t>ą</w:t>
      </w:r>
      <w:r w:rsidRPr="00D64D51">
        <w:rPr>
          <w:rFonts w:ascii="Arial" w:hAnsi="Arial" w:cs="Arial"/>
          <w:b/>
          <w:bCs/>
          <w:color w:val="FF0000"/>
          <w:sz w:val="20"/>
          <w:szCs w:val="20"/>
        </w:rPr>
        <w:t xml:space="preserve"> o należy podatek</w:t>
      </w:r>
      <w:r w:rsidR="00876A8B">
        <w:rPr>
          <w:rFonts w:ascii="Arial" w:hAnsi="Arial" w:cs="Arial"/>
          <w:b/>
          <w:bCs/>
          <w:color w:val="FF0000"/>
          <w:sz w:val="20"/>
          <w:szCs w:val="20"/>
        </w:rPr>
        <w:t xml:space="preserve"> VAT</w:t>
      </w:r>
    </w:p>
    <w:p w14:paraId="58646329" w14:textId="77777777" w:rsidR="006A45BF" w:rsidRPr="00900900" w:rsidRDefault="00524BA4" w:rsidP="00B273B2">
      <w:pPr>
        <w:numPr>
          <w:ilvl w:val="0"/>
          <w:numId w:val="19"/>
        </w:numPr>
        <w:spacing w:line="276" w:lineRule="auto"/>
        <w:ind w:left="284" w:hanging="283"/>
        <w:jc w:val="both"/>
        <w:rPr>
          <w:rFonts w:ascii="Arial" w:hAnsi="Arial" w:cs="Arial"/>
          <w:sz w:val="20"/>
          <w:szCs w:val="20"/>
        </w:rPr>
      </w:pPr>
      <w:r w:rsidRPr="00900900">
        <w:rPr>
          <w:rFonts w:ascii="Arial" w:hAnsi="Arial" w:cs="Arial"/>
          <w:sz w:val="20"/>
          <w:szCs w:val="20"/>
        </w:rPr>
        <w:t xml:space="preserve">Ceną oferty jest cena </w:t>
      </w:r>
      <w:r w:rsidR="006A45BF" w:rsidRPr="00900900">
        <w:rPr>
          <w:rFonts w:ascii="Arial" w:hAnsi="Arial" w:cs="Arial"/>
          <w:sz w:val="20"/>
          <w:szCs w:val="20"/>
        </w:rPr>
        <w:t>ryczałtowa</w:t>
      </w:r>
      <w:r w:rsidRPr="00900900">
        <w:rPr>
          <w:rFonts w:ascii="Arial" w:hAnsi="Arial" w:cs="Arial"/>
          <w:sz w:val="20"/>
          <w:szCs w:val="20"/>
        </w:rPr>
        <w:t xml:space="preserve"> brutto</w:t>
      </w:r>
      <w:r w:rsidR="006A45BF" w:rsidRPr="00900900">
        <w:rPr>
          <w:rFonts w:ascii="Arial" w:hAnsi="Arial" w:cs="Arial"/>
          <w:sz w:val="20"/>
          <w:szCs w:val="20"/>
        </w:rPr>
        <w:t xml:space="preserve">. </w:t>
      </w:r>
    </w:p>
    <w:p w14:paraId="6736D932" w14:textId="3B18F7B2" w:rsidR="006A45BF" w:rsidRPr="00900900" w:rsidRDefault="006A45BF" w:rsidP="00B273B2">
      <w:pPr>
        <w:numPr>
          <w:ilvl w:val="0"/>
          <w:numId w:val="19"/>
        </w:numPr>
        <w:spacing w:line="276" w:lineRule="auto"/>
        <w:ind w:left="284" w:hanging="283"/>
        <w:jc w:val="both"/>
        <w:rPr>
          <w:rFonts w:ascii="Arial" w:hAnsi="Arial" w:cs="Arial"/>
          <w:sz w:val="20"/>
          <w:szCs w:val="20"/>
        </w:rPr>
      </w:pPr>
      <w:r w:rsidRPr="00900900">
        <w:rPr>
          <w:rFonts w:ascii="Arial" w:hAnsi="Arial" w:cs="Arial"/>
          <w:sz w:val="20"/>
          <w:szCs w:val="20"/>
        </w:rPr>
        <w:t>Podana cena ofertowa musi zawierać wszystkie koszty związane z realizacją zamówienia, wynikające z opisu przedmiotu zamówienia (</w:t>
      </w:r>
      <w:r w:rsidRPr="00900900">
        <w:rPr>
          <w:rFonts w:ascii="Arial" w:hAnsi="Arial" w:cs="Arial"/>
          <w:b/>
          <w:sz w:val="20"/>
          <w:szCs w:val="20"/>
        </w:rPr>
        <w:t xml:space="preserve">załącznik </w:t>
      </w:r>
      <w:r w:rsidRPr="00900900">
        <w:rPr>
          <w:rFonts w:ascii="Arial" w:hAnsi="Arial" w:cs="Arial"/>
          <w:sz w:val="20"/>
          <w:szCs w:val="20"/>
        </w:rPr>
        <w:t>do SWZ). Cena ta będzie stała i nie może się zmienić, za wyjątkiem przypadków opisanych w projektowanych postanowieniach umowy w sprawie zamówienia, stanowiących załącznik nr 8 do SWZ.</w:t>
      </w:r>
    </w:p>
    <w:p w14:paraId="08245A87" w14:textId="77777777" w:rsidR="00B11A20" w:rsidRDefault="00524BA4" w:rsidP="00B11A20">
      <w:pPr>
        <w:numPr>
          <w:ilvl w:val="0"/>
          <w:numId w:val="19"/>
        </w:numPr>
        <w:spacing w:line="276" w:lineRule="auto"/>
        <w:ind w:left="284" w:hanging="283"/>
        <w:jc w:val="both"/>
        <w:rPr>
          <w:rFonts w:ascii="Arial" w:hAnsi="Arial" w:cs="Arial"/>
          <w:sz w:val="20"/>
          <w:szCs w:val="20"/>
        </w:rPr>
      </w:pPr>
      <w:r w:rsidRPr="00B11A20">
        <w:rPr>
          <w:rFonts w:ascii="Arial" w:hAnsi="Arial" w:cs="Arial"/>
          <w:sz w:val="20"/>
          <w:szCs w:val="20"/>
        </w:rPr>
        <w:t>Cena ofertowa musi być podana w złotych polskich (PLN), cyfrowo (do drugiego miejsca po przecinku).</w:t>
      </w:r>
    </w:p>
    <w:p w14:paraId="60590F97" w14:textId="150BFE38" w:rsidR="00524BA4" w:rsidRPr="00B11A20" w:rsidRDefault="00524BA4" w:rsidP="00B11A20">
      <w:pPr>
        <w:numPr>
          <w:ilvl w:val="0"/>
          <w:numId w:val="19"/>
        </w:numPr>
        <w:spacing w:line="276" w:lineRule="auto"/>
        <w:ind w:left="284" w:hanging="283"/>
        <w:jc w:val="both"/>
        <w:rPr>
          <w:rFonts w:ascii="Arial" w:hAnsi="Arial" w:cs="Arial"/>
          <w:sz w:val="20"/>
          <w:szCs w:val="20"/>
        </w:rPr>
      </w:pPr>
      <w:r w:rsidRPr="00B11A20">
        <w:rPr>
          <w:rFonts w:ascii="Arial" w:hAnsi="Arial" w:cs="Arial"/>
          <w:color w:val="000000"/>
          <w:sz w:val="20"/>
          <w:szCs w:val="20"/>
        </w:rPr>
        <w:t>Wykonawca, składając ofertę (na formularzu oferty stanowiącym załącznik nr 2 do SWZ) informuje Zamawiającego, że wybór jego oferty będzie prowadził do powstania u Zamawiającego obowiązku podatkowego, wskazując:</w:t>
      </w:r>
    </w:p>
    <w:p w14:paraId="53B7FF01" w14:textId="77777777" w:rsidR="00524BA4"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nazwę (rodzaj) towaru lub usługi, których dostawa lub świadczenie będą prowadziły do powstania obowiązku podatkowego;</w:t>
      </w:r>
    </w:p>
    <w:p w14:paraId="54BE9976" w14:textId="77777777" w:rsidR="00524BA4"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wartość towaru lub usługi objętego obowiązkiem podatkowym Zamawiającego, bez kwoty podatku;</w:t>
      </w:r>
    </w:p>
    <w:p w14:paraId="29E9522C" w14:textId="416A9FD7" w:rsidR="00446C71" w:rsidRPr="00900900" w:rsidRDefault="00524BA4" w:rsidP="00B273B2">
      <w:pPr>
        <w:pStyle w:val="Akapitzlist"/>
        <w:numPr>
          <w:ilvl w:val="0"/>
          <w:numId w:val="21"/>
        </w:numPr>
        <w:spacing w:line="276" w:lineRule="auto"/>
        <w:ind w:left="709"/>
        <w:contextualSpacing w:val="0"/>
        <w:jc w:val="both"/>
        <w:rPr>
          <w:rFonts w:ascii="Arial" w:hAnsi="Arial" w:cs="Arial"/>
        </w:rPr>
      </w:pPr>
      <w:r w:rsidRPr="00900900">
        <w:rPr>
          <w:rFonts w:ascii="Arial" w:hAnsi="Arial" w:cs="Arial"/>
          <w:color w:val="000000"/>
        </w:rPr>
        <w:t>stawkę podatku od towarów i usług, która zgodnie z wiedzą Wykonawcy, będzie miała zastosowanie.</w:t>
      </w:r>
    </w:p>
    <w:p w14:paraId="281DF539" w14:textId="50D718CD" w:rsidR="008B4626" w:rsidRPr="00900900" w:rsidRDefault="008B4626" w:rsidP="00B11A20">
      <w:pPr>
        <w:pStyle w:val="Akapitzlist"/>
        <w:numPr>
          <w:ilvl w:val="0"/>
          <w:numId w:val="20"/>
        </w:numPr>
        <w:tabs>
          <w:tab w:val="clear" w:pos="567"/>
        </w:tabs>
        <w:spacing w:line="276" w:lineRule="auto"/>
        <w:ind w:left="284" w:hanging="284"/>
        <w:jc w:val="both"/>
        <w:rPr>
          <w:rFonts w:ascii="Arial" w:hAnsi="Arial" w:cs="Arial"/>
        </w:rPr>
      </w:pPr>
      <w:r w:rsidRPr="00900900">
        <w:rPr>
          <w:rFonts w:ascii="Arial" w:hAnsi="Arial" w:cs="Arial"/>
        </w:rPr>
        <w:t>Zamawiający nie przewiduje udzielania zaliczek na poczet wykonania zamówienia publicznego.</w:t>
      </w:r>
    </w:p>
    <w:p w14:paraId="66DF4BA9" w14:textId="382CA059" w:rsidR="002779C2" w:rsidRPr="00900900" w:rsidRDefault="002779C2" w:rsidP="00B273B2">
      <w:pPr>
        <w:pStyle w:val="Akapitzlist"/>
        <w:numPr>
          <w:ilvl w:val="0"/>
          <w:numId w:val="20"/>
        </w:numPr>
        <w:tabs>
          <w:tab w:val="clear" w:pos="567"/>
        </w:tabs>
        <w:spacing w:line="276" w:lineRule="auto"/>
        <w:ind w:left="284" w:hanging="283"/>
        <w:jc w:val="both"/>
        <w:rPr>
          <w:rFonts w:ascii="Arial" w:hAnsi="Arial" w:cs="Arial"/>
        </w:rPr>
      </w:pPr>
      <w:r w:rsidRPr="00900900">
        <w:rPr>
          <w:rFonts w:ascii="Arial" w:hAnsi="Arial" w:cs="Arial"/>
        </w:rPr>
        <w:t>Zamawiający będzie realizował płatności częściowe.</w:t>
      </w:r>
    </w:p>
    <w:p w14:paraId="56CD1538" w14:textId="77777777" w:rsidR="00533DD2" w:rsidRPr="00900900" w:rsidRDefault="00533DD2" w:rsidP="00B273B2">
      <w:pPr>
        <w:pStyle w:val="Akapitzlist"/>
        <w:numPr>
          <w:ilvl w:val="0"/>
          <w:numId w:val="20"/>
        </w:numPr>
        <w:tabs>
          <w:tab w:val="clear" w:pos="567"/>
        </w:tabs>
        <w:spacing w:line="276" w:lineRule="auto"/>
        <w:ind w:left="284" w:hanging="283"/>
        <w:jc w:val="both"/>
        <w:rPr>
          <w:rFonts w:ascii="Arial" w:hAnsi="Arial" w:cs="Arial"/>
        </w:rPr>
      </w:pPr>
      <w:r w:rsidRPr="00900900">
        <w:rPr>
          <w:rFonts w:ascii="Arial" w:hAnsi="Arial" w:cs="Arial"/>
        </w:rPr>
        <w:t>Zamawiający będzie rozliczał się z Wykonawcą wyłącznie w walucie polskiej (PLN)</w:t>
      </w:r>
      <w:r w:rsidR="00846673" w:rsidRPr="00900900">
        <w:rPr>
          <w:rFonts w:ascii="Arial" w:hAnsi="Arial" w:cs="Arial"/>
        </w:rPr>
        <w:t>.</w:t>
      </w:r>
    </w:p>
    <w:p w14:paraId="156CA32E" w14:textId="77777777" w:rsidR="003E73E1" w:rsidRPr="00900900" w:rsidRDefault="003E73E1" w:rsidP="00550BAC">
      <w:pPr>
        <w:pStyle w:val="Akapitzlist"/>
        <w:spacing w:line="276" w:lineRule="auto"/>
        <w:ind w:left="0"/>
        <w:rPr>
          <w:rFonts w:ascii="Arial" w:hAnsi="Arial" w:cs="Arial"/>
          <w:b/>
          <w:bCs/>
          <w:sz w:val="22"/>
          <w:szCs w:val="22"/>
        </w:rPr>
      </w:pPr>
    </w:p>
    <w:p w14:paraId="5DAC2B7B" w14:textId="69F27483" w:rsidR="00446C71" w:rsidRPr="00900900" w:rsidRDefault="00446C71"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w:t>
      </w:r>
      <w:r w:rsidR="00256EAB" w:rsidRPr="00900900">
        <w:rPr>
          <w:rFonts w:ascii="Arial" w:hAnsi="Arial" w:cs="Arial"/>
          <w:b/>
          <w:bCs/>
          <w:sz w:val="22"/>
          <w:szCs w:val="22"/>
        </w:rPr>
        <w:t>V</w:t>
      </w:r>
    </w:p>
    <w:p w14:paraId="310CE3C7" w14:textId="77777777" w:rsidR="00446C71" w:rsidRPr="00900900" w:rsidRDefault="00446C71" w:rsidP="003D7664">
      <w:pPr>
        <w:spacing w:line="276" w:lineRule="auto"/>
        <w:jc w:val="center"/>
        <w:rPr>
          <w:rFonts w:ascii="Arial" w:hAnsi="Arial" w:cs="Arial"/>
          <w:b/>
          <w:bCs/>
          <w:sz w:val="22"/>
          <w:szCs w:val="22"/>
        </w:rPr>
      </w:pPr>
      <w:r w:rsidRPr="00900900">
        <w:rPr>
          <w:rFonts w:ascii="Arial" w:hAnsi="Arial" w:cs="Arial"/>
          <w:b/>
          <w:bCs/>
          <w:sz w:val="22"/>
          <w:szCs w:val="22"/>
        </w:rPr>
        <w:t>Opis kryteriów oceny ofert, wraz z podaniem wag tych kryteriów i sposobu oceny ofert</w:t>
      </w:r>
    </w:p>
    <w:p w14:paraId="568B17D1" w14:textId="77777777" w:rsidR="00446C71" w:rsidRPr="00900900" w:rsidRDefault="00446C71" w:rsidP="003D7664">
      <w:pPr>
        <w:spacing w:line="276" w:lineRule="auto"/>
        <w:jc w:val="center"/>
        <w:rPr>
          <w:rFonts w:ascii="Arial" w:hAnsi="Arial" w:cs="Arial"/>
          <w:b/>
          <w:bCs/>
          <w:sz w:val="22"/>
          <w:szCs w:val="22"/>
        </w:rPr>
      </w:pPr>
    </w:p>
    <w:p w14:paraId="56D8C714" w14:textId="062B43EC" w:rsidR="00446C71" w:rsidRPr="00B11A20" w:rsidRDefault="00446C71" w:rsidP="00B11A20">
      <w:pPr>
        <w:pStyle w:val="Akapitzlist"/>
        <w:numPr>
          <w:ilvl w:val="0"/>
          <w:numId w:val="6"/>
        </w:numPr>
        <w:spacing w:line="276" w:lineRule="auto"/>
        <w:jc w:val="both"/>
        <w:rPr>
          <w:rFonts w:ascii="Arial" w:hAnsi="Arial" w:cs="Arial"/>
        </w:rPr>
      </w:pPr>
      <w:bookmarkStart w:id="1" w:name="_Hlk5788323"/>
      <w:r w:rsidRPr="00900900">
        <w:rPr>
          <w:rFonts w:ascii="Arial" w:hAnsi="Arial" w:cs="Arial"/>
        </w:rPr>
        <w:t xml:space="preserve">Do porównania ofert Zamawiający przyjmuje ceny ofert z podatkiem VAT.   </w:t>
      </w:r>
    </w:p>
    <w:p w14:paraId="2412D6F4" w14:textId="2AF8C1C1" w:rsidR="002779C2" w:rsidRPr="00900900" w:rsidRDefault="00446C71" w:rsidP="00AF4132">
      <w:pPr>
        <w:pStyle w:val="Akapitzlist"/>
        <w:numPr>
          <w:ilvl w:val="0"/>
          <w:numId w:val="6"/>
        </w:numPr>
        <w:spacing w:line="276" w:lineRule="auto"/>
        <w:jc w:val="both"/>
        <w:rPr>
          <w:rFonts w:ascii="Arial" w:hAnsi="Arial" w:cs="Arial"/>
        </w:rPr>
      </w:pPr>
      <w:r w:rsidRPr="00900900">
        <w:rPr>
          <w:rFonts w:ascii="Arial" w:hAnsi="Arial" w:cs="Arial"/>
        </w:rPr>
        <w:t xml:space="preserve">Zamawiający oceni i porówna jedynie te oferty, które nie zostaną odrzucone </w:t>
      </w:r>
      <w:r w:rsidR="00A76FA1" w:rsidRPr="00900900">
        <w:rPr>
          <w:rFonts w:ascii="Arial" w:hAnsi="Arial" w:cs="Arial"/>
        </w:rPr>
        <w:t xml:space="preserve">na podstawie art. 226 ust. 1 </w:t>
      </w:r>
      <w:proofErr w:type="spellStart"/>
      <w:r w:rsidR="00A76FA1" w:rsidRPr="00900900">
        <w:rPr>
          <w:rFonts w:ascii="Arial" w:hAnsi="Arial" w:cs="Arial"/>
        </w:rPr>
        <w:t>Pzp</w:t>
      </w:r>
      <w:proofErr w:type="spellEnd"/>
      <w:r w:rsidRPr="00900900">
        <w:rPr>
          <w:rFonts w:ascii="Arial" w:hAnsi="Arial" w:cs="Arial"/>
        </w:rPr>
        <w:t>.</w:t>
      </w:r>
      <w:bookmarkEnd w:id="1"/>
    </w:p>
    <w:p w14:paraId="602A455E" w14:textId="7E92DD1A" w:rsidR="002779C2" w:rsidRPr="00900900" w:rsidRDefault="002779C2" w:rsidP="00AF4132">
      <w:pPr>
        <w:pStyle w:val="Akapitzlist"/>
        <w:numPr>
          <w:ilvl w:val="0"/>
          <w:numId w:val="6"/>
        </w:numPr>
        <w:spacing w:line="276" w:lineRule="auto"/>
        <w:jc w:val="both"/>
        <w:rPr>
          <w:rFonts w:ascii="Arial" w:hAnsi="Arial" w:cs="Arial"/>
          <w:sz w:val="22"/>
          <w:szCs w:val="22"/>
        </w:rPr>
      </w:pPr>
      <w:r w:rsidRPr="00900900">
        <w:rPr>
          <w:rFonts w:ascii="Arial" w:hAnsi="Arial" w:cs="Arial"/>
        </w:rPr>
        <w:t>Przy wyborze oferty najkorzystniejszej, Zamawiający będzie się kierował następującymi kryteriami</w:t>
      </w:r>
      <w:r w:rsidR="000C6568" w:rsidRPr="00900900">
        <w:rPr>
          <w:rFonts w:ascii="Arial" w:hAnsi="Arial" w:cs="Arial"/>
        </w:rPr>
        <w:t>:</w:t>
      </w:r>
    </w:p>
    <w:p w14:paraId="50B4107F" w14:textId="3C1A80EC" w:rsidR="002779C2" w:rsidRPr="00761A8A" w:rsidRDefault="002779C2" w:rsidP="00761A8A">
      <w:pPr>
        <w:pStyle w:val="Akapitzlist"/>
        <w:numPr>
          <w:ilvl w:val="1"/>
          <w:numId w:val="44"/>
        </w:numPr>
        <w:tabs>
          <w:tab w:val="num" w:pos="1070"/>
        </w:tabs>
        <w:spacing w:line="276" w:lineRule="auto"/>
        <w:jc w:val="both"/>
        <w:rPr>
          <w:rFonts w:ascii="Arial" w:hAnsi="Arial" w:cs="Arial"/>
        </w:rPr>
      </w:pPr>
      <w:r w:rsidRPr="00761A8A">
        <w:rPr>
          <w:rFonts w:ascii="Arial" w:hAnsi="Arial" w:cs="Arial"/>
        </w:rPr>
        <w:t>Kryterium: Cena brutto oferty: C=</w:t>
      </w:r>
      <w:r w:rsidR="006A45BF" w:rsidRPr="00761A8A">
        <w:rPr>
          <w:rFonts w:ascii="Arial" w:hAnsi="Arial" w:cs="Arial"/>
        </w:rPr>
        <w:t>10</w:t>
      </w:r>
      <w:r w:rsidRPr="00761A8A">
        <w:rPr>
          <w:rFonts w:ascii="Arial" w:hAnsi="Arial" w:cs="Arial"/>
        </w:rPr>
        <w:t xml:space="preserve">0% (waga </w:t>
      </w:r>
      <w:r w:rsidR="006A45BF" w:rsidRPr="00761A8A">
        <w:rPr>
          <w:rFonts w:ascii="Arial" w:hAnsi="Arial" w:cs="Arial"/>
        </w:rPr>
        <w:t>10</w:t>
      </w:r>
      <w:r w:rsidRPr="00761A8A">
        <w:rPr>
          <w:rFonts w:ascii="Arial" w:hAnsi="Arial" w:cs="Arial"/>
        </w:rPr>
        <w:t xml:space="preserve">0 punktów) </w:t>
      </w:r>
    </w:p>
    <w:p w14:paraId="26E9C0D0" w14:textId="556CC6A3" w:rsidR="002779C2" w:rsidRPr="00BF69E0" w:rsidRDefault="002779C2" w:rsidP="002779C2">
      <w:pPr>
        <w:pStyle w:val="Akapitzlist"/>
        <w:ind w:left="360"/>
        <w:jc w:val="both"/>
        <w:rPr>
          <w:rFonts w:ascii="Trebuchet MS" w:hAnsi="Trebuchet MS"/>
        </w:rPr>
      </w:pPr>
      <w:r w:rsidRPr="00900900">
        <w:rPr>
          <w:rFonts w:ascii="Arial" w:hAnsi="Arial" w:cs="Arial"/>
        </w:rPr>
        <w:t xml:space="preserve">Wykonawca, który zaoferuje najniższą ceną za realizację zamówienia otrzyma </w:t>
      </w:r>
      <w:r w:rsidR="006A45BF" w:rsidRPr="00900900">
        <w:rPr>
          <w:rFonts w:ascii="Arial" w:hAnsi="Arial" w:cs="Arial"/>
        </w:rPr>
        <w:t>10</w:t>
      </w:r>
      <w:r w:rsidRPr="00900900">
        <w:rPr>
          <w:rFonts w:ascii="Arial" w:hAnsi="Arial" w:cs="Arial"/>
        </w:rPr>
        <w:t>0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6A45BF" w:rsidRDefault="002779C2" w:rsidP="002779C2">
      <w:pPr>
        <w:pStyle w:val="Akapitzlist"/>
        <w:ind w:left="360"/>
        <w:jc w:val="both"/>
        <w:rPr>
          <w:rFonts w:ascii="Arial" w:hAnsi="Arial" w:cs="Arial"/>
        </w:rPr>
      </w:pPr>
    </w:p>
    <w:p w14:paraId="61B2C283" w14:textId="2C403246" w:rsidR="002779C2" w:rsidRPr="006A45BF" w:rsidRDefault="002779C2" w:rsidP="002779C2">
      <w:pPr>
        <w:pStyle w:val="Akapitzlist"/>
        <w:ind w:left="360"/>
        <w:rPr>
          <w:rFonts w:ascii="Arial" w:hAnsi="Arial" w:cs="Arial"/>
        </w:rPr>
      </w:pPr>
      <w:r w:rsidRPr="006A45BF">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5F3F26F7"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6A45BF" w:rsidRPr="00900900">
                              <w:rPr>
                                <w:rFonts w:ascii="Arial" w:hAnsi="Arial" w:cs="Arial"/>
                                <w:color w:val="000000"/>
                                <w:sz w:val="22"/>
                                <w:szCs w:val="22"/>
                              </w:rPr>
                              <w:t>10</w:t>
                            </w:r>
                            <w:r w:rsidRPr="00900900">
                              <w:rPr>
                                <w:rFonts w:ascii="Arial" w:hAnsi="Arial" w:cs="Arial"/>
                                <w:color w:val="000000"/>
                                <w:sz w:val="22"/>
                                <w:szCs w:val="22"/>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5F3F26F7"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6A45BF" w:rsidRPr="00900900">
                        <w:rPr>
                          <w:rFonts w:ascii="Arial" w:hAnsi="Arial" w:cs="Arial"/>
                          <w:color w:val="000000"/>
                          <w:sz w:val="22"/>
                          <w:szCs w:val="22"/>
                        </w:rPr>
                        <w:t>10</w:t>
                      </w:r>
                      <w:r w:rsidRPr="00900900">
                        <w:rPr>
                          <w:rFonts w:ascii="Arial" w:hAnsi="Arial" w:cs="Arial"/>
                          <w:color w:val="000000"/>
                          <w:sz w:val="22"/>
                          <w:szCs w:val="22"/>
                        </w:rPr>
                        <w:t>0</w:t>
                      </w:r>
                    </w:p>
                  </w:txbxContent>
                </v:textbox>
                <w10:wrap type="square"/>
              </v:rect>
            </w:pict>
          </mc:Fallback>
        </mc:AlternateContent>
      </w:r>
      <w:r w:rsidRPr="006A45BF">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6A45BF">
        <w:rPr>
          <w:rFonts w:ascii="Arial" w:hAnsi="Arial" w:cs="Arial"/>
        </w:rPr>
        <w:t xml:space="preserve"> </w:t>
      </w:r>
      <w:r w:rsidRPr="006A45BF">
        <w:rPr>
          <w:rFonts w:ascii="Arial" w:hAnsi="Arial" w:cs="Arial"/>
          <w:u w:val="single"/>
        </w:rPr>
        <w:t xml:space="preserve">najniższa oferowana cena spośród zakwalifikowanych ofert  </w:t>
      </w:r>
      <w:r w:rsidRPr="006A45BF">
        <w:rPr>
          <w:rFonts w:ascii="Arial" w:hAnsi="Arial" w:cs="Arial"/>
        </w:rPr>
        <w:t xml:space="preserve">   </w:t>
      </w:r>
    </w:p>
    <w:p w14:paraId="21DD0DB5" w14:textId="77777777" w:rsidR="002779C2" w:rsidRPr="006A45BF" w:rsidRDefault="002779C2" w:rsidP="002779C2">
      <w:pPr>
        <w:pStyle w:val="Akapitzlist"/>
        <w:ind w:left="360"/>
        <w:rPr>
          <w:rFonts w:ascii="Arial" w:hAnsi="Arial" w:cs="Arial"/>
        </w:rPr>
      </w:pPr>
      <w:r w:rsidRPr="006A45BF">
        <w:rPr>
          <w:rFonts w:ascii="Arial" w:hAnsi="Arial" w:cs="Arial"/>
        </w:rPr>
        <w:tab/>
      </w:r>
      <w:r w:rsidRPr="006A45BF">
        <w:rPr>
          <w:rFonts w:ascii="Arial" w:hAnsi="Arial" w:cs="Arial"/>
        </w:rPr>
        <w:tab/>
        <w:t xml:space="preserve">                              cena badanej oferty</w:t>
      </w:r>
    </w:p>
    <w:p w14:paraId="452CFE2A" w14:textId="77777777" w:rsidR="002779C2" w:rsidRPr="00F250FC" w:rsidRDefault="002779C2" w:rsidP="00F250FC">
      <w:pPr>
        <w:shd w:val="clear" w:color="auto" w:fill="FFFFFF"/>
        <w:spacing w:line="276" w:lineRule="auto"/>
        <w:ind w:right="100"/>
        <w:jc w:val="both"/>
        <w:rPr>
          <w:rFonts w:ascii="Trebuchet MS" w:hAnsi="Trebuchet MS" w:cs="Arial"/>
          <w:b/>
        </w:rPr>
      </w:pPr>
    </w:p>
    <w:p w14:paraId="6A1F5D02"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do przedstawionej w tej ofercie ceny kwotę podatku od towarów i usług, którą miałby obowiązek rozliczyć.</w:t>
      </w:r>
    </w:p>
    <w:p w14:paraId="50400811" w14:textId="77777777" w:rsidR="002779C2" w:rsidRPr="00900900" w:rsidRDefault="002779C2" w:rsidP="002779C2">
      <w:pPr>
        <w:shd w:val="clear" w:color="auto" w:fill="FFFFFF"/>
        <w:spacing w:line="276" w:lineRule="auto"/>
        <w:ind w:right="100"/>
        <w:jc w:val="both"/>
        <w:rPr>
          <w:rFonts w:ascii="Arial" w:hAnsi="Arial" w:cs="Arial"/>
          <w:sz w:val="20"/>
          <w:szCs w:val="20"/>
        </w:rPr>
      </w:pPr>
    </w:p>
    <w:p w14:paraId="4382550F"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6255DF83" w14:textId="68900714" w:rsidR="003D7664" w:rsidRDefault="003D7664" w:rsidP="009A3099">
      <w:pPr>
        <w:pStyle w:val="Akapitzlist"/>
        <w:spacing w:line="276" w:lineRule="auto"/>
        <w:ind w:left="0"/>
        <w:rPr>
          <w:rFonts w:ascii="Trebuchet MS" w:hAnsi="Trebuchet MS" w:cstheme="majorHAnsi"/>
          <w:b/>
          <w:bCs/>
          <w:sz w:val="22"/>
          <w:szCs w:val="22"/>
        </w:rPr>
      </w:pPr>
    </w:p>
    <w:p w14:paraId="136C7D62" w14:textId="77777777" w:rsidR="009955E9" w:rsidRPr="00900900" w:rsidRDefault="009955E9"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VI</w:t>
      </w:r>
    </w:p>
    <w:p w14:paraId="4412D572"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 xml:space="preserve">Informacje o formalnościach, jakie muszą zostać dopełnione po wyborze oferty </w:t>
      </w:r>
    </w:p>
    <w:p w14:paraId="21933CC6"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w celu zawarcia umowy w sprawie zamówienia publicznego</w:t>
      </w:r>
    </w:p>
    <w:p w14:paraId="288F40E9" w14:textId="77777777" w:rsidR="009955E9" w:rsidRPr="00900900" w:rsidRDefault="009955E9" w:rsidP="003D7664">
      <w:pPr>
        <w:spacing w:line="276" w:lineRule="auto"/>
        <w:jc w:val="center"/>
        <w:rPr>
          <w:rFonts w:ascii="Arial" w:hAnsi="Arial" w:cs="Arial"/>
          <w:b/>
          <w:bCs/>
          <w:sz w:val="22"/>
          <w:szCs w:val="22"/>
        </w:rPr>
      </w:pPr>
    </w:p>
    <w:p w14:paraId="42A3482D" w14:textId="5463A564" w:rsidR="00EB30AE" w:rsidRPr="004854BF" w:rsidRDefault="0012162A" w:rsidP="004854BF">
      <w:pPr>
        <w:pStyle w:val="Akapitzlist"/>
        <w:numPr>
          <w:ilvl w:val="0"/>
          <w:numId w:val="7"/>
        </w:numPr>
        <w:spacing w:line="276" w:lineRule="auto"/>
        <w:jc w:val="both"/>
        <w:rPr>
          <w:rFonts w:ascii="Arial" w:hAnsi="Arial" w:cs="Arial"/>
        </w:rPr>
      </w:pPr>
      <w:r w:rsidRPr="00900900">
        <w:rPr>
          <w:rFonts w:ascii="Arial" w:hAnsi="Arial" w:cs="Arial"/>
        </w:rPr>
        <w:t xml:space="preserve">Przed podpisaniem umowy Wykonawca, którego oferta została wybrana zobowiązany </w:t>
      </w:r>
      <w:r w:rsidR="00C561D8" w:rsidRPr="00900900">
        <w:rPr>
          <w:rFonts w:ascii="Arial" w:hAnsi="Arial" w:cs="Arial"/>
        </w:rPr>
        <w:br/>
      </w:r>
      <w:r w:rsidRPr="00900900">
        <w:rPr>
          <w:rFonts w:ascii="Arial" w:hAnsi="Arial" w:cs="Arial"/>
        </w:rPr>
        <w:t>jest przekazać Zamawiającemu:</w:t>
      </w:r>
      <w:r w:rsidR="006867C0" w:rsidRPr="004854BF">
        <w:rPr>
          <w:rFonts w:ascii="Arial" w:hAnsi="Arial" w:cs="Arial"/>
          <w:color w:val="FF0000"/>
        </w:rPr>
        <w:t>.</w:t>
      </w:r>
    </w:p>
    <w:p w14:paraId="6761E9BB" w14:textId="72A386D0" w:rsidR="005D5101" w:rsidRPr="00F421F1" w:rsidRDefault="0078635D" w:rsidP="00F421F1">
      <w:pPr>
        <w:pStyle w:val="Akapitzlist"/>
        <w:numPr>
          <w:ilvl w:val="1"/>
          <w:numId w:val="14"/>
        </w:numPr>
        <w:spacing w:line="276" w:lineRule="auto"/>
        <w:ind w:left="851" w:hanging="425"/>
        <w:jc w:val="both"/>
        <w:rPr>
          <w:rFonts w:ascii="Arial" w:hAnsi="Arial" w:cs="Arial"/>
        </w:rPr>
      </w:pPr>
      <w:r w:rsidRPr="00900900">
        <w:rPr>
          <w:rFonts w:ascii="Arial" w:hAnsi="Arial" w:cs="Arial"/>
        </w:rPr>
        <w:t>Jeżeli zostanie wybrana oferta Wykonawców wspólnie ubiegających się o zamówienie, Zamawiający wymaga przedłożenia kopii umowy regulującej współpracę tych Wykonawców.</w:t>
      </w:r>
    </w:p>
    <w:p w14:paraId="70F55968" w14:textId="1F4D436C" w:rsidR="0078635D" w:rsidRDefault="00382617" w:rsidP="00F421F1">
      <w:pPr>
        <w:pStyle w:val="Akapitzlist"/>
        <w:numPr>
          <w:ilvl w:val="1"/>
          <w:numId w:val="14"/>
        </w:numPr>
        <w:spacing w:line="276" w:lineRule="auto"/>
        <w:ind w:left="851" w:hanging="425"/>
        <w:jc w:val="both"/>
        <w:rPr>
          <w:rFonts w:ascii="Arial" w:hAnsi="Arial" w:cs="Arial"/>
        </w:rPr>
      </w:pPr>
      <w:r w:rsidRPr="00900900">
        <w:rPr>
          <w:rFonts w:ascii="Arial" w:hAnsi="Arial" w:cs="Arial"/>
        </w:rPr>
        <w:t xml:space="preserve">Kopię polisy lub innego dokumentu, który potwierdza, że Wykonawca </w:t>
      </w:r>
      <w:r w:rsidR="00551D11" w:rsidRPr="00900900">
        <w:rPr>
          <w:rFonts w:ascii="Arial" w:hAnsi="Arial" w:cs="Arial"/>
        </w:rPr>
        <w:t>posiada</w:t>
      </w:r>
      <w:r w:rsidR="006A45BF" w:rsidRPr="00900900">
        <w:rPr>
          <w:rFonts w:ascii="Arial" w:hAnsi="Arial" w:cs="Arial"/>
        </w:rPr>
        <w:t xml:space="preserve"> odpowiednie ubezpieczenie zgodnie zapisami projektu umowy.</w:t>
      </w:r>
    </w:p>
    <w:p w14:paraId="2DECAC4F" w14:textId="4969BD0C" w:rsidR="00F421F1" w:rsidRPr="00900900" w:rsidRDefault="00F421F1" w:rsidP="00F421F1">
      <w:pPr>
        <w:pStyle w:val="Akapitzlist"/>
        <w:numPr>
          <w:ilvl w:val="1"/>
          <w:numId w:val="14"/>
        </w:numPr>
        <w:spacing w:line="276" w:lineRule="auto"/>
        <w:ind w:left="851" w:hanging="425"/>
        <w:jc w:val="both"/>
        <w:rPr>
          <w:rFonts w:ascii="Arial" w:hAnsi="Arial" w:cs="Arial"/>
        </w:rPr>
      </w:pPr>
      <w:r>
        <w:rPr>
          <w:rFonts w:ascii="Arial" w:hAnsi="Arial" w:cs="Arial"/>
        </w:rPr>
        <w:t xml:space="preserve">Kopie </w:t>
      </w:r>
      <w:r w:rsidRPr="00F421F1">
        <w:rPr>
          <w:rFonts w:ascii="Arial" w:hAnsi="Arial" w:cs="Arial"/>
        </w:rPr>
        <w:t>aktualn</w:t>
      </w:r>
      <w:r>
        <w:rPr>
          <w:rFonts w:ascii="Arial" w:hAnsi="Arial" w:cs="Arial"/>
        </w:rPr>
        <w:t>ych</w:t>
      </w:r>
      <w:r w:rsidRPr="00F421F1">
        <w:rPr>
          <w:rFonts w:ascii="Arial" w:hAnsi="Arial" w:cs="Arial"/>
        </w:rPr>
        <w:t xml:space="preserve"> wymagan</w:t>
      </w:r>
      <w:r>
        <w:rPr>
          <w:rFonts w:ascii="Arial" w:hAnsi="Arial" w:cs="Arial"/>
        </w:rPr>
        <w:t xml:space="preserve">ych </w:t>
      </w:r>
      <w:r w:rsidRPr="00F421F1">
        <w:rPr>
          <w:rFonts w:ascii="Arial" w:hAnsi="Arial" w:cs="Arial"/>
        </w:rPr>
        <w:t>prawem atest</w:t>
      </w:r>
      <w:r>
        <w:rPr>
          <w:rFonts w:ascii="Arial" w:hAnsi="Arial" w:cs="Arial"/>
        </w:rPr>
        <w:t>ów</w:t>
      </w:r>
      <w:r w:rsidRPr="00F421F1">
        <w:rPr>
          <w:rFonts w:ascii="Arial" w:hAnsi="Arial" w:cs="Arial"/>
        </w:rPr>
        <w:t>, certyfikat</w:t>
      </w:r>
      <w:r>
        <w:rPr>
          <w:rFonts w:ascii="Arial" w:hAnsi="Arial" w:cs="Arial"/>
        </w:rPr>
        <w:t>ów</w:t>
      </w:r>
      <w:r w:rsidRPr="00F421F1">
        <w:rPr>
          <w:rFonts w:ascii="Arial" w:hAnsi="Arial" w:cs="Arial"/>
        </w:rPr>
        <w:t>, aprobat, kart charakterystyki dopuszczające środki chemiczne do użytku wydane przez właściwe instytucje</w:t>
      </w:r>
      <w:r>
        <w:rPr>
          <w:rFonts w:ascii="Arial" w:hAnsi="Arial" w:cs="Arial"/>
        </w:rPr>
        <w:t xml:space="preserve"> na wszystkie dostarczane środki chemiczne wskazane w ofercie i kosztorysie ofertowym.</w:t>
      </w:r>
    </w:p>
    <w:p w14:paraId="4178E7E3" w14:textId="77777777" w:rsidR="00551D11" w:rsidRPr="00900900" w:rsidRDefault="00551D11" w:rsidP="00551D11">
      <w:pPr>
        <w:pStyle w:val="Akapitzlist"/>
        <w:spacing w:line="276" w:lineRule="auto"/>
        <w:ind w:left="564"/>
        <w:jc w:val="both"/>
        <w:rPr>
          <w:rFonts w:ascii="Arial" w:hAnsi="Arial" w:cs="Arial"/>
        </w:rPr>
      </w:pPr>
    </w:p>
    <w:p w14:paraId="0F73E85D" w14:textId="0BC48387" w:rsidR="00FB4529" w:rsidRPr="00900900" w:rsidRDefault="0012162A" w:rsidP="00AF4132">
      <w:pPr>
        <w:pStyle w:val="Akapitzlist"/>
        <w:numPr>
          <w:ilvl w:val="0"/>
          <w:numId w:val="7"/>
        </w:numPr>
        <w:spacing w:line="276" w:lineRule="auto"/>
        <w:jc w:val="both"/>
        <w:rPr>
          <w:rFonts w:ascii="Arial" w:hAnsi="Arial" w:cs="Arial"/>
        </w:rPr>
      </w:pPr>
      <w:r w:rsidRPr="00900900">
        <w:rPr>
          <w:rFonts w:ascii="Arial" w:hAnsi="Arial" w:cs="Arial"/>
        </w:rPr>
        <w:t>Brak przekazania przed podpisaniem umowy dokument</w:t>
      </w:r>
      <w:r w:rsidR="00A0613C" w:rsidRPr="00900900">
        <w:rPr>
          <w:rFonts w:ascii="Arial" w:hAnsi="Arial" w:cs="Arial"/>
        </w:rPr>
        <w:t>ów</w:t>
      </w:r>
      <w:r w:rsidRPr="00900900">
        <w:rPr>
          <w:rFonts w:ascii="Arial" w:hAnsi="Arial" w:cs="Arial"/>
        </w:rPr>
        <w:t>, o których mowa w pkt 1</w:t>
      </w:r>
      <w:r w:rsidR="001738E3" w:rsidRPr="00900900">
        <w:rPr>
          <w:rFonts w:ascii="Arial" w:hAnsi="Arial" w:cs="Arial"/>
        </w:rPr>
        <w:t xml:space="preserve"> </w:t>
      </w:r>
      <w:r w:rsidRPr="00900900">
        <w:rPr>
          <w:rFonts w:ascii="Arial" w:hAnsi="Arial" w:cs="Arial"/>
        </w:rPr>
        <w:t>będzie jednoznaczny z faktem, iż zawarcie umowy stało się niemożliwe z przyczyn leżących po stronie Wykonawcy.</w:t>
      </w:r>
    </w:p>
    <w:p w14:paraId="3D4ABB93" w14:textId="77777777" w:rsidR="00BF4D59" w:rsidRPr="00900900" w:rsidRDefault="00BF4D59" w:rsidP="005D5101">
      <w:pPr>
        <w:spacing w:line="276" w:lineRule="auto"/>
        <w:jc w:val="both"/>
        <w:rPr>
          <w:rFonts w:ascii="Arial" w:hAnsi="Arial" w:cs="Arial"/>
        </w:rPr>
      </w:pPr>
    </w:p>
    <w:p w14:paraId="770AD841" w14:textId="77777777" w:rsidR="00FB4529" w:rsidRPr="00900900" w:rsidRDefault="00FB4529" w:rsidP="00AF4132">
      <w:pPr>
        <w:pStyle w:val="Akapitzlist"/>
        <w:numPr>
          <w:ilvl w:val="0"/>
          <w:numId w:val="7"/>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00900">
        <w:rPr>
          <w:rFonts w:ascii="Arial" w:hAnsi="Arial" w:cs="Arial"/>
        </w:rPr>
        <w:br/>
      </w:r>
      <w:r w:rsidRPr="0090090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00900" w:rsidRDefault="008F222B" w:rsidP="003D7664">
      <w:pPr>
        <w:spacing w:line="276" w:lineRule="auto"/>
        <w:jc w:val="both"/>
        <w:rPr>
          <w:rFonts w:ascii="Arial" w:hAnsi="Arial" w:cs="Arial"/>
          <w:sz w:val="22"/>
          <w:szCs w:val="22"/>
        </w:rPr>
      </w:pPr>
    </w:p>
    <w:p w14:paraId="74C015ED"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sz w:val="20"/>
          <w:szCs w:val="20"/>
        </w:rPr>
        <w:t xml:space="preserve">Dział </w:t>
      </w:r>
      <w:r w:rsidR="00E16732" w:rsidRPr="00900900">
        <w:rPr>
          <w:rFonts w:ascii="Arial" w:hAnsi="Arial" w:cs="Arial"/>
          <w:b/>
          <w:bCs/>
          <w:sz w:val="20"/>
          <w:szCs w:val="20"/>
        </w:rPr>
        <w:t>XV</w:t>
      </w:r>
      <w:r w:rsidR="00256EAB" w:rsidRPr="00900900">
        <w:rPr>
          <w:rFonts w:ascii="Arial" w:hAnsi="Arial" w:cs="Arial"/>
          <w:b/>
          <w:bCs/>
          <w:sz w:val="20"/>
          <w:szCs w:val="20"/>
        </w:rPr>
        <w:t>II</w:t>
      </w:r>
    </w:p>
    <w:p w14:paraId="08162275"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900900" w:rsidRDefault="00AD5563" w:rsidP="003D7664">
      <w:pPr>
        <w:spacing w:line="276" w:lineRule="auto"/>
        <w:jc w:val="both"/>
        <w:rPr>
          <w:rFonts w:ascii="Arial" w:hAnsi="Arial" w:cs="Arial"/>
          <w:sz w:val="20"/>
          <w:szCs w:val="20"/>
        </w:rPr>
      </w:pPr>
    </w:p>
    <w:p w14:paraId="7FC3D75A" w14:textId="55135BDC" w:rsidR="00AD5563" w:rsidRPr="00900900" w:rsidRDefault="00AD5563" w:rsidP="003D7664">
      <w:pPr>
        <w:spacing w:line="276" w:lineRule="auto"/>
        <w:jc w:val="both"/>
        <w:rPr>
          <w:rFonts w:ascii="Arial" w:hAnsi="Arial" w:cs="Arial"/>
          <w:sz w:val="20"/>
          <w:szCs w:val="20"/>
        </w:rPr>
      </w:pPr>
      <w:r w:rsidRPr="00900900">
        <w:rPr>
          <w:rFonts w:ascii="Arial" w:hAnsi="Arial" w:cs="Arial"/>
          <w:sz w:val="20"/>
          <w:szCs w:val="20"/>
        </w:rPr>
        <w:t>Wzór umowy stanowi załącznik do SWZ.</w:t>
      </w:r>
    </w:p>
    <w:p w14:paraId="7D901318" w14:textId="77777777" w:rsidR="005742A7" w:rsidRPr="00900900" w:rsidRDefault="005742A7" w:rsidP="000A0319">
      <w:pPr>
        <w:pStyle w:val="Akapitzlist"/>
        <w:spacing w:line="276" w:lineRule="auto"/>
        <w:ind w:left="0"/>
        <w:rPr>
          <w:rFonts w:ascii="Arial" w:hAnsi="Arial" w:cs="Arial"/>
          <w:b/>
          <w:bCs/>
          <w:sz w:val="22"/>
          <w:szCs w:val="22"/>
        </w:rPr>
      </w:pPr>
    </w:p>
    <w:p w14:paraId="32F715D1"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XVI</w:t>
      </w:r>
      <w:r w:rsidR="00256EAB" w:rsidRPr="00900900">
        <w:rPr>
          <w:rFonts w:ascii="Arial" w:hAnsi="Arial" w:cs="Arial"/>
          <w:b/>
          <w:bCs/>
        </w:rPr>
        <w:t>II</w:t>
      </w:r>
    </w:p>
    <w:p w14:paraId="4C0CD216" w14:textId="77777777" w:rsidR="00225985" w:rsidRPr="00900900" w:rsidRDefault="00225985" w:rsidP="003D7664">
      <w:pPr>
        <w:pStyle w:val="Akapitzlist"/>
        <w:spacing w:line="276" w:lineRule="auto"/>
        <w:ind w:left="0"/>
        <w:jc w:val="center"/>
        <w:rPr>
          <w:rFonts w:ascii="Arial" w:hAnsi="Arial" w:cs="Arial"/>
          <w:b/>
          <w:bCs/>
        </w:rPr>
      </w:pPr>
      <w:r w:rsidRPr="00974C6F">
        <w:rPr>
          <w:rStyle w:val="alb"/>
          <w:rFonts w:ascii="Arial" w:hAnsi="Arial" w:cs="Arial"/>
          <w:b/>
          <w:bCs/>
        </w:rPr>
        <w:t>I</w:t>
      </w:r>
      <w:r w:rsidRPr="00974C6F">
        <w:rPr>
          <w:rFonts w:ascii="Arial" w:hAnsi="Arial" w:cs="Arial"/>
          <w:b/>
          <w:bCs/>
        </w:rPr>
        <w:t>nformacja dotycząca zabezpieczenia należytego wykonania umowy</w:t>
      </w:r>
    </w:p>
    <w:p w14:paraId="2B2D51A6" w14:textId="77777777" w:rsidR="004854BF" w:rsidRDefault="004854BF" w:rsidP="004854BF">
      <w:pPr>
        <w:pStyle w:val="Akapitzlist"/>
        <w:spacing w:line="276" w:lineRule="auto"/>
        <w:ind w:left="0"/>
        <w:rPr>
          <w:rFonts w:ascii="Arial" w:hAnsi="Arial" w:cs="Arial"/>
          <w:b/>
          <w:bCs/>
          <w:sz w:val="22"/>
          <w:szCs w:val="22"/>
        </w:rPr>
      </w:pPr>
    </w:p>
    <w:p w14:paraId="22E463B2" w14:textId="07AA4BDF" w:rsidR="00225985" w:rsidRPr="004854BF" w:rsidRDefault="004854BF" w:rsidP="004854BF">
      <w:pPr>
        <w:pStyle w:val="Akapitzlist"/>
        <w:spacing w:line="276" w:lineRule="auto"/>
        <w:ind w:left="0"/>
        <w:rPr>
          <w:rFonts w:ascii="Arial" w:hAnsi="Arial" w:cs="Arial"/>
          <w:sz w:val="22"/>
          <w:szCs w:val="22"/>
        </w:rPr>
      </w:pPr>
      <w:r w:rsidRPr="004854BF">
        <w:rPr>
          <w:rFonts w:ascii="Arial" w:hAnsi="Arial" w:cs="Arial"/>
          <w:sz w:val="22"/>
          <w:szCs w:val="22"/>
        </w:rPr>
        <w:t>Zamawiający nie wymaga wniesienia zabezpieczenia</w:t>
      </w:r>
    </w:p>
    <w:p w14:paraId="3A653440"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IX</w:t>
      </w:r>
    </w:p>
    <w:p w14:paraId="243320E4" w14:textId="38B37CE2" w:rsidR="00225985" w:rsidRDefault="00225985" w:rsidP="00E335AC">
      <w:pPr>
        <w:pStyle w:val="Akapitzlist"/>
        <w:spacing w:line="276" w:lineRule="auto"/>
        <w:ind w:left="0"/>
        <w:jc w:val="center"/>
        <w:rPr>
          <w:rFonts w:ascii="Arial" w:hAnsi="Arial" w:cs="Arial"/>
          <w:b/>
          <w:bCs/>
        </w:rPr>
      </w:pPr>
      <w:r w:rsidRPr="00900900">
        <w:rPr>
          <w:rFonts w:ascii="Arial" w:hAnsi="Arial" w:cs="Arial"/>
          <w:b/>
          <w:bCs/>
        </w:rPr>
        <w:t>Informacja o obowiązku osobistego wykonania przez wykonawcę kluczowych zadań</w:t>
      </w:r>
    </w:p>
    <w:p w14:paraId="58CACA62" w14:textId="77777777" w:rsidR="00900900" w:rsidRPr="00900900" w:rsidRDefault="00900900" w:rsidP="00E335AC">
      <w:pPr>
        <w:pStyle w:val="Akapitzlist"/>
        <w:spacing w:line="276" w:lineRule="auto"/>
        <w:ind w:left="0"/>
        <w:jc w:val="center"/>
        <w:rPr>
          <w:rFonts w:ascii="Arial" w:hAnsi="Arial" w:cs="Arial"/>
          <w:b/>
          <w:bCs/>
        </w:rPr>
      </w:pPr>
    </w:p>
    <w:p w14:paraId="7E01E389" w14:textId="317466D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Wykonawca może powierzyć wykonanie części zamówienia podwykonawcy.</w:t>
      </w:r>
    </w:p>
    <w:p w14:paraId="6CC8BD77" w14:textId="2AC837C3" w:rsidR="00E61E82" w:rsidRPr="00E61E82" w:rsidRDefault="00E61E82" w:rsidP="00AF4132">
      <w:pPr>
        <w:pStyle w:val="Akapitzlist"/>
        <w:numPr>
          <w:ilvl w:val="0"/>
          <w:numId w:val="9"/>
        </w:numPr>
        <w:spacing w:line="276" w:lineRule="auto"/>
        <w:jc w:val="both"/>
        <w:rPr>
          <w:rFonts w:ascii="Arial" w:hAnsi="Arial" w:cs="Arial"/>
          <w:b/>
          <w:bCs/>
        </w:rPr>
      </w:pPr>
      <w:r>
        <w:rPr>
          <w:rFonts w:ascii="Arial" w:hAnsi="Arial" w:cs="Arial"/>
          <w:b/>
          <w:bCs/>
        </w:rPr>
        <w:t>Zamawiający informuje, ze podwykonawca nie może wykonywać 100% zamówienia.</w:t>
      </w:r>
    </w:p>
    <w:p w14:paraId="1FBBFC62" w14:textId="7A9622FA"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 xml:space="preserve">Zamawiający nie precyzuje obowiązku osobistego wykonania przez </w:t>
      </w:r>
      <w:r w:rsidR="00A76FA1" w:rsidRPr="00900900">
        <w:rPr>
          <w:rFonts w:ascii="Arial" w:hAnsi="Arial" w:cs="Arial"/>
        </w:rPr>
        <w:t>W</w:t>
      </w:r>
      <w:r w:rsidRPr="00900900">
        <w:rPr>
          <w:rFonts w:ascii="Arial" w:hAnsi="Arial" w:cs="Arial"/>
        </w:rPr>
        <w:t>ykonawcę kluczowych zadań</w:t>
      </w:r>
      <w:r w:rsidR="00A76FA1" w:rsidRPr="00900900">
        <w:rPr>
          <w:rFonts w:ascii="Arial" w:hAnsi="Arial" w:cs="Arial"/>
        </w:rPr>
        <w:t>.</w:t>
      </w:r>
    </w:p>
    <w:p w14:paraId="6D6EEF7C" w14:textId="543FFAF6"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Pr="00900900">
        <w:rPr>
          <w:rFonts w:ascii="Arial" w:hAnsi="Arial" w:cs="Arial"/>
        </w:rPr>
        <w:lastRenderedPageBreak/>
        <w:t>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Jeżeli zmiana albo rezygnacja z podwykonawcy dotyczy podmiotu, na którego zasoby Wykonawca powoływał się, na zasadach określonych w art. 118 ust. 1 </w:t>
      </w:r>
      <w:r w:rsidR="004F6D8C" w:rsidRPr="00900900">
        <w:rPr>
          <w:rFonts w:ascii="Arial" w:hAnsi="Arial" w:cs="Arial"/>
        </w:rPr>
        <w:t>Ustawy</w:t>
      </w:r>
      <w:r w:rsidRPr="0090090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00900" w:rsidRDefault="00225985" w:rsidP="003D7664">
      <w:pPr>
        <w:pStyle w:val="Akapitzlist"/>
        <w:spacing w:line="276" w:lineRule="auto"/>
        <w:ind w:left="360"/>
        <w:jc w:val="both"/>
        <w:rPr>
          <w:rFonts w:ascii="Arial" w:hAnsi="Arial" w:cs="Arial"/>
          <w:sz w:val="22"/>
          <w:szCs w:val="22"/>
        </w:rPr>
      </w:pPr>
    </w:p>
    <w:p w14:paraId="4E999B39"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w:t>
      </w:r>
    </w:p>
    <w:p w14:paraId="75E4CBAC" w14:textId="77777777" w:rsidR="00225985" w:rsidRPr="00900900" w:rsidRDefault="00225985" w:rsidP="003D7664">
      <w:pPr>
        <w:spacing w:line="276" w:lineRule="auto"/>
        <w:jc w:val="center"/>
        <w:rPr>
          <w:rFonts w:ascii="Arial" w:hAnsi="Arial" w:cs="Arial"/>
          <w:sz w:val="20"/>
          <w:szCs w:val="20"/>
        </w:rPr>
      </w:pPr>
      <w:r w:rsidRPr="00900900">
        <w:rPr>
          <w:rFonts w:ascii="Arial" w:hAnsi="Arial" w:cs="Arial"/>
          <w:b/>
          <w:bCs/>
          <w:sz w:val="20"/>
          <w:szCs w:val="20"/>
        </w:rPr>
        <w:t>Pozostałe informacje dotyczące postępowania</w:t>
      </w:r>
    </w:p>
    <w:p w14:paraId="656669E3" w14:textId="77777777" w:rsidR="00225985" w:rsidRPr="00900900" w:rsidRDefault="00225985" w:rsidP="003D7664">
      <w:pPr>
        <w:spacing w:line="276" w:lineRule="auto"/>
        <w:jc w:val="both"/>
        <w:rPr>
          <w:rFonts w:ascii="Arial" w:hAnsi="Arial" w:cs="Arial"/>
          <w:color w:val="333333"/>
          <w:sz w:val="20"/>
          <w:szCs w:val="20"/>
          <w:shd w:val="clear" w:color="auto" w:fill="FFFFFF"/>
        </w:rPr>
      </w:pPr>
    </w:p>
    <w:p w14:paraId="024AFEA1" w14:textId="2D52B2C3"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dopuszcza składania ofert wariantowych.</w:t>
      </w:r>
    </w:p>
    <w:p w14:paraId="1BB9257E" w14:textId="594139F7"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stawia wymagań w zakresie </w:t>
      </w:r>
      <w:r w:rsidRPr="00CD3F61">
        <w:rPr>
          <w:rFonts w:ascii="Arial" w:hAnsi="Arial" w:cs="Arial"/>
        </w:rPr>
        <w:t xml:space="preserve">zatrudnienia osób, o których mowa w art. 96 ust. 2 pkt 2 </w:t>
      </w:r>
      <w:proofErr w:type="spellStart"/>
      <w:r w:rsidRPr="00CD3F61">
        <w:rPr>
          <w:rFonts w:ascii="Arial" w:hAnsi="Arial" w:cs="Arial"/>
        </w:rPr>
        <w:t>Pzp</w:t>
      </w:r>
      <w:proofErr w:type="spellEnd"/>
      <w:r w:rsidR="00E16732" w:rsidRPr="00CD3F61">
        <w:rPr>
          <w:rFonts w:ascii="Arial" w:hAnsi="Arial" w:cs="Arial"/>
        </w:rPr>
        <w:t>.</w:t>
      </w:r>
    </w:p>
    <w:p w14:paraId="3845156D" w14:textId="197740A4"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zastrzega możliwości ubiegania się o udzielenie zamówienia wyłącznie przez wykonawców, o których mowa w art. 94 </w:t>
      </w:r>
      <w:proofErr w:type="spellStart"/>
      <w:r w:rsidRPr="00CD3F61">
        <w:rPr>
          <w:rFonts w:ascii="Arial" w:hAnsi="Arial" w:cs="Arial"/>
          <w:shd w:val="clear" w:color="auto" w:fill="FFFFFF"/>
        </w:rPr>
        <w:t>Pzp</w:t>
      </w:r>
      <w:proofErr w:type="spellEnd"/>
      <w:r w:rsidR="00E16732" w:rsidRPr="00CD3F61">
        <w:rPr>
          <w:rFonts w:ascii="Arial" w:hAnsi="Arial" w:cs="Arial"/>
          <w:shd w:val="clear" w:color="auto" w:fill="FFFFFF"/>
        </w:rPr>
        <w:t>.</w:t>
      </w:r>
    </w:p>
    <w:p w14:paraId="24647F5E" w14:textId="2D670FAF" w:rsidR="00E16732" w:rsidRPr="00900900" w:rsidRDefault="00225985" w:rsidP="00AF4132">
      <w:pPr>
        <w:pStyle w:val="Akapitzlist"/>
        <w:numPr>
          <w:ilvl w:val="0"/>
          <w:numId w:val="10"/>
        </w:numPr>
        <w:spacing w:line="276" w:lineRule="auto"/>
        <w:jc w:val="both"/>
        <w:rPr>
          <w:rFonts w:ascii="Arial" w:hAnsi="Arial" w:cs="Arial"/>
          <w:b/>
          <w:bCs/>
        </w:rPr>
      </w:pPr>
      <w:r w:rsidRPr="00CD3F61">
        <w:rPr>
          <w:rFonts w:ascii="Arial" w:hAnsi="Arial" w:cs="Arial"/>
        </w:rPr>
        <w:t xml:space="preserve">Zamawiający nie przewiduje udzielenia zamówienia polegającego na powtórzeniu podobnych </w:t>
      </w:r>
      <w:r w:rsidR="00F76404">
        <w:rPr>
          <w:rFonts w:ascii="Arial" w:hAnsi="Arial" w:cs="Arial"/>
        </w:rPr>
        <w:t>usług</w:t>
      </w:r>
      <w:r w:rsidR="00E81D13" w:rsidRPr="00900900">
        <w:rPr>
          <w:rFonts w:ascii="Arial" w:hAnsi="Arial" w:cs="Arial"/>
        </w:rPr>
        <w:t>,</w:t>
      </w:r>
      <w:r w:rsidRPr="00900900">
        <w:rPr>
          <w:rFonts w:ascii="Arial" w:hAnsi="Arial" w:cs="Arial"/>
        </w:rPr>
        <w:t xml:space="preserve"> o którym mowa w art. 214 ust.</w:t>
      </w:r>
      <w:r w:rsidR="00E81D13" w:rsidRPr="00900900">
        <w:rPr>
          <w:rFonts w:ascii="Arial" w:hAnsi="Arial" w:cs="Arial"/>
        </w:rPr>
        <w:t xml:space="preserve"> </w:t>
      </w:r>
      <w:r w:rsidRPr="00900900">
        <w:rPr>
          <w:rFonts w:ascii="Arial" w:hAnsi="Arial" w:cs="Arial"/>
        </w:rPr>
        <w:t xml:space="preserve">1 pkt </w:t>
      </w:r>
      <w:r w:rsidR="00F76404">
        <w:rPr>
          <w:rFonts w:ascii="Arial" w:hAnsi="Arial" w:cs="Arial"/>
        </w:rPr>
        <w:t>6</w:t>
      </w:r>
      <w:r w:rsidRPr="00900900">
        <w:rPr>
          <w:rFonts w:ascii="Arial" w:hAnsi="Arial" w:cs="Arial"/>
        </w:rPr>
        <w:t xml:space="preserve"> </w:t>
      </w:r>
      <w:r w:rsidR="00A76FA1" w:rsidRPr="00900900">
        <w:rPr>
          <w:rFonts w:ascii="Arial" w:hAnsi="Arial" w:cs="Arial"/>
        </w:rPr>
        <w:t>U</w:t>
      </w:r>
      <w:r w:rsidRPr="00900900">
        <w:rPr>
          <w:rFonts w:ascii="Arial" w:hAnsi="Arial" w:cs="Arial"/>
        </w:rPr>
        <w:t>stawy</w:t>
      </w:r>
      <w:r w:rsidR="00E16732" w:rsidRPr="00900900">
        <w:rPr>
          <w:rFonts w:ascii="Arial" w:hAnsi="Arial" w:cs="Arial"/>
        </w:rPr>
        <w:t>.</w:t>
      </w:r>
    </w:p>
    <w:p w14:paraId="784E6F05" w14:textId="651C8AEC"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wymaga przeprowadzenia przez </w:t>
      </w:r>
      <w:r w:rsidR="00A76FA1" w:rsidRPr="00900900">
        <w:rPr>
          <w:rFonts w:ascii="Arial" w:hAnsi="Arial" w:cs="Arial"/>
        </w:rPr>
        <w:t>W</w:t>
      </w:r>
      <w:r w:rsidRPr="00900900">
        <w:rPr>
          <w:rFonts w:ascii="Arial" w:hAnsi="Arial" w:cs="Arial"/>
        </w:rPr>
        <w:t xml:space="preserve">ykonawcę wizji lokalnej lub sprawdzenia przez niego dokumentów niezbędnych do realizacji zamówienia, o których mowa w art. 131 ust. 2 </w:t>
      </w:r>
      <w:proofErr w:type="spellStart"/>
      <w:r w:rsidRPr="00900900">
        <w:rPr>
          <w:rFonts w:ascii="Arial" w:hAnsi="Arial" w:cs="Arial"/>
        </w:rPr>
        <w:t>Pzp</w:t>
      </w:r>
      <w:proofErr w:type="spellEnd"/>
      <w:r w:rsidR="00E16732" w:rsidRPr="00900900">
        <w:rPr>
          <w:rFonts w:ascii="Arial" w:hAnsi="Arial" w:cs="Arial"/>
        </w:rPr>
        <w:t>.</w:t>
      </w:r>
    </w:p>
    <w:p w14:paraId="271A63BE" w14:textId="0A7743A0"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00900">
        <w:rPr>
          <w:rFonts w:ascii="Arial" w:hAnsi="Arial" w:cs="Arial"/>
        </w:rPr>
        <w:t>U</w:t>
      </w:r>
      <w:r w:rsidRPr="00900900">
        <w:rPr>
          <w:rFonts w:ascii="Arial" w:hAnsi="Arial" w:cs="Arial"/>
        </w:rPr>
        <w:t>stawy).</w:t>
      </w:r>
    </w:p>
    <w:p w14:paraId="235A20EE" w14:textId="0A43148D" w:rsidR="00E16732" w:rsidRPr="00900900" w:rsidRDefault="00225985" w:rsidP="00AF4132">
      <w:pPr>
        <w:pStyle w:val="Akapitzlist"/>
        <w:numPr>
          <w:ilvl w:val="0"/>
          <w:numId w:val="10"/>
        </w:numPr>
        <w:tabs>
          <w:tab w:val="left" w:pos="426"/>
        </w:tabs>
        <w:spacing w:line="276" w:lineRule="auto"/>
        <w:ind w:right="28"/>
        <w:jc w:val="both"/>
        <w:rPr>
          <w:rFonts w:ascii="Arial" w:hAnsi="Arial" w:cs="Arial"/>
        </w:rPr>
      </w:pPr>
      <w:r w:rsidRPr="00900900">
        <w:rPr>
          <w:rFonts w:ascii="Arial" w:hAnsi="Arial" w:cs="Arial"/>
        </w:rPr>
        <w:t>Przedmiotowe postępowanie nie jest prowadzone w celu zawarcia umowy ramowej.</w:t>
      </w:r>
    </w:p>
    <w:p w14:paraId="57E4CFFA" w14:textId="747913C7"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Zamawiający nie przewiduje w niniejszym postępowaniu przeprowadzenia aukcji elektronicznej.</w:t>
      </w:r>
    </w:p>
    <w:p w14:paraId="000B7DAB" w14:textId="77777777" w:rsidR="00225985"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przewiduje zastosowania katalogów elektronicznych w przedmiotowym postępowaniu. </w:t>
      </w:r>
    </w:p>
    <w:p w14:paraId="53E0C669" w14:textId="77777777" w:rsidR="00225985" w:rsidRPr="00900900" w:rsidRDefault="00225985" w:rsidP="003D7664">
      <w:pPr>
        <w:spacing w:line="276" w:lineRule="auto"/>
        <w:jc w:val="both"/>
        <w:rPr>
          <w:rFonts w:ascii="Arial" w:hAnsi="Arial" w:cs="Arial"/>
          <w:sz w:val="20"/>
          <w:szCs w:val="20"/>
        </w:rPr>
      </w:pPr>
    </w:p>
    <w:p w14:paraId="71289A50"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XI</w:t>
      </w:r>
    </w:p>
    <w:p w14:paraId="3DB4D351"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Pouczenie o środkach ochrony prawnej przysługujących wykonawcy</w:t>
      </w:r>
    </w:p>
    <w:p w14:paraId="5D1BA5C3" w14:textId="77777777" w:rsidR="008F222B" w:rsidRPr="00900900" w:rsidRDefault="008F222B" w:rsidP="003D7664">
      <w:pPr>
        <w:spacing w:line="276" w:lineRule="auto"/>
        <w:jc w:val="center"/>
        <w:rPr>
          <w:rFonts w:ascii="Arial" w:hAnsi="Arial" w:cs="Arial"/>
          <w:b/>
          <w:bCs/>
          <w:sz w:val="20"/>
          <w:szCs w:val="20"/>
        </w:rPr>
      </w:pPr>
    </w:p>
    <w:p w14:paraId="590B0014" w14:textId="0428DD5B"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Zasady, terminy oraz sposób korzystania ze środków ochrony prawnej szczegółowo regulują przepisy </w:t>
      </w:r>
      <w:r w:rsidR="008D2E9C" w:rsidRPr="00900900">
        <w:rPr>
          <w:rFonts w:ascii="Arial" w:hAnsi="Arial" w:cs="Arial"/>
        </w:rPr>
        <w:t>D</w:t>
      </w:r>
      <w:r w:rsidRPr="00900900">
        <w:rPr>
          <w:rFonts w:ascii="Arial" w:hAnsi="Arial" w:cs="Arial"/>
        </w:rPr>
        <w:t xml:space="preserve">ziału IX </w:t>
      </w:r>
      <w:proofErr w:type="spellStart"/>
      <w:r w:rsidR="008D2E9C" w:rsidRPr="00900900">
        <w:rPr>
          <w:rFonts w:ascii="Arial" w:hAnsi="Arial" w:cs="Arial"/>
        </w:rPr>
        <w:t>Pzp</w:t>
      </w:r>
      <w:proofErr w:type="spellEnd"/>
      <w:r w:rsidRPr="00900900">
        <w:rPr>
          <w:rFonts w:ascii="Arial" w:hAnsi="Arial" w:cs="Arial"/>
        </w:rPr>
        <w:t>.</w:t>
      </w:r>
    </w:p>
    <w:p w14:paraId="520D9998" w14:textId="00E38B36"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Środki ochrony prawnej przysługują </w:t>
      </w:r>
      <w:r w:rsidR="009967EA" w:rsidRPr="00900900">
        <w:rPr>
          <w:rFonts w:ascii="Arial" w:hAnsi="Arial" w:cs="Arial"/>
        </w:rPr>
        <w:t xml:space="preserve">Wykonawcy </w:t>
      </w:r>
      <w:r w:rsidRPr="00900900">
        <w:rPr>
          <w:rFonts w:ascii="Arial" w:hAnsi="Arial" w:cs="Arial"/>
        </w:rPr>
        <w:t xml:space="preserve">oraz innemu podmiotowi, jeżeli ma lub miał interes w uzyskaniu zamówienia oraz poniósł lub może ponieść szkodę w wyniku naruszenia przez </w:t>
      </w:r>
      <w:r w:rsidR="009967EA" w:rsidRPr="00900900">
        <w:rPr>
          <w:rFonts w:ascii="Arial" w:hAnsi="Arial" w:cs="Arial"/>
        </w:rPr>
        <w:t xml:space="preserve">Zamawiającego </w:t>
      </w:r>
      <w:r w:rsidRPr="00900900">
        <w:rPr>
          <w:rFonts w:ascii="Arial" w:hAnsi="Arial" w:cs="Arial"/>
        </w:rPr>
        <w:t xml:space="preserve">przepisów </w:t>
      </w:r>
      <w:r w:rsidR="009967EA" w:rsidRPr="00900900">
        <w:rPr>
          <w:rFonts w:ascii="Arial" w:hAnsi="Arial" w:cs="Arial"/>
        </w:rPr>
        <w:t>Ustawy</w:t>
      </w:r>
      <w:r w:rsidRPr="00900900">
        <w:rPr>
          <w:rFonts w:ascii="Arial" w:hAnsi="Arial" w:cs="Arial"/>
        </w:rPr>
        <w:t>.</w:t>
      </w:r>
    </w:p>
    <w:p w14:paraId="5DF055F9" w14:textId="70AF6B0D"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Środki ochrony prawnej wobec ogłoszenia wszczynającego postępowanie o udzielenie zamówienia oraz dokumentów zamówienia przysługują również organizacjom wpisanym na listę, o której mowa w art. 469 pkt 15</w:t>
      </w:r>
      <w:r w:rsidR="008D2E9C" w:rsidRPr="00900900">
        <w:rPr>
          <w:rFonts w:ascii="Arial" w:hAnsi="Arial" w:cs="Arial"/>
        </w:rPr>
        <w:t xml:space="preserve"> </w:t>
      </w:r>
      <w:proofErr w:type="spellStart"/>
      <w:r w:rsidR="008D2E9C" w:rsidRPr="00900900">
        <w:rPr>
          <w:rFonts w:ascii="Arial" w:hAnsi="Arial" w:cs="Arial"/>
        </w:rPr>
        <w:t>Pzp</w:t>
      </w:r>
      <w:proofErr w:type="spellEnd"/>
      <w:r w:rsidRPr="00900900">
        <w:rPr>
          <w:rFonts w:ascii="Arial" w:hAnsi="Arial" w:cs="Arial"/>
        </w:rPr>
        <w:t>, oraz Rzecznikowi Małych i Średnich Przedsiębiorców.</w:t>
      </w:r>
    </w:p>
    <w:p w14:paraId="681F2585" w14:textId="77777777"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przysługuje na:</w:t>
      </w:r>
    </w:p>
    <w:p w14:paraId="0DEF4705" w14:textId="77777777"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niezgodną z przepisami </w:t>
      </w:r>
      <w:proofErr w:type="spellStart"/>
      <w:r w:rsidR="008D2E9C" w:rsidRPr="00900900">
        <w:rPr>
          <w:rFonts w:ascii="Arial" w:hAnsi="Arial" w:cs="Arial"/>
        </w:rPr>
        <w:t>Pzp</w:t>
      </w:r>
      <w:proofErr w:type="spellEnd"/>
      <w:r w:rsidRPr="00900900">
        <w:rPr>
          <w:rFonts w:ascii="Arial" w:hAnsi="Arial" w:cs="Arial"/>
        </w:rPr>
        <w:t xml:space="preserve"> czynność </w:t>
      </w:r>
      <w:r w:rsidR="008D2E9C" w:rsidRPr="00900900">
        <w:rPr>
          <w:rFonts w:ascii="Arial" w:hAnsi="Arial" w:cs="Arial"/>
        </w:rPr>
        <w:t>Z</w:t>
      </w:r>
      <w:r w:rsidRPr="00900900">
        <w:rPr>
          <w:rFonts w:ascii="Arial" w:hAnsi="Arial" w:cs="Arial"/>
        </w:rPr>
        <w:t>amawiającego, podjętą w postępowaniu o udzielenie zamówienia, w tym na projektowane postanowienie umowy</w:t>
      </w:r>
      <w:r w:rsidR="00C17A1F" w:rsidRPr="00900900">
        <w:rPr>
          <w:rFonts w:ascii="Arial" w:hAnsi="Arial" w:cs="Arial"/>
        </w:rPr>
        <w:t>,</w:t>
      </w:r>
    </w:p>
    <w:p w14:paraId="01957B0F" w14:textId="45B399BA"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zaniechanie czynności w postępowaniu o udzielenie zamówienia, do której </w:t>
      </w:r>
      <w:r w:rsidR="00C17A1F" w:rsidRPr="00900900">
        <w:rPr>
          <w:rFonts w:ascii="Arial" w:hAnsi="Arial" w:cs="Arial"/>
        </w:rPr>
        <w:t xml:space="preserve">Zamawiający </w:t>
      </w:r>
      <w:r w:rsidRPr="00900900">
        <w:rPr>
          <w:rFonts w:ascii="Arial" w:hAnsi="Arial" w:cs="Arial"/>
        </w:rPr>
        <w:t xml:space="preserve">był obowiązany na podstawie </w:t>
      </w:r>
      <w:proofErr w:type="spellStart"/>
      <w:r w:rsidRPr="00900900">
        <w:rPr>
          <w:rFonts w:ascii="Arial" w:hAnsi="Arial" w:cs="Arial"/>
        </w:rPr>
        <w:t>Pzp</w:t>
      </w:r>
      <w:proofErr w:type="spellEnd"/>
      <w:r w:rsidR="00C17A1F" w:rsidRPr="00900900">
        <w:rPr>
          <w:rFonts w:ascii="Arial" w:hAnsi="Arial" w:cs="Arial"/>
        </w:rPr>
        <w:t>.</w:t>
      </w:r>
    </w:p>
    <w:p w14:paraId="03DCB3A0" w14:textId="1BBCD612"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wnosi się do Prezesa Izby.</w:t>
      </w:r>
    </w:p>
    <w:p w14:paraId="6C1EC5F0" w14:textId="3B7BBF35"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Odwołujący przekazuje </w:t>
      </w:r>
      <w:r w:rsidR="008D2E9C" w:rsidRPr="00900900">
        <w:rPr>
          <w:rFonts w:ascii="Arial" w:hAnsi="Arial" w:cs="Arial"/>
        </w:rPr>
        <w:t>Z</w:t>
      </w:r>
      <w:r w:rsidRPr="00900900">
        <w:rPr>
          <w:rFonts w:ascii="Arial" w:hAnsi="Arial" w:cs="Arial"/>
        </w:rPr>
        <w:t xml:space="preserve">amawiającemu odwołanie wniesione w formie elektronicznej albo postaci elektronicznej albo kopię tego odwołania, jeżeli zostało ono wniesione w formie pisemnej, przed </w:t>
      </w:r>
      <w:r w:rsidRPr="00900900">
        <w:rPr>
          <w:rFonts w:ascii="Arial" w:hAnsi="Arial" w:cs="Arial"/>
        </w:rPr>
        <w:lastRenderedPageBreak/>
        <w:t>upływem terminu do wniesienia odwołania w taki sposób, aby mógł on zapoznać się z jego treścią przed upływem tego terminu.</w:t>
      </w:r>
    </w:p>
    <w:p w14:paraId="03A8E28C" w14:textId="0BB9DBCD" w:rsidR="001933BD"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Odwołanie wnosi się w terminie </w:t>
      </w:r>
      <w:r w:rsidR="00613D43" w:rsidRPr="00900900">
        <w:rPr>
          <w:rFonts w:ascii="Arial" w:hAnsi="Arial" w:cs="Arial"/>
        </w:rPr>
        <w:t>5</w:t>
      </w:r>
      <w:r w:rsidRPr="00900900">
        <w:rPr>
          <w:rFonts w:ascii="Arial" w:hAnsi="Arial" w:cs="Arial"/>
        </w:rPr>
        <w:t xml:space="preserve"> dni od dnia przekazania informacji o czynności </w:t>
      </w:r>
      <w:r w:rsidR="00A76FA1" w:rsidRPr="00900900">
        <w:rPr>
          <w:rFonts w:ascii="Arial" w:hAnsi="Arial" w:cs="Arial"/>
        </w:rPr>
        <w:t>Z</w:t>
      </w:r>
      <w:r w:rsidRPr="00900900">
        <w:rPr>
          <w:rFonts w:ascii="Arial" w:hAnsi="Arial" w:cs="Arial"/>
        </w:rPr>
        <w:t>amawiającego stanowiącej podstawę jego wniesienia, jeżeli informacja została przekazana przy użyciu środków komunikacji elektronicznej</w:t>
      </w:r>
      <w:r w:rsidR="00C17A1F" w:rsidRPr="00900900">
        <w:rPr>
          <w:rFonts w:ascii="Arial" w:hAnsi="Arial" w:cs="Arial"/>
        </w:rPr>
        <w:t>.</w:t>
      </w:r>
    </w:p>
    <w:p w14:paraId="167E94D3" w14:textId="6FCD2528" w:rsidR="008D2E9C"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wobec treści ogłoszenia wszczynającego postępowanie o udzielenie zamówienia lub wobec treści dokumentów zamówienia wnosi się w terminie </w:t>
      </w:r>
      <w:r w:rsidR="00613D43" w:rsidRPr="00900900">
        <w:rPr>
          <w:rFonts w:ascii="Arial" w:hAnsi="Arial" w:cs="Arial"/>
          <w:color w:val="000000"/>
        </w:rPr>
        <w:t>5</w:t>
      </w:r>
      <w:r w:rsidRPr="00900900">
        <w:rPr>
          <w:rFonts w:ascii="Arial" w:hAnsi="Arial" w:cs="Arial"/>
          <w:color w:val="000000"/>
        </w:rPr>
        <w:t xml:space="preserve"> dni od dnia publikacji ogłoszenia w</w:t>
      </w:r>
      <w:r w:rsidR="00613D43" w:rsidRPr="00900900">
        <w:rPr>
          <w:rFonts w:ascii="Arial" w:hAnsi="Arial" w:cs="Arial"/>
          <w:color w:val="000000"/>
        </w:rPr>
        <w:t xml:space="preserve"> </w:t>
      </w:r>
      <w:r w:rsidR="00613D43" w:rsidRPr="00900900">
        <w:rPr>
          <w:rFonts w:ascii="Arial" w:hAnsi="Arial" w:cs="Arial"/>
        </w:rPr>
        <w:t>Biuletynie Zamówień Publicznych</w:t>
      </w:r>
      <w:r w:rsidRPr="00900900">
        <w:rPr>
          <w:rFonts w:ascii="Arial" w:hAnsi="Arial" w:cs="Arial"/>
          <w:color w:val="000000"/>
        </w:rPr>
        <w:t xml:space="preserve">  lub zamieszczenia dokumentów zamówienia na stronie internetowej.</w:t>
      </w:r>
    </w:p>
    <w:p w14:paraId="4FFA1BF7" w14:textId="77777777" w:rsidR="00613D43" w:rsidRPr="00900900" w:rsidRDefault="00DA6289" w:rsidP="00613D43">
      <w:pPr>
        <w:pStyle w:val="Akapitzlist"/>
        <w:numPr>
          <w:ilvl w:val="0"/>
          <w:numId w:val="8"/>
        </w:numPr>
        <w:spacing w:line="276" w:lineRule="auto"/>
        <w:jc w:val="both"/>
        <w:rPr>
          <w:rFonts w:ascii="Arial" w:hAnsi="Arial" w:cs="Arial"/>
        </w:rPr>
      </w:pPr>
      <w:r w:rsidRPr="00900900">
        <w:rPr>
          <w:rFonts w:ascii="Arial" w:hAnsi="Arial" w:cs="Arial"/>
        </w:rPr>
        <w:t xml:space="preserve">Odwołanie w przypadkach innych niż określone </w:t>
      </w:r>
      <w:r w:rsidR="00C13E7A" w:rsidRPr="00900900">
        <w:rPr>
          <w:rFonts w:ascii="Arial" w:hAnsi="Arial" w:cs="Arial"/>
        </w:rPr>
        <w:t xml:space="preserve">powyżej </w:t>
      </w:r>
      <w:r w:rsidRPr="00900900">
        <w:rPr>
          <w:rFonts w:ascii="Arial" w:hAnsi="Arial" w:cs="Arial"/>
        </w:rPr>
        <w:t xml:space="preserve">w </w:t>
      </w:r>
      <w:r w:rsidR="00C55C20" w:rsidRPr="00900900">
        <w:rPr>
          <w:rFonts w:ascii="Arial" w:hAnsi="Arial" w:cs="Arial"/>
        </w:rPr>
        <w:t>pkt</w:t>
      </w:r>
      <w:r w:rsidR="00C13E7A" w:rsidRPr="00900900">
        <w:rPr>
          <w:rFonts w:ascii="Arial" w:hAnsi="Arial" w:cs="Arial"/>
        </w:rPr>
        <w:t>.</w:t>
      </w:r>
      <w:r w:rsidRPr="00900900">
        <w:rPr>
          <w:rFonts w:ascii="Arial" w:hAnsi="Arial" w:cs="Arial"/>
        </w:rPr>
        <w:t xml:space="preserve"> 8 i 9 wnosi się w terminie </w:t>
      </w:r>
      <w:r w:rsidR="00613D43" w:rsidRPr="00900900">
        <w:rPr>
          <w:rFonts w:ascii="Arial" w:hAnsi="Arial" w:cs="Arial"/>
        </w:rPr>
        <w:t>5</w:t>
      </w:r>
      <w:r w:rsidRPr="00900900">
        <w:rPr>
          <w:rFonts w:ascii="Arial" w:hAnsi="Arial" w:cs="Arial"/>
        </w:rPr>
        <w:t xml:space="preserve"> dni </w:t>
      </w:r>
      <w:r w:rsidR="002B59C8" w:rsidRPr="00900900">
        <w:rPr>
          <w:rFonts w:ascii="Arial" w:hAnsi="Arial" w:cs="Arial"/>
        </w:rPr>
        <w:br/>
      </w:r>
      <w:r w:rsidRPr="00900900">
        <w:rPr>
          <w:rFonts w:ascii="Arial" w:hAnsi="Arial" w:cs="Arial"/>
        </w:rPr>
        <w:t>od dnia, w którym powzięto lub przy zachowaniu należytej staranności można było powziąć wiadomość o okolicznościach stanowiących podstawę jego wniesienia</w:t>
      </w:r>
      <w:r w:rsidR="008D2E9C" w:rsidRPr="00900900">
        <w:rPr>
          <w:rFonts w:ascii="Arial" w:hAnsi="Arial" w:cs="Arial"/>
        </w:rPr>
        <w:t>.</w:t>
      </w:r>
    </w:p>
    <w:p w14:paraId="1930C7EB" w14:textId="2F399AF3" w:rsidR="00613D43" w:rsidRPr="00900900" w:rsidRDefault="001933BD" w:rsidP="00613D43">
      <w:pPr>
        <w:pStyle w:val="Akapitzlist"/>
        <w:numPr>
          <w:ilvl w:val="0"/>
          <w:numId w:val="8"/>
        </w:numPr>
        <w:spacing w:line="276" w:lineRule="auto"/>
        <w:jc w:val="both"/>
        <w:rPr>
          <w:rFonts w:ascii="Arial" w:hAnsi="Arial" w:cs="Arial"/>
        </w:rPr>
      </w:pPr>
      <w:r w:rsidRPr="00900900">
        <w:rPr>
          <w:rFonts w:ascii="Arial" w:hAnsi="Arial" w:cs="Arial"/>
          <w:color w:val="000000"/>
        </w:rPr>
        <w:t xml:space="preserve">Jeżeli Zamawiający nie przesłał Wykonawcy zawiadomienia o wyborze najkorzystniejszej oferty odwołanie wnosi się nie później niż w terminie </w:t>
      </w:r>
      <w:r w:rsidR="00613D43" w:rsidRPr="00900900">
        <w:rPr>
          <w:rFonts w:ascii="Arial" w:hAnsi="Arial" w:cs="Arial"/>
          <w:color w:val="000000"/>
        </w:rPr>
        <w:t>15</w:t>
      </w:r>
      <w:r w:rsidRPr="00900900">
        <w:rPr>
          <w:rFonts w:ascii="Arial" w:hAnsi="Arial" w:cs="Arial"/>
          <w:color w:val="000000"/>
        </w:rPr>
        <w:t xml:space="preserve"> dni od dnia publikacji w </w:t>
      </w:r>
      <w:r w:rsidR="00613D43" w:rsidRPr="00900900">
        <w:rPr>
          <w:rFonts w:ascii="Arial" w:hAnsi="Arial" w:cs="Arial"/>
        </w:rPr>
        <w:t xml:space="preserve">Biuletynie Zamówień Publicznych ogłoszenia o wyniku postępowania. </w:t>
      </w:r>
    </w:p>
    <w:p w14:paraId="64F8D183" w14:textId="467A0A57" w:rsidR="001933BD" w:rsidRPr="00900900" w:rsidRDefault="001933BD" w:rsidP="009435E7">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wnosi się w terminie 6 miesięcy od dnia zawarcia umowy, jeżeli Zamawiający nie opublikował w </w:t>
      </w:r>
      <w:r w:rsidR="00613D43" w:rsidRPr="00900900">
        <w:rPr>
          <w:rFonts w:ascii="Arial" w:hAnsi="Arial" w:cs="Arial"/>
        </w:rPr>
        <w:t xml:space="preserve">Biuletynie Zamówień Publicznych </w:t>
      </w:r>
      <w:r w:rsidRPr="00900900">
        <w:rPr>
          <w:rFonts w:ascii="Arial" w:hAnsi="Arial" w:cs="Arial"/>
          <w:color w:val="000000"/>
        </w:rPr>
        <w:t>ogłoszenia o udzieleniu zamówienia.</w:t>
      </w:r>
    </w:p>
    <w:p w14:paraId="6DF98F4B"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Na orzeczenie Izby oraz postanowienie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stronom oraz uczestnikom postępowania odwoławczego przysługuje skarga do sądu. Skargę wnosi się do Sądu Okręgowego w Warszawie – sądu zamówień publicznych.</w:t>
      </w:r>
    </w:p>
    <w:p w14:paraId="3F4BB6AF"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Skargę wnosi się za pośrednictwem Prezesa Izby, w terminie 14 dni od dnia doręczenia orzeczenia Izby lub postanowienia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przesyłając 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Od wyroku sądu lub postanowienia kończącego postępowanie w sprawie przysługuje skarga kasacyjna do Sądu Najwyższego.</w:t>
      </w:r>
    </w:p>
    <w:p w14:paraId="44018A47" w14:textId="77777777" w:rsidR="009378E5" w:rsidRPr="00900900" w:rsidRDefault="009378E5" w:rsidP="003D7664">
      <w:pPr>
        <w:pStyle w:val="Akapitzlist"/>
        <w:spacing w:line="276" w:lineRule="auto"/>
        <w:rPr>
          <w:rFonts w:ascii="Arial" w:hAnsi="Arial" w:cs="Arial"/>
        </w:rPr>
      </w:pPr>
    </w:p>
    <w:p w14:paraId="0A229B24"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XX</w:t>
      </w:r>
      <w:r w:rsidR="00256EAB" w:rsidRPr="00900900">
        <w:rPr>
          <w:rFonts w:ascii="Arial" w:hAnsi="Arial" w:cs="Arial"/>
          <w:b/>
          <w:bCs/>
        </w:rPr>
        <w:t>II</w:t>
      </w:r>
    </w:p>
    <w:p w14:paraId="6CA66348" w14:textId="77777777" w:rsidR="009378E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Klauzula informacyjna RODO</w:t>
      </w:r>
    </w:p>
    <w:p w14:paraId="14D56C88" w14:textId="77777777" w:rsidR="00613D43" w:rsidRPr="00900900" w:rsidRDefault="00613D43" w:rsidP="00613D43">
      <w:pPr>
        <w:contextualSpacing/>
        <w:jc w:val="both"/>
        <w:rPr>
          <w:rFonts w:ascii="Arial" w:eastAsiaTheme="minorHAnsi" w:hAnsi="Arial" w:cs="Arial"/>
          <w:sz w:val="20"/>
          <w:szCs w:val="20"/>
          <w:lang w:eastAsia="en-US"/>
        </w:rPr>
      </w:pPr>
      <w:r w:rsidRPr="00900900">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5AB14EEF" w14:textId="77777777" w:rsidR="00613D43" w:rsidRPr="00900900" w:rsidRDefault="00613D43" w:rsidP="00B273B2">
      <w:pPr>
        <w:pStyle w:val="Akapitzlist"/>
        <w:numPr>
          <w:ilvl w:val="0"/>
          <w:numId w:val="35"/>
        </w:numPr>
        <w:ind w:left="851"/>
        <w:jc w:val="both"/>
        <w:rPr>
          <w:rFonts w:ascii="Arial" w:hAnsi="Arial" w:cs="Arial"/>
        </w:rPr>
      </w:pPr>
      <w:r w:rsidRPr="00900900">
        <w:rPr>
          <w:rFonts w:ascii="Arial" w:hAnsi="Arial" w:cs="Arial"/>
        </w:rPr>
        <w:t xml:space="preserve">na adres e-mail: </w:t>
      </w:r>
      <w:r w:rsidRPr="00900900">
        <w:rPr>
          <w:rStyle w:val="Hipercze"/>
          <w:rFonts w:ascii="Arial" w:hAnsi="Arial" w:cs="Arial"/>
        </w:rPr>
        <w:t>sekretariat@parkwodny.com.pl</w:t>
      </w:r>
      <w:r w:rsidRPr="00900900">
        <w:rPr>
          <w:rFonts w:ascii="Arial" w:hAnsi="Arial" w:cs="Arial"/>
        </w:rPr>
        <w:t>;</w:t>
      </w:r>
    </w:p>
    <w:p w14:paraId="5F2E0322" w14:textId="7005B745" w:rsidR="00613D43" w:rsidRPr="00900900" w:rsidRDefault="00613D43" w:rsidP="00B273B2">
      <w:pPr>
        <w:pStyle w:val="Akapitzlist"/>
        <w:numPr>
          <w:ilvl w:val="0"/>
          <w:numId w:val="35"/>
        </w:numPr>
        <w:ind w:left="851"/>
        <w:jc w:val="both"/>
        <w:rPr>
          <w:rFonts w:ascii="Arial" w:hAnsi="Arial" w:cs="Arial"/>
        </w:rPr>
      </w:pPr>
      <w:r w:rsidRPr="00900900">
        <w:rPr>
          <w:rFonts w:ascii="Arial" w:hAnsi="Arial" w:cs="Arial"/>
        </w:rPr>
        <w:t xml:space="preserve">pisemnie na adres: </w:t>
      </w:r>
      <w:r w:rsidR="00753E14">
        <w:rPr>
          <w:rFonts w:ascii="Arial" w:hAnsi="Arial" w:cs="Arial"/>
        </w:rPr>
        <w:t>Tarnogórski Ośrodek Sportu i Rekreacji sp. z o.o.</w:t>
      </w:r>
      <w:r w:rsidRPr="00900900">
        <w:rPr>
          <w:rFonts w:ascii="Arial" w:hAnsi="Arial" w:cs="Arial"/>
        </w:rPr>
        <w:t xml:space="preserve"> z siedzibą w Tarnowskich Górach, przy ul. Obwodnica 8</w:t>
      </w:r>
    </w:p>
    <w:p w14:paraId="033B272A" w14:textId="77777777" w:rsidR="00613D43" w:rsidRPr="00900900" w:rsidRDefault="00613D43" w:rsidP="00B273B2">
      <w:pPr>
        <w:pStyle w:val="Akapitzlist"/>
        <w:numPr>
          <w:ilvl w:val="0"/>
          <w:numId w:val="34"/>
        </w:numPr>
        <w:overflowPunct w:val="0"/>
        <w:ind w:left="426"/>
        <w:jc w:val="both"/>
        <w:rPr>
          <w:rFonts w:ascii="Arial" w:eastAsia="Arial" w:hAnsi="Arial" w:cs="Arial"/>
          <w:color w:val="000000"/>
        </w:rPr>
      </w:pPr>
      <w:r w:rsidRPr="00900900">
        <w:rPr>
          <w:rFonts w:ascii="Arial" w:hAnsi="Arial" w:cs="Arial"/>
        </w:rPr>
        <w:t>Pani/Pana dane osobowe będą przetwarzane w celu udzielenia zamówienia publicznego.</w:t>
      </w:r>
    </w:p>
    <w:p w14:paraId="0F5A3ABF" w14:textId="77777777" w:rsidR="00613D43" w:rsidRPr="00900900" w:rsidRDefault="00613D43" w:rsidP="00B273B2">
      <w:pPr>
        <w:pStyle w:val="Akapitzlist"/>
        <w:numPr>
          <w:ilvl w:val="0"/>
          <w:numId w:val="34"/>
        </w:numPr>
        <w:overflowPunct w:val="0"/>
        <w:ind w:left="426"/>
        <w:jc w:val="both"/>
        <w:rPr>
          <w:rFonts w:ascii="Arial" w:hAnsi="Arial" w:cs="Arial"/>
        </w:rPr>
      </w:pPr>
      <w:r w:rsidRPr="00900900">
        <w:rPr>
          <w:rFonts w:ascii="Arial" w:hAnsi="Arial" w:cs="Arial"/>
        </w:rPr>
        <w:t xml:space="preserve">Pani/Pana dane osobowe będą przetwarzane na podstawie art. 6 ust. 1 lit. c) RODO - </w:t>
      </w:r>
      <w:r w:rsidRPr="00900900">
        <w:rPr>
          <w:rStyle w:val="Pogrubienie"/>
          <w:rFonts w:ascii="Arial" w:hAnsi="Arial" w:cs="Arial"/>
          <w:color w:val="000000"/>
        </w:rPr>
        <w:t xml:space="preserve">realizacja obowiązku prawnego </w:t>
      </w:r>
      <w:r w:rsidRPr="00900900">
        <w:rPr>
          <w:rFonts w:ascii="Arial" w:hAnsi="Arial" w:cs="Arial"/>
        </w:rPr>
        <w:t>ciążącego na administratorze danych</w:t>
      </w:r>
      <w:r w:rsidRPr="00900900">
        <w:rPr>
          <w:rStyle w:val="Pogrubienie"/>
          <w:rFonts w:ascii="Arial" w:hAnsi="Arial" w:cs="Arial"/>
          <w:color w:val="000000"/>
        </w:rPr>
        <w:t xml:space="preserve"> </w:t>
      </w:r>
      <w:r w:rsidRPr="00900900">
        <w:rPr>
          <w:rFonts w:ascii="Arial" w:hAnsi="Arial" w:cs="Arial"/>
        </w:rPr>
        <w:t>ustawy z dnia 29 stycznia 2004 r. Prawo zamówień publicznych wraz z jej aktami wykonawczymi;</w:t>
      </w:r>
    </w:p>
    <w:p w14:paraId="138C659E" w14:textId="77777777" w:rsidR="00613D43" w:rsidRPr="00900900" w:rsidRDefault="00613D43" w:rsidP="00B273B2">
      <w:pPr>
        <w:pStyle w:val="Akapitzlist"/>
        <w:widowControl w:val="0"/>
        <w:numPr>
          <w:ilvl w:val="0"/>
          <w:numId w:val="34"/>
        </w:numPr>
        <w:suppressAutoHyphens/>
        <w:ind w:left="426"/>
        <w:jc w:val="both"/>
        <w:rPr>
          <w:rFonts w:ascii="Arial" w:hAnsi="Arial" w:cs="Arial"/>
        </w:rPr>
      </w:pPr>
      <w:r w:rsidRPr="00900900">
        <w:rPr>
          <w:rFonts w:ascii="Arial" w:hAnsi="Arial" w:cs="Arial"/>
        </w:rPr>
        <w:t>W związku z przetwarzaniem danych w celu, o którym mowa w pkt 3, odbiorcami Pani/Pana danych osobowych mogą być:</w:t>
      </w:r>
    </w:p>
    <w:p w14:paraId="0C2319AC" w14:textId="72CE87F5" w:rsidR="00613D43" w:rsidRPr="00900900" w:rsidRDefault="00613D43" w:rsidP="00B273B2">
      <w:pPr>
        <w:pStyle w:val="Akapitzlist"/>
        <w:widowControl w:val="0"/>
        <w:numPr>
          <w:ilvl w:val="0"/>
          <w:numId w:val="36"/>
        </w:numPr>
        <w:suppressAutoHyphens/>
        <w:ind w:left="851"/>
        <w:jc w:val="both"/>
        <w:rPr>
          <w:rFonts w:ascii="Arial" w:hAnsi="Arial" w:cs="Arial"/>
        </w:rPr>
      </w:pPr>
      <w:r w:rsidRPr="00900900">
        <w:rPr>
          <w:rFonts w:ascii="Arial" w:hAnsi="Arial" w:cs="Arial"/>
        </w:rPr>
        <w:t xml:space="preserve">osoby lub podmioty, którym może zostać udostępniona dokumentacja postępowania </w:t>
      </w:r>
      <w:r w:rsidR="00306391">
        <w:rPr>
          <w:rFonts w:ascii="Arial" w:hAnsi="Arial" w:cs="Arial"/>
        </w:rPr>
        <w:br/>
      </w:r>
      <w:r w:rsidRPr="00900900">
        <w:rPr>
          <w:rFonts w:ascii="Arial" w:hAnsi="Arial" w:cs="Arial"/>
        </w:rPr>
        <w:t xml:space="preserve">w oparciu o art. 8 oraz art. 96 ust. 3 ustawy z dnia 29 stycznia 2004 r. Prawo zamówień publicznych, </w:t>
      </w:r>
    </w:p>
    <w:p w14:paraId="399C8299" w14:textId="77777777" w:rsidR="00613D43" w:rsidRPr="00900900" w:rsidRDefault="00613D43" w:rsidP="00B273B2">
      <w:pPr>
        <w:pStyle w:val="Akapitzlist"/>
        <w:widowControl w:val="0"/>
        <w:numPr>
          <w:ilvl w:val="0"/>
          <w:numId w:val="23"/>
        </w:numPr>
        <w:suppressAutoHyphens/>
        <w:ind w:left="851"/>
        <w:jc w:val="both"/>
        <w:rPr>
          <w:rFonts w:ascii="Arial" w:hAnsi="Arial" w:cs="Arial"/>
        </w:rPr>
      </w:pPr>
      <w:r w:rsidRPr="00900900">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444AFA61" w14:textId="77777777" w:rsidR="00613D43" w:rsidRPr="00900900" w:rsidRDefault="00613D43" w:rsidP="00B273B2">
      <w:pPr>
        <w:pStyle w:val="Akapitzlist"/>
        <w:widowControl w:val="0"/>
        <w:numPr>
          <w:ilvl w:val="0"/>
          <w:numId w:val="23"/>
        </w:numPr>
        <w:suppressAutoHyphens/>
        <w:ind w:left="851"/>
        <w:jc w:val="both"/>
        <w:rPr>
          <w:rFonts w:ascii="Arial" w:hAnsi="Arial" w:cs="Arial"/>
        </w:rPr>
      </w:pPr>
      <w:bookmarkStart w:id="2" w:name="_Hlk8035752"/>
      <w:r w:rsidRPr="00900900">
        <w:rPr>
          <w:rFonts w:ascii="Arial" w:hAnsi="Arial" w:cs="Arial"/>
        </w:rPr>
        <w:t>podmioty przetwarzające, które przetwarzają dane osobowe w imieniu Administratora na podstawie zawartej umowy powierzenia przetwarzania danych osobowych;</w:t>
      </w:r>
      <w:bookmarkEnd w:id="2"/>
    </w:p>
    <w:p w14:paraId="0B742A11" w14:textId="77777777" w:rsidR="00613D43" w:rsidRPr="00900900" w:rsidRDefault="00613D43" w:rsidP="00B273B2">
      <w:pPr>
        <w:pStyle w:val="Standard"/>
        <w:numPr>
          <w:ilvl w:val="0"/>
          <w:numId w:val="34"/>
        </w:numPr>
        <w:ind w:left="426"/>
        <w:contextualSpacing/>
        <w:jc w:val="both"/>
        <w:textAlignment w:val="auto"/>
        <w:rPr>
          <w:rFonts w:ascii="Arial" w:hAnsi="Arial"/>
          <w:sz w:val="20"/>
          <w:szCs w:val="20"/>
        </w:rPr>
      </w:pPr>
      <w:r w:rsidRPr="00900900">
        <w:rPr>
          <w:rFonts w:ascii="Arial" w:hAnsi="Arial"/>
          <w:sz w:val="20"/>
          <w:szCs w:val="20"/>
        </w:rPr>
        <w:t>Podane przez Panią/Pana dane nie będą przekazywane do państwa trzeciego lub organizacji międzynarodowej chyba że przepisy prawa stanowią inaczej;</w:t>
      </w:r>
    </w:p>
    <w:p w14:paraId="027E84F4" w14:textId="77777777" w:rsidR="00613D43" w:rsidRPr="00900900" w:rsidRDefault="00613D43" w:rsidP="00B273B2">
      <w:pPr>
        <w:pStyle w:val="Standard"/>
        <w:numPr>
          <w:ilvl w:val="0"/>
          <w:numId w:val="34"/>
        </w:numPr>
        <w:ind w:left="426"/>
        <w:contextualSpacing/>
        <w:jc w:val="both"/>
        <w:textAlignment w:val="auto"/>
        <w:rPr>
          <w:rFonts w:ascii="Arial" w:hAnsi="Arial"/>
          <w:sz w:val="20"/>
          <w:szCs w:val="20"/>
        </w:rPr>
      </w:pPr>
      <w:r w:rsidRPr="00900900">
        <w:rPr>
          <w:rFonts w:ascii="Arial" w:hAnsi="Arial"/>
          <w:sz w:val="20"/>
          <w:szCs w:val="20"/>
        </w:rPr>
        <w:t xml:space="preserve">Podane przez Panią/Pana dane będą przechowywane </w:t>
      </w:r>
      <w:r w:rsidRPr="00900900">
        <w:rPr>
          <w:rFonts w:ascii="Arial" w:eastAsia="Times New Roman" w:hAnsi="Arial"/>
          <w:sz w:val="20"/>
          <w:szCs w:val="20"/>
        </w:rPr>
        <w:t xml:space="preserve">w okresie czasu niezbędnym do spełnienia celu, dla którego zostały zebrane. Po spełnieniu celu mogą być przetwarzane przez okres </w:t>
      </w:r>
      <w:r w:rsidRPr="00900900">
        <w:rPr>
          <w:rFonts w:ascii="Arial" w:eastAsia="Times New Roman" w:hAnsi="Arial"/>
          <w:sz w:val="20"/>
          <w:szCs w:val="20"/>
        </w:rPr>
        <w:lastRenderedPageBreak/>
        <w:t xml:space="preserve">niezbędny do dochodzenia praw lub roszczeń oraz w celach archiwalnych, przez okres czasu wyznaczony w </w:t>
      </w:r>
      <w:bookmarkStart w:id="3" w:name="_Hlk531169636"/>
      <w:r w:rsidRPr="00900900">
        <w:rPr>
          <w:rFonts w:ascii="Arial" w:eastAsia="Times New Roman" w:hAnsi="Arial"/>
          <w:sz w:val="20"/>
          <w:szCs w:val="20"/>
        </w:rPr>
        <w:t>ustawie z dnia 29 stycznia 2004 r. Prawo zamówień publicznych art. 97 ust. 1, 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w:t>
      </w:r>
      <w:r w:rsidRPr="00900900">
        <w:rPr>
          <w:rFonts w:ascii="Arial" w:hAnsi="Arial"/>
          <w:sz w:val="20"/>
          <w:szCs w:val="20"/>
        </w:rPr>
        <w:t xml:space="preserve"> </w:t>
      </w:r>
      <w:r w:rsidRPr="00900900">
        <w:rPr>
          <w:rFonts w:ascii="Arial" w:hAnsi="Arial"/>
          <w:color w:val="000000" w:themeColor="text1"/>
          <w:sz w:val="20"/>
          <w:szCs w:val="20"/>
        </w:rPr>
        <w:t>Okres przetwarzania może ulec zmianie ze względu na szczegółowe przepisy prawa;</w:t>
      </w:r>
      <w:bookmarkEnd w:id="3"/>
    </w:p>
    <w:p w14:paraId="4ABF2FA6" w14:textId="77777777" w:rsidR="00613D43" w:rsidRPr="00900900" w:rsidRDefault="00613D43" w:rsidP="00B273B2">
      <w:pPr>
        <w:pStyle w:val="Domylne"/>
        <w:numPr>
          <w:ilvl w:val="0"/>
          <w:numId w:val="34"/>
        </w:numPr>
        <w:tabs>
          <w:tab w:val="left" w:pos="709"/>
          <w:tab w:val="left" w:pos="4320"/>
          <w:tab w:val="left" w:pos="5760"/>
          <w:tab w:val="left" w:pos="7200"/>
          <w:tab w:val="left" w:pos="8640"/>
        </w:tabs>
        <w:ind w:left="426"/>
        <w:contextualSpacing/>
        <w:jc w:val="both"/>
        <w:outlineLvl w:val="0"/>
        <w:rPr>
          <w:rFonts w:ascii="Arial" w:hAnsi="Arial" w:cs="Arial"/>
          <w:color w:val="222222"/>
        </w:rPr>
      </w:pPr>
      <w:r w:rsidRPr="00900900">
        <w:rPr>
          <w:rFonts w:ascii="Arial" w:hAnsi="Arial" w:cs="Arial"/>
          <w:color w:val="222222"/>
        </w:rPr>
        <w:t>Przysługuje Pani/Panu prawo:</w:t>
      </w:r>
    </w:p>
    <w:p w14:paraId="2393D730"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dostępu do treści swoich danych osobowych,</w:t>
      </w:r>
    </w:p>
    <w:p w14:paraId="79B31BC9"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sprostowania (poprawiania) swoich danych osobowych,</w:t>
      </w:r>
    </w:p>
    <w:p w14:paraId="673DD592" w14:textId="77777777" w:rsidR="00613D43" w:rsidRPr="00900900" w:rsidRDefault="00613D43" w:rsidP="00B273B2">
      <w:pPr>
        <w:pStyle w:val="Akapitzlist"/>
        <w:numPr>
          <w:ilvl w:val="0"/>
          <w:numId w:val="37"/>
        </w:numPr>
        <w:ind w:left="851"/>
        <w:jc w:val="both"/>
        <w:rPr>
          <w:rFonts w:ascii="Arial" w:hAnsi="Arial" w:cs="Arial"/>
        </w:rPr>
      </w:pPr>
      <w:r w:rsidRPr="00900900">
        <w:rPr>
          <w:rFonts w:ascii="Arial" w:hAnsi="Arial" w:cs="Arial"/>
        </w:rPr>
        <w:t xml:space="preserve">ograniczenia przetwarzania swoich danych osobowych, </w:t>
      </w:r>
    </w:p>
    <w:p w14:paraId="4A371D14" w14:textId="77777777" w:rsidR="00613D43" w:rsidRPr="00900900" w:rsidRDefault="00613D43" w:rsidP="00B273B2">
      <w:pPr>
        <w:pStyle w:val="Akapitzlist"/>
        <w:numPr>
          <w:ilvl w:val="0"/>
          <w:numId w:val="38"/>
        </w:numPr>
        <w:ind w:left="1134" w:hanging="283"/>
        <w:jc w:val="both"/>
        <w:rPr>
          <w:rFonts w:ascii="Arial" w:hAnsi="Arial" w:cs="Arial"/>
        </w:rPr>
      </w:pPr>
      <w:bookmarkStart w:id="4" w:name="_Hlk8210161"/>
      <w:r w:rsidRPr="0090090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F635657" w14:textId="77777777" w:rsidR="00613D43" w:rsidRPr="00900900" w:rsidRDefault="00613D43" w:rsidP="00B273B2">
      <w:pPr>
        <w:pStyle w:val="Akapitzlist"/>
        <w:numPr>
          <w:ilvl w:val="0"/>
          <w:numId w:val="38"/>
        </w:numPr>
        <w:ind w:left="1134" w:hanging="283"/>
        <w:jc w:val="both"/>
        <w:rPr>
          <w:rStyle w:val="fontstyle01"/>
          <w:rFonts w:ascii="Arial" w:eastAsiaTheme="minorHAnsi" w:hAnsi="Arial" w:cs="Arial"/>
          <w:lang w:eastAsia="en-US"/>
        </w:rPr>
      </w:pPr>
      <w:r w:rsidRPr="00900900">
        <w:rPr>
          <w:rStyle w:val="fontstyle01"/>
          <w:rFonts w:ascii="Arial" w:hAnsi="Arial" w:cs="Arial"/>
        </w:rPr>
        <w:t>wystąpienie z prawem do ograniczenia przetwarzania, nie ogranicza przetwarzania danych osobowych do czasu zakończenia postępowania o udzielenie zamówienia publicznego lub konkursu;</w:t>
      </w:r>
    </w:p>
    <w:p w14:paraId="60F42BC8" w14:textId="77777777" w:rsidR="00613D43" w:rsidRPr="00900900" w:rsidRDefault="00613D43" w:rsidP="00B273B2">
      <w:pPr>
        <w:pStyle w:val="Akapitzlist"/>
        <w:numPr>
          <w:ilvl w:val="0"/>
          <w:numId w:val="34"/>
        </w:numPr>
        <w:shd w:val="clear" w:color="auto" w:fill="FFFFFF"/>
        <w:ind w:left="426"/>
        <w:jc w:val="both"/>
        <w:rPr>
          <w:rFonts w:ascii="Arial" w:hAnsi="Arial" w:cs="Arial"/>
        </w:rPr>
      </w:pPr>
      <w:r w:rsidRPr="00900900">
        <w:rPr>
          <w:rFonts w:ascii="Arial" w:hAnsi="Arial" w:cs="Arial"/>
        </w:rPr>
        <w:t>Nie przysługuje Pani/Panu:</w:t>
      </w:r>
    </w:p>
    <w:p w14:paraId="1240923E" w14:textId="77777777" w:rsidR="00613D43" w:rsidRPr="00900900" w:rsidRDefault="00613D43" w:rsidP="00B273B2">
      <w:pPr>
        <w:pStyle w:val="Akapitzlist"/>
        <w:numPr>
          <w:ilvl w:val="0"/>
          <w:numId w:val="39"/>
        </w:numPr>
        <w:ind w:left="851"/>
        <w:jc w:val="both"/>
        <w:rPr>
          <w:rFonts w:ascii="Arial" w:hAnsi="Arial" w:cs="Arial"/>
        </w:rPr>
      </w:pPr>
      <w:r w:rsidRPr="00900900">
        <w:rPr>
          <w:rFonts w:ascii="Arial" w:hAnsi="Arial" w:cs="Arial"/>
        </w:rPr>
        <w:t>w związku z art. 17 ust. 3 lit. b, d lub e RODO prawo do usunięcia danych osobowych;</w:t>
      </w:r>
    </w:p>
    <w:p w14:paraId="52370E4B" w14:textId="77777777" w:rsidR="00613D43" w:rsidRPr="00900900" w:rsidRDefault="00613D43" w:rsidP="00B273B2">
      <w:pPr>
        <w:pStyle w:val="Akapitzlist"/>
        <w:numPr>
          <w:ilvl w:val="0"/>
          <w:numId w:val="39"/>
        </w:numPr>
        <w:ind w:left="851"/>
        <w:jc w:val="both"/>
        <w:rPr>
          <w:rFonts w:ascii="Arial" w:hAnsi="Arial" w:cs="Arial"/>
        </w:rPr>
      </w:pPr>
      <w:r w:rsidRPr="00900900">
        <w:rPr>
          <w:rFonts w:ascii="Arial" w:hAnsi="Arial" w:cs="Arial"/>
        </w:rPr>
        <w:t>prawo do przenoszenia danych osobowych, o którym mowa w art. 20 RODO;</w:t>
      </w:r>
    </w:p>
    <w:p w14:paraId="252C2ECF" w14:textId="77777777" w:rsidR="00613D43" w:rsidRPr="00900900" w:rsidRDefault="00613D43" w:rsidP="00B273B2">
      <w:pPr>
        <w:pStyle w:val="Akapitzlist"/>
        <w:numPr>
          <w:ilvl w:val="0"/>
          <w:numId w:val="39"/>
        </w:numPr>
        <w:ind w:left="851"/>
        <w:jc w:val="both"/>
        <w:rPr>
          <w:rStyle w:val="fontstyle01"/>
          <w:rFonts w:ascii="Arial" w:hAnsi="Arial" w:cs="Arial"/>
        </w:rPr>
      </w:pPr>
      <w:r w:rsidRPr="00900900">
        <w:rPr>
          <w:rFonts w:ascii="Arial" w:hAnsi="Arial" w:cs="Arial"/>
        </w:rPr>
        <w:t>na podstawie art. 21 RODO prawo sprzeciwu, wobec przetwarzania danych osobowych, gdyż podstawą prawną przetwarzania Pani/Pana danych osobowych jest art. 6 ust. 1 lit. c RODO.</w:t>
      </w:r>
    </w:p>
    <w:bookmarkEnd w:id="4"/>
    <w:p w14:paraId="2B0C93B1" w14:textId="77777777" w:rsidR="00613D43" w:rsidRPr="00900900" w:rsidRDefault="00613D43" w:rsidP="00B273B2">
      <w:pPr>
        <w:pStyle w:val="Akapitzlist"/>
        <w:numPr>
          <w:ilvl w:val="0"/>
          <w:numId w:val="34"/>
        </w:numPr>
        <w:ind w:left="426"/>
        <w:jc w:val="both"/>
        <w:rPr>
          <w:rFonts w:ascii="Arial" w:hAnsi="Arial" w:cs="Arial"/>
        </w:rPr>
      </w:pPr>
      <w:r w:rsidRPr="00900900">
        <w:rPr>
          <w:rFonts w:ascii="Arial" w:hAnsi="Arial" w:cs="Arial"/>
        </w:rPr>
        <w:t>Posiada Pani/Pan prawo wniesienia skargi do Prezesa Urzędu Ochrony Danych Osobowych (adres: ul. Stawki 2, 00-193 Warszawa, telefon: 22/860 70 86), gdy przetwarzanie danych osobowych Pani/Pana dotyczących narusza przepisy RODO;</w:t>
      </w:r>
    </w:p>
    <w:p w14:paraId="1C8AB4A3" w14:textId="77777777" w:rsidR="00613D43" w:rsidRPr="00900900" w:rsidRDefault="00613D43" w:rsidP="00B273B2">
      <w:pPr>
        <w:pStyle w:val="Akapitzlist"/>
        <w:numPr>
          <w:ilvl w:val="0"/>
          <w:numId w:val="34"/>
        </w:numPr>
        <w:ind w:left="426"/>
        <w:jc w:val="both"/>
        <w:rPr>
          <w:rFonts w:ascii="Arial" w:hAnsi="Arial" w:cs="Arial"/>
        </w:rPr>
      </w:pPr>
      <w:r w:rsidRPr="00900900">
        <w:rPr>
          <w:rFonts w:ascii="Arial" w:hAnsi="Arial" w:cs="Arial"/>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4081B2" w14:textId="77777777" w:rsidR="00613D43" w:rsidRPr="00900900" w:rsidRDefault="00613D43" w:rsidP="00B273B2">
      <w:pPr>
        <w:pStyle w:val="Akapitzlist"/>
        <w:numPr>
          <w:ilvl w:val="0"/>
          <w:numId w:val="34"/>
        </w:numPr>
        <w:ind w:left="426"/>
        <w:jc w:val="both"/>
        <w:rPr>
          <w:rFonts w:ascii="Arial" w:eastAsiaTheme="minorHAnsi" w:hAnsi="Arial" w:cs="Arial"/>
          <w:lang w:eastAsia="en-US"/>
        </w:rPr>
      </w:pPr>
      <w:r w:rsidRPr="00900900">
        <w:rPr>
          <w:rFonts w:ascii="Arial" w:hAnsi="Arial" w:cs="Arial"/>
        </w:rPr>
        <w:t>Pani/Pana dane osobowe nie będą przetwarzane w celu zautomatyzowanego podejmowania decyzji ani profilowania, o którym mowa w art. 22 RODO.</w:t>
      </w:r>
    </w:p>
    <w:p w14:paraId="15BC5126" w14:textId="77777777" w:rsidR="00613D43" w:rsidRPr="00900900" w:rsidRDefault="00613D43" w:rsidP="00613D43">
      <w:pPr>
        <w:pStyle w:val="Akapitzlist"/>
        <w:jc w:val="both"/>
        <w:rPr>
          <w:rFonts w:ascii="Arial" w:hAnsi="Arial" w:cs="Arial"/>
        </w:rPr>
      </w:pPr>
    </w:p>
    <w:p w14:paraId="7481DD38"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1) Wyjaśnienie: skorzystanie z prawa do sprostowania nie może skutkować zmianą wyniku postępowania o udzielenie zamówienia publicznego ani zmianą postanowień umowy w zakresie niezgodnym z ustawą z dnia 29 stycznia 2004 r. Prawo zamówień publicznych oraz nie może naruszać integralności protokołu oraz jego załączników.</w:t>
      </w:r>
    </w:p>
    <w:p w14:paraId="351092F3"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4944F0" w14:textId="77777777" w:rsidR="00613D43" w:rsidRPr="00900900" w:rsidRDefault="00613D43" w:rsidP="00613D43">
      <w:pPr>
        <w:pStyle w:val="Akapitzlist"/>
        <w:spacing w:line="276" w:lineRule="auto"/>
        <w:ind w:left="0"/>
        <w:jc w:val="center"/>
        <w:rPr>
          <w:rFonts w:ascii="Arial" w:hAnsi="Arial" w:cs="Arial"/>
          <w:b/>
          <w:bCs/>
        </w:rPr>
      </w:pPr>
    </w:p>
    <w:p w14:paraId="24A76F43" w14:textId="7B0711F8"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Dział XXIII</w:t>
      </w:r>
    </w:p>
    <w:p w14:paraId="46641B28" w14:textId="77777777"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 xml:space="preserve">Wykaz załączników </w:t>
      </w:r>
    </w:p>
    <w:p w14:paraId="57E23371" w14:textId="77777777" w:rsidR="00613D43" w:rsidRPr="00900900" w:rsidRDefault="00613D43" w:rsidP="00613D43">
      <w:pPr>
        <w:spacing w:after="29"/>
        <w:rPr>
          <w:rFonts w:ascii="Arial" w:hAnsi="Arial" w:cs="Arial"/>
          <w:b/>
          <w:sz w:val="18"/>
          <w:szCs w:val="18"/>
        </w:rPr>
      </w:pPr>
    </w:p>
    <w:p w14:paraId="1BDC549D" w14:textId="77777777" w:rsidR="00613D43" w:rsidRPr="00900900" w:rsidRDefault="00613D43" w:rsidP="00613D43">
      <w:pPr>
        <w:spacing w:after="29"/>
        <w:rPr>
          <w:rFonts w:ascii="Arial" w:hAnsi="Arial" w:cs="Arial"/>
          <w:b/>
          <w:sz w:val="20"/>
          <w:szCs w:val="20"/>
        </w:rPr>
      </w:pPr>
      <w:r w:rsidRPr="00900900">
        <w:rPr>
          <w:rFonts w:ascii="Arial" w:hAnsi="Arial" w:cs="Arial"/>
          <w:b/>
          <w:sz w:val="20"/>
          <w:szCs w:val="20"/>
        </w:rPr>
        <w:t>Załączniki do SWZ:</w:t>
      </w:r>
    </w:p>
    <w:p w14:paraId="075D3061" w14:textId="77777777" w:rsidR="008F5932"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Załącznik nr 1 - Opis przedmiotu zamówienia</w:t>
      </w:r>
    </w:p>
    <w:p w14:paraId="1D15BF26" w14:textId="4E7AA5F2" w:rsidR="008F5932"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2 </w:t>
      </w:r>
      <w:r w:rsidR="00BC7AF9">
        <w:rPr>
          <w:rFonts w:ascii="Arial" w:hAnsi="Arial" w:cs="Arial"/>
          <w:sz w:val="20"/>
          <w:szCs w:val="20"/>
        </w:rPr>
        <w:t>-</w:t>
      </w:r>
      <w:r w:rsidRPr="00900900">
        <w:rPr>
          <w:rFonts w:ascii="Arial" w:hAnsi="Arial" w:cs="Arial"/>
          <w:sz w:val="20"/>
          <w:szCs w:val="20"/>
        </w:rPr>
        <w:t xml:space="preserve"> </w:t>
      </w:r>
      <w:r w:rsidR="005742A7">
        <w:rPr>
          <w:rFonts w:ascii="Arial" w:hAnsi="Arial" w:cs="Arial"/>
          <w:sz w:val="20"/>
          <w:szCs w:val="20"/>
        </w:rPr>
        <w:t>kosztorys ofertowy</w:t>
      </w:r>
      <w:r>
        <w:rPr>
          <w:rFonts w:ascii="Arial" w:hAnsi="Arial" w:cs="Arial"/>
          <w:sz w:val="20"/>
          <w:szCs w:val="20"/>
        </w:rPr>
        <w:t xml:space="preserve"> </w:t>
      </w:r>
    </w:p>
    <w:p w14:paraId="6652DA56" w14:textId="5CCE164E" w:rsidR="008F5932" w:rsidRPr="00900900"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3 - Oświadczenie o </w:t>
      </w:r>
      <w:r w:rsidR="00F421F1">
        <w:rPr>
          <w:rFonts w:ascii="Arial" w:hAnsi="Arial" w:cs="Arial"/>
          <w:sz w:val="20"/>
          <w:szCs w:val="20"/>
        </w:rPr>
        <w:t>braku</w:t>
      </w:r>
      <w:r w:rsidRPr="00900900">
        <w:rPr>
          <w:rFonts w:ascii="Arial" w:hAnsi="Arial" w:cs="Arial"/>
          <w:sz w:val="20"/>
          <w:szCs w:val="20"/>
        </w:rPr>
        <w:t xml:space="preserve"> przesłanek wykluczenia z postępowania.</w:t>
      </w:r>
    </w:p>
    <w:p w14:paraId="49749D29" w14:textId="69911EB4" w:rsidR="00BC7AF9" w:rsidRDefault="008F5932" w:rsidP="008F5932">
      <w:pPr>
        <w:numPr>
          <w:ilvl w:val="0"/>
          <w:numId w:val="33"/>
        </w:numPr>
        <w:overflowPunct w:val="0"/>
        <w:spacing w:after="29"/>
        <w:rPr>
          <w:rFonts w:ascii="Arial" w:hAnsi="Arial" w:cs="Arial"/>
          <w:sz w:val="20"/>
          <w:szCs w:val="20"/>
        </w:rPr>
      </w:pPr>
      <w:r w:rsidRPr="00900900">
        <w:rPr>
          <w:rFonts w:ascii="Arial" w:hAnsi="Arial" w:cs="Arial"/>
          <w:sz w:val="20"/>
          <w:szCs w:val="20"/>
        </w:rPr>
        <w:t xml:space="preserve">Załącznik nr </w:t>
      </w:r>
      <w:r w:rsidR="00D75F73">
        <w:rPr>
          <w:rFonts w:ascii="Arial" w:hAnsi="Arial" w:cs="Arial"/>
          <w:sz w:val="20"/>
          <w:szCs w:val="20"/>
        </w:rPr>
        <w:t>4</w:t>
      </w:r>
      <w:r w:rsidRPr="00900900">
        <w:rPr>
          <w:rFonts w:ascii="Arial" w:hAnsi="Arial" w:cs="Arial"/>
          <w:sz w:val="20"/>
          <w:szCs w:val="20"/>
        </w:rPr>
        <w:t xml:space="preserve"> </w:t>
      </w:r>
      <w:r w:rsidR="00BC7AF9">
        <w:rPr>
          <w:rFonts w:ascii="Arial" w:hAnsi="Arial" w:cs="Arial"/>
          <w:sz w:val="20"/>
          <w:szCs w:val="20"/>
        </w:rPr>
        <w:t>-</w:t>
      </w:r>
      <w:r w:rsidRPr="00900900">
        <w:rPr>
          <w:rFonts w:ascii="Arial" w:hAnsi="Arial" w:cs="Arial"/>
          <w:sz w:val="20"/>
          <w:szCs w:val="20"/>
        </w:rPr>
        <w:t xml:space="preserve"> </w:t>
      </w:r>
      <w:r w:rsidR="00BC7AF9">
        <w:rPr>
          <w:rFonts w:ascii="Arial" w:hAnsi="Arial" w:cs="Arial"/>
          <w:sz w:val="20"/>
          <w:szCs w:val="20"/>
        </w:rPr>
        <w:t>Oświadczenia ogólne</w:t>
      </w:r>
    </w:p>
    <w:p w14:paraId="09B727C9" w14:textId="58B34E22" w:rsidR="00F421F1" w:rsidRDefault="00F421F1" w:rsidP="008F5932">
      <w:pPr>
        <w:numPr>
          <w:ilvl w:val="0"/>
          <w:numId w:val="33"/>
        </w:numPr>
        <w:overflowPunct w:val="0"/>
        <w:spacing w:after="29"/>
        <w:rPr>
          <w:rFonts w:ascii="Arial" w:hAnsi="Arial" w:cs="Arial"/>
          <w:sz w:val="20"/>
          <w:szCs w:val="20"/>
        </w:rPr>
      </w:pPr>
      <w:r>
        <w:rPr>
          <w:rFonts w:ascii="Arial" w:hAnsi="Arial" w:cs="Arial"/>
          <w:sz w:val="20"/>
          <w:szCs w:val="20"/>
        </w:rPr>
        <w:t>Załącznik nr 5 – oświadczenie art. 117</w:t>
      </w:r>
    </w:p>
    <w:p w14:paraId="744C1BFB" w14:textId="41C8C09F" w:rsidR="008F5932" w:rsidRDefault="00BC7AF9" w:rsidP="008F5932">
      <w:pPr>
        <w:numPr>
          <w:ilvl w:val="0"/>
          <w:numId w:val="33"/>
        </w:numPr>
        <w:overflowPunct w:val="0"/>
        <w:spacing w:after="29"/>
        <w:rPr>
          <w:rFonts w:ascii="Arial" w:hAnsi="Arial" w:cs="Arial"/>
          <w:sz w:val="20"/>
          <w:szCs w:val="20"/>
        </w:rPr>
      </w:pPr>
      <w:r>
        <w:rPr>
          <w:rFonts w:ascii="Arial" w:hAnsi="Arial" w:cs="Arial"/>
          <w:sz w:val="20"/>
          <w:szCs w:val="20"/>
        </w:rPr>
        <w:t xml:space="preserve">Załącznik nr </w:t>
      </w:r>
      <w:r w:rsidR="00174D8A">
        <w:rPr>
          <w:rFonts w:ascii="Arial" w:hAnsi="Arial" w:cs="Arial"/>
          <w:sz w:val="20"/>
          <w:szCs w:val="20"/>
        </w:rPr>
        <w:t>6</w:t>
      </w:r>
      <w:r>
        <w:rPr>
          <w:rFonts w:ascii="Arial" w:hAnsi="Arial" w:cs="Arial"/>
          <w:sz w:val="20"/>
          <w:szCs w:val="20"/>
        </w:rPr>
        <w:t xml:space="preserve"> - </w:t>
      </w:r>
      <w:r w:rsidR="008F5932" w:rsidRPr="00900900">
        <w:rPr>
          <w:rFonts w:ascii="Arial" w:hAnsi="Arial" w:cs="Arial"/>
          <w:sz w:val="20"/>
          <w:szCs w:val="20"/>
        </w:rPr>
        <w:t>Projektowane zapisy umowy.</w:t>
      </w:r>
    </w:p>
    <w:p w14:paraId="2126F0CD" w14:textId="08C27E84" w:rsidR="00DB1F36" w:rsidRPr="00BF69E0" w:rsidRDefault="00DB1F36" w:rsidP="003D7664">
      <w:pPr>
        <w:suppressAutoHyphens/>
        <w:spacing w:line="276" w:lineRule="auto"/>
        <w:jc w:val="both"/>
        <w:rPr>
          <w:rFonts w:ascii="Trebuchet MS" w:hAnsi="Trebuchet MS" w:cstheme="majorHAnsi"/>
          <w:sz w:val="22"/>
          <w:szCs w:val="22"/>
        </w:rPr>
      </w:pPr>
    </w:p>
    <w:sectPr w:rsidR="00DB1F36" w:rsidRPr="00BF69E0" w:rsidSect="00114B5F">
      <w:headerReference w:type="default" r:id="rId13"/>
      <w:footerReference w:type="default" r:id="rId14"/>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A2CD" w14:textId="77777777" w:rsidR="00DB3F42" w:rsidRDefault="00DB3F42" w:rsidP="004C25FD">
      <w:r>
        <w:separator/>
      </w:r>
    </w:p>
  </w:endnote>
  <w:endnote w:type="continuationSeparator" w:id="0">
    <w:p w14:paraId="64EA340F" w14:textId="77777777" w:rsidR="00DB3F42" w:rsidRDefault="00DB3F42"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39455D" w:rsidRPr="004C25FD" w:rsidRDefault="0039455D">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Pr>
            <w:rFonts w:asciiTheme="minorHAnsi" w:hAnsiTheme="minorHAnsi" w:cstheme="minorHAnsi"/>
            <w:noProof/>
            <w:sz w:val="20"/>
            <w:szCs w:val="20"/>
          </w:rPr>
          <w:t>35</w:t>
        </w:r>
        <w:r w:rsidRPr="004C25FD">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6F787" w14:textId="77777777" w:rsidR="00DB3F42" w:rsidRDefault="00DB3F42" w:rsidP="004C25FD">
      <w:r>
        <w:separator/>
      </w:r>
    </w:p>
  </w:footnote>
  <w:footnote w:type="continuationSeparator" w:id="0">
    <w:p w14:paraId="0D9D2EBC" w14:textId="77777777" w:rsidR="00DB3F42" w:rsidRDefault="00DB3F42"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4D32" w14:textId="77777777" w:rsidR="003F1009" w:rsidRPr="005A5FB5" w:rsidRDefault="003F1009" w:rsidP="003F1009">
    <w:pPr>
      <w:pStyle w:val="Nagwek"/>
      <w:jc w:val="center"/>
      <w:rPr>
        <w:rFonts w:ascii="Arial" w:hAnsi="Arial" w:cs="Arial"/>
        <w:sz w:val="14"/>
        <w:szCs w:val="14"/>
      </w:rPr>
    </w:pPr>
    <w:r w:rsidRPr="005A5FB5">
      <w:rPr>
        <w:rFonts w:ascii="Arial" w:hAnsi="Arial" w:cs="Arial"/>
        <w:sz w:val="14"/>
        <w:szCs w:val="14"/>
      </w:rPr>
      <w:t xml:space="preserve">Specyfikacja Warunków Zamówienia  w postępowaniu o wartości mniejszej niż próg unijny, tryb podstawowy, bez negocjacji </w:t>
    </w:r>
  </w:p>
  <w:p w14:paraId="1172A425" w14:textId="1D3E8C60" w:rsidR="00A12DBC" w:rsidRPr="004C7F33" w:rsidRDefault="003F1009" w:rsidP="00A12DBC">
    <w:pPr>
      <w:pStyle w:val="Nagwek"/>
      <w:jc w:val="center"/>
      <w:rPr>
        <w:rFonts w:ascii="Arial" w:hAnsi="Arial" w:cs="Arial"/>
        <w:sz w:val="14"/>
        <w:szCs w:val="14"/>
      </w:rPr>
    </w:pPr>
    <w:r w:rsidRPr="005A5FB5">
      <w:rPr>
        <w:rFonts w:ascii="Arial" w:hAnsi="Arial" w:cs="Arial"/>
        <w:sz w:val="14"/>
        <w:szCs w:val="14"/>
      </w:rPr>
      <w:t>nr spr</w:t>
    </w:r>
    <w:r w:rsidRPr="00746CA7">
      <w:rPr>
        <w:rFonts w:ascii="Arial" w:hAnsi="Arial" w:cs="Arial"/>
        <w:sz w:val="14"/>
        <w:szCs w:val="14"/>
      </w:rPr>
      <w:t>awy</w:t>
    </w:r>
    <w:r w:rsidRPr="00843E42">
      <w:rPr>
        <w:rFonts w:ascii="Arial" w:hAnsi="Arial" w:cs="Arial"/>
        <w:color w:val="FF0000"/>
        <w:sz w:val="14"/>
        <w:szCs w:val="14"/>
      </w:rPr>
      <w:t xml:space="preserve">: </w:t>
    </w:r>
    <w:r w:rsidRPr="004C7F33">
      <w:rPr>
        <w:rFonts w:ascii="Arial" w:hAnsi="Arial" w:cs="Arial"/>
        <w:sz w:val="14"/>
        <w:szCs w:val="14"/>
      </w:rPr>
      <w:t>Z</w:t>
    </w:r>
    <w:r w:rsidR="000645F8" w:rsidRPr="004C7F33">
      <w:rPr>
        <w:rFonts w:ascii="Arial" w:hAnsi="Arial" w:cs="Arial"/>
        <w:sz w:val="14"/>
        <w:szCs w:val="14"/>
      </w:rPr>
      <w:t>P</w:t>
    </w:r>
    <w:r w:rsidR="00306391">
      <w:rPr>
        <w:rFonts w:ascii="Arial" w:hAnsi="Arial" w:cs="Arial"/>
        <w:sz w:val="14"/>
        <w:szCs w:val="14"/>
      </w:rPr>
      <w:t xml:space="preserve">. </w:t>
    </w:r>
    <w:r w:rsidR="00D7401A">
      <w:rPr>
        <w:rFonts w:ascii="Arial" w:hAnsi="Arial" w:cs="Arial"/>
        <w:sz w:val="14"/>
        <w:szCs w:val="14"/>
      </w:rPr>
      <w:t>7</w:t>
    </w:r>
    <w:r w:rsidRPr="004C7F33">
      <w:rPr>
        <w:rFonts w:ascii="Arial" w:hAnsi="Arial" w:cs="Arial"/>
        <w:sz w:val="14"/>
        <w:szCs w:val="14"/>
      </w:rPr>
      <w:t>/202</w:t>
    </w:r>
    <w:r w:rsidR="000A0319">
      <w:rPr>
        <w:rFonts w:ascii="Arial" w:hAnsi="Arial" w:cs="Arial"/>
        <w:sz w:val="14"/>
        <w:szCs w:val="14"/>
      </w:rPr>
      <w:t>5</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p w14:paraId="62A28C7B" w14:textId="363D11B1" w:rsidR="0039455D" w:rsidRPr="003F7878" w:rsidRDefault="0039455D"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0B2A4C8"/>
    <w:lvl w:ilvl="0">
      <w:start w:val="1"/>
      <w:numFmt w:val="decimal"/>
      <w:lvlText w:val="%1."/>
      <w:lvlJc w:val="left"/>
      <w:pPr>
        <w:tabs>
          <w:tab w:val="num" w:pos="0"/>
        </w:tabs>
        <w:ind w:left="360" w:hanging="360"/>
      </w:pPr>
      <w:rPr>
        <w:rFonts w:cs="Times New Roman" w:hint="default"/>
        <w:b w:val="0"/>
        <w:bCs/>
        <w:color w:val="auto"/>
        <w:sz w:val="20"/>
        <w:szCs w:val="20"/>
      </w:rPr>
    </w:lvl>
    <w:lvl w:ilvl="1">
      <w:start w:val="1"/>
      <w:numFmt w:val="decimal"/>
      <w:lvlText w:val="%2."/>
      <w:lvlJc w:val="left"/>
      <w:pPr>
        <w:tabs>
          <w:tab w:val="num" w:pos="0"/>
        </w:tabs>
        <w:ind w:left="792" w:hanging="432"/>
      </w:pPr>
      <w:rPr>
        <w:rFonts w:ascii="Trebuchet MS" w:eastAsia="Times New Roman" w:hAnsi="Trebuchet MS" w:cs="Arial"/>
        <w:b w:val="0"/>
        <w:color w:val="auto"/>
        <w:sz w:val="20"/>
        <w:szCs w:val="20"/>
      </w:rPr>
    </w:lvl>
    <w:lvl w:ilvl="2">
      <w:start w:val="1"/>
      <w:numFmt w:val="decimal"/>
      <w:lvlText w:val="%1.%2.%3."/>
      <w:lvlJc w:val="left"/>
      <w:pPr>
        <w:tabs>
          <w:tab w:val="num" w:pos="-11"/>
        </w:tabs>
        <w:ind w:left="1213" w:hanging="504"/>
      </w:pPr>
      <w:rPr>
        <w:rFonts w:cs="Times New Roman" w:hint="default"/>
        <w:b w:val="0"/>
        <w:bCs/>
        <w:color w:val="auto"/>
        <w:sz w:val="20"/>
        <w:szCs w:val="20"/>
      </w:rPr>
    </w:lvl>
    <w:lvl w:ilvl="3">
      <w:start w:val="1"/>
      <w:numFmt w:val="decimal"/>
      <w:lvlText w:val="%1.%2.%3.%4."/>
      <w:lvlJc w:val="left"/>
      <w:pPr>
        <w:tabs>
          <w:tab w:val="num" w:pos="0"/>
        </w:tabs>
        <w:ind w:left="1728" w:hanging="648"/>
      </w:pPr>
      <w:rPr>
        <w:rFonts w:cs="Times New Roman" w:hint="default"/>
        <w:b w:val="0"/>
        <w:color w:val="auto"/>
      </w:rPr>
    </w:lvl>
    <w:lvl w:ilvl="4">
      <w:start w:val="1"/>
      <w:numFmt w:val="decimal"/>
      <w:lvlText w:val="%1.%2.%3.%4.%5."/>
      <w:lvlJc w:val="left"/>
      <w:pPr>
        <w:tabs>
          <w:tab w:val="num" w:pos="-22"/>
        </w:tabs>
        <w:ind w:left="2210" w:hanging="792"/>
      </w:pPr>
      <w:rPr>
        <w:rFonts w:cs="Times New Roman" w:hint="default"/>
        <w:b w:val="0"/>
        <w:color w:val="000000"/>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3" w15:restartNumberingAfterBreak="0">
    <w:nsid w:val="0084640F"/>
    <w:multiLevelType w:val="multilevel"/>
    <w:tmpl w:val="064E2EC4"/>
    <w:lvl w:ilvl="0">
      <w:start w:val="7"/>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9A2E1A"/>
    <w:multiLevelType w:val="multilevel"/>
    <w:tmpl w:val="31EA548C"/>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0F17141C"/>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9"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0" w15:restartNumberingAfterBreak="0">
    <w:nsid w:val="136F4490"/>
    <w:multiLevelType w:val="multilevel"/>
    <w:tmpl w:val="04241B10"/>
    <w:lvl w:ilvl="0">
      <w:start w:val="4"/>
      <w:numFmt w:val="decimal"/>
      <w:lvlText w:val="%1"/>
      <w:lvlJc w:val="left"/>
      <w:pPr>
        <w:ind w:left="360" w:hanging="360"/>
      </w:pPr>
      <w:rPr>
        <w:rFonts w:eastAsia="Times New Roman" w:cs="Arial" w:hint="default"/>
        <w:color w:val="auto"/>
      </w:rPr>
    </w:lvl>
    <w:lvl w:ilvl="1">
      <w:start w:val="1"/>
      <w:numFmt w:val="decimal"/>
      <w:lvlText w:val="%1.%2"/>
      <w:lvlJc w:val="left"/>
      <w:pPr>
        <w:ind w:left="777" w:hanging="360"/>
      </w:pPr>
      <w:rPr>
        <w:rFonts w:eastAsia="Times New Roman" w:cs="Arial" w:hint="default"/>
        <w:color w:val="auto"/>
      </w:rPr>
    </w:lvl>
    <w:lvl w:ilvl="2">
      <w:start w:val="1"/>
      <w:numFmt w:val="decimal"/>
      <w:lvlText w:val="%1.%2.%3"/>
      <w:lvlJc w:val="left"/>
      <w:pPr>
        <w:ind w:left="1554" w:hanging="720"/>
      </w:pPr>
      <w:rPr>
        <w:rFonts w:eastAsia="Times New Roman" w:cs="Arial" w:hint="default"/>
        <w:color w:val="auto"/>
      </w:rPr>
    </w:lvl>
    <w:lvl w:ilvl="3">
      <w:start w:val="1"/>
      <w:numFmt w:val="decimal"/>
      <w:lvlText w:val="%1.%2.%3.%4"/>
      <w:lvlJc w:val="left"/>
      <w:pPr>
        <w:ind w:left="1971" w:hanging="720"/>
      </w:pPr>
      <w:rPr>
        <w:rFonts w:eastAsia="Times New Roman" w:cs="Arial" w:hint="default"/>
        <w:color w:val="auto"/>
      </w:rPr>
    </w:lvl>
    <w:lvl w:ilvl="4">
      <w:start w:val="1"/>
      <w:numFmt w:val="decimal"/>
      <w:lvlText w:val="%1.%2.%3.%4.%5"/>
      <w:lvlJc w:val="left"/>
      <w:pPr>
        <w:ind w:left="2748" w:hanging="1080"/>
      </w:pPr>
      <w:rPr>
        <w:rFonts w:eastAsia="Times New Roman" w:cs="Arial" w:hint="default"/>
        <w:color w:val="auto"/>
      </w:rPr>
    </w:lvl>
    <w:lvl w:ilvl="5">
      <w:start w:val="1"/>
      <w:numFmt w:val="decimal"/>
      <w:lvlText w:val="%1.%2.%3.%4.%5.%6"/>
      <w:lvlJc w:val="left"/>
      <w:pPr>
        <w:ind w:left="3165" w:hanging="1080"/>
      </w:pPr>
      <w:rPr>
        <w:rFonts w:eastAsia="Times New Roman" w:cs="Arial" w:hint="default"/>
        <w:color w:val="auto"/>
      </w:rPr>
    </w:lvl>
    <w:lvl w:ilvl="6">
      <w:start w:val="1"/>
      <w:numFmt w:val="decimal"/>
      <w:lvlText w:val="%1.%2.%3.%4.%5.%6.%7"/>
      <w:lvlJc w:val="left"/>
      <w:pPr>
        <w:ind w:left="3942" w:hanging="1440"/>
      </w:pPr>
      <w:rPr>
        <w:rFonts w:eastAsia="Times New Roman" w:cs="Arial" w:hint="default"/>
        <w:color w:val="auto"/>
      </w:rPr>
    </w:lvl>
    <w:lvl w:ilvl="7">
      <w:start w:val="1"/>
      <w:numFmt w:val="decimal"/>
      <w:lvlText w:val="%1.%2.%3.%4.%5.%6.%7.%8"/>
      <w:lvlJc w:val="left"/>
      <w:pPr>
        <w:ind w:left="4359" w:hanging="1440"/>
      </w:pPr>
      <w:rPr>
        <w:rFonts w:eastAsia="Times New Roman" w:cs="Arial" w:hint="default"/>
        <w:color w:val="auto"/>
      </w:rPr>
    </w:lvl>
    <w:lvl w:ilvl="8">
      <w:start w:val="1"/>
      <w:numFmt w:val="decimal"/>
      <w:lvlText w:val="%1.%2.%3.%4.%5.%6.%7.%8.%9"/>
      <w:lvlJc w:val="left"/>
      <w:pPr>
        <w:ind w:left="5136" w:hanging="1800"/>
      </w:pPr>
      <w:rPr>
        <w:rFonts w:eastAsia="Times New Roman" w:cs="Arial" w:hint="default"/>
        <w:color w:val="auto"/>
      </w:rPr>
    </w:lvl>
  </w:abstractNum>
  <w:abstractNum w:abstractNumId="11" w15:restartNumberingAfterBreak="0">
    <w:nsid w:val="13FF41DE"/>
    <w:multiLevelType w:val="hybridMultilevel"/>
    <w:tmpl w:val="A92ECBE0"/>
    <w:lvl w:ilvl="0" w:tplc="04150017">
      <w:start w:val="1"/>
      <w:numFmt w:val="lowerLetter"/>
      <w:lvlText w:val="%1)"/>
      <w:lvlJc w:val="left"/>
      <w:pPr>
        <w:ind w:left="720" w:hanging="360"/>
      </w:pPr>
    </w:lvl>
    <w:lvl w:ilvl="1" w:tplc="FB8028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3" w15:restartNumberingAfterBreak="0">
    <w:nsid w:val="16334729"/>
    <w:multiLevelType w:val="hybridMultilevel"/>
    <w:tmpl w:val="61F2FCDA"/>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7">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14" w15:restartNumberingAfterBreak="0">
    <w:nsid w:val="175A0951"/>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16" w15:restartNumberingAfterBreak="0">
    <w:nsid w:val="1A3E01F0"/>
    <w:multiLevelType w:val="hybridMultilevel"/>
    <w:tmpl w:val="516E59DA"/>
    <w:lvl w:ilvl="0" w:tplc="59DCE88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8" w15:restartNumberingAfterBreak="0">
    <w:nsid w:val="21D63BB9"/>
    <w:multiLevelType w:val="hybridMultilevel"/>
    <w:tmpl w:val="DAF6C320"/>
    <w:lvl w:ilvl="0" w:tplc="96C6C508">
      <w:start w:val="5"/>
      <w:numFmt w:val="lowerLetter"/>
      <w:lvlText w:val="%1)"/>
      <w:lvlJc w:val="left"/>
      <w:pPr>
        <w:tabs>
          <w:tab w:val="num" w:pos="1701"/>
        </w:tabs>
        <w:ind w:left="1588" w:hanging="397"/>
      </w:pPr>
      <w:rPr>
        <w:rFonts w:hint="default"/>
      </w:rPr>
    </w:lvl>
    <w:lvl w:ilvl="1" w:tplc="23283AA8">
      <w:start w:val="1"/>
      <w:numFmt w:val="decimal"/>
      <w:lvlText w:val="%2."/>
      <w:lvlJc w:val="left"/>
      <w:pPr>
        <w:tabs>
          <w:tab w:val="num" w:pos="567"/>
        </w:tabs>
        <w:ind w:left="567" w:hanging="567"/>
      </w:pPr>
      <w:rPr>
        <w:rFonts w:hint="default"/>
        <w:b w:val="0"/>
        <w:bCs/>
        <w:sz w:val="20"/>
        <w:szCs w:val="20"/>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2B70FF1"/>
    <w:multiLevelType w:val="multilevel"/>
    <w:tmpl w:val="03CCE9F8"/>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249B05DE"/>
    <w:multiLevelType w:val="multilevel"/>
    <w:tmpl w:val="B18CCA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24D07A7E"/>
    <w:multiLevelType w:val="multilevel"/>
    <w:tmpl w:val="683A133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8113D9"/>
    <w:multiLevelType w:val="hybridMultilevel"/>
    <w:tmpl w:val="1E8AE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B90E16"/>
    <w:multiLevelType w:val="multilevel"/>
    <w:tmpl w:val="1546721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8" w15:restartNumberingAfterBreak="0">
    <w:nsid w:val="37D53192"/>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35020CB"/>
    <w:multiLevelType w:val="multilevel"/>
    <w:tmpl w:val="D108AEA0"/>
    <w:lvl w:ilvl="0">
      <w:start w:val="1"/>
      <w:numFmt w:val="decimal"/>
      <w:lvlText w:val="%1."/>
      <w:lvlJc w:val="left"/>
      <w:pPr>
        <w:ind w:left="360" w:hanging="360"/>
      </w:pPr>
      <w:rPr>
        <w:rFonts w:ascii="Trebuchet MS" w:eastAsia="Times New Roman" w:hAnsi="Trebuchet MS" w:cs="Arial"/>
        <w:b/>
        <w:bCs/>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44A356F8"/>
    <w:multiLevelType w:val="hybridMultilevel"/>
    <w:tmpl w:val="CC128C50"/>
    <w:lvl w:ilvl="0" w:tplc="843C9940">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60F65B4"/>
    <w:multiLevelType w:val="multilevel"/>
    <w:tmpl w:val="922665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C0D4873"/>
    <w:multiLevelType w:val="hybridMultilevel"/>
    <w:tmpl w:val="A4A4B77C"/>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7" w15:restartNumberingAfterBreak="0">
    <w:nsid w:val="53B170F9"/>
    <w:multiLevelType w:val="multilevel"/>
    <w:tmpl w:val="B5EA43B6"/>
    <w:lvl w:ilvl="0">
      <w:start w:val="1"/>
      <w:numFmt w:val="decimal"/>
      <w:lvlText w:val="%1."/>
      <w:lvlJc w:val="left"/>
      <w:pPr>
        <w:ind w:left="720" w:hanging="360"/>
      </w:p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6572183"/>
    <w:multiLevelType w:val="hybridMultilevel"/>
    <w:tmpl w:val="6FB26B40"/>
    <w:lvl w:ilvl="0" w:tplc="5CB02A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AE1E69"/>
    <w:multiLevelType w:val="multilevel"/>
    <w:tmpl w:val="1460F34A"/>
    <w:lvl w:ilvl="0">
      <w:start w:val="2"/>
      <w:numFmt w:val="decimal"/>
      <w:lvlText w:val="%1."/>
      <w:lvlJc w:val="left"/>
      <w:pPr>
        <w:ind w:left="720" w:hanging="360"/>
      </w:pPr>
      <w:rPr>
        <w:rFonts w:hint="default"/>
      </w:rPr>
    </w:lvl>
    <w:lvl w:ilvl="1">
      <w:start w:val="1"/>
      <w:numFmt w:val="decimal"/>
      <w:isLgl/>
      <w:lvlText w:val="%2."/>
      <w:lvlJc w:val="left"/>
      <w:pPr>
        <w:ind w:left="804" w:hanging="444"/>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5A192F22"/>
    <w:multiLevelType w:val="multilevel"/>
    <w:tmpl w:val="F31E8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5B60402F"/>
    <w:multiLevelType w:val="multilevel"/>
    <w:tmpl w:val="1D1074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5"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6" w15:restartNumberingAfterBreak="0">
    <w:nsid w:val="5FD066A8"/>
    <w:multiLevelType w:val="multilevel"/>
    <w:tmpl w:val="032E755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363909"/>
    <w:multiLevelType w:val="multilevel"/>
    <w:tmpl w:val="7812C734"/>
    <w:lvl w:ilvl="0">
      <w:start w:val="3"/>
      <w:numFmt w:val="decimal"/>
      <w:lvlText w:val="%1"/>
      <w:lvlJc w:val="left"/>
      <w:pPr>
        <w:ind w:left="465" w:hanging="465"/>
      </w:pPr>
      <w:rPr>
        <w:rFonts w:hint="default"/>
      </w:rPr>
    </w:lvl>
    <w:lvl w:ilvl="1">
      <w:start w:val="4"/>
      <w:numFmt w:val="decimal"/>
      <w:lvlText w:val="%1.%2"/>
      <w:lvlJc w:val="left"/>
      <w:pPr>
        <w:ind w:left="645" w:hanging="46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50" w15:restartNumberingAfterBreak="0">
    <w:nsid w:val="6CAC4F06"/>
    <w:multiLevelType w:val="multilevel"/>
    <w:tmpl w:val="C8E6CD4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1" w15:restartNumberingAfterBreak="0">
    <w:nsid w:val="6F266109"/>
    <w:multiLevelType w:val="multilevel"/>
    <w:tmpl w:val="36887840"/>
    <w:lvl w:ilvl="0">
      <w:start w:val="1"/>
      <w:numFmt w:val="decimal"/>
      <w:lvlText w:val="%1."/>
      <w:lvlJc w:val="left"/>
      <w:pPr>
        <w:ind w:left="720" w:hanging="360"/>
      </w:pPr>
    </w:lvl>
    <w:lvl w:ilvl="1">
      <w:start w:val="1"/>
      <w:numFmt w:val="decimal"/>
      <w:lvlText w:val="%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A74018"/>
    <w:multiLevelType w:val="hybridMultilevel"/>
    <w:tmpl w:val="1262A0E6"/>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A9217A7"/>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B343C77"/>
    <w:multiLevelType w:val="multilevel"/>
    <w:tmpl w:val="A734111A"/>
    <w:lvl w:ilvl="0">
      <w:start w:val="1"/>
      <w:numFmt w:val="decimal"/>
      <w:lvlText w:val="%1"/>
      <w:lvlJc w:val="left"/>
      <w:pPr>
        <w:ind w:left="360" w:hanging="360"/>
      </w:pPr>
      <w:rPr>
        <w:rFonts w:eastAsia="Times New Roman" w:hint="default"/>
      </w:rPr>
    </w:lvl>
    <w:lvl w:ilvl="1">
      <w:start w:val="1"/>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58" w15:restartNumberingAfterBreak="0">
    <w:nsid w:val="7DC11A0A"/>
    <w:multiLevelType w:val="multilevel"/>
    <w:tmpl w:val="9CFACE0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ascii="Arial" w:hAnsi="Arial" w:cs="Arial" w:hint="default"/>
        <w:b/>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4198732">
    <w:abstractNumId w:val="5"/>
  </w:num>
  <w:num w:numId="2" w16cid:durableId="1689217097">
    <w:abstractNumId w:val="53"/>
  </w:num>
  <w:num w:numId="3" w16cid:durableId="200554872">
    <w:abstractNumId w:val="21"/>
  </w:num>
  <w:num w:numId="4" w16cid:durableId="1970240365">
    <w:abstractNumId w:val="32"/>
  </w:num>
  <w:num w:numId="5" w16cid:durableId="199705370">
    <w:abstractNumId w:val="29"/>
  </w:num>
  <w:num w:numId="6" w16cid:durableId="1264537305">
    <w:abstractNumId w:val="48"/>
  </w:num>
  <w:num w:numId="7" w16cid:durableId="322783795">
    <w:abstractNumId w:val="22"/>
  </w:num>
  <w:num w:numId="8" w16cid:durableId="1330061798">
    <w:abstractNumId w:val="25"/>
  </w:num>
  <w:num w:numId="9" w16cid:durableId="1310013675">
    <w:abstractNumId w:val="55"/>
  </w:num>
  <w:num w:numId="10" w16cid:durableId="123696860">
    <w:abstractNumId w:val="35"/>
  </w:num>
  <w:num w:numId="11" w16cid:durableId="761101570">
    <w:abstractNumId w:val="42"/>
  </w:num>
  <w:num w:numId="12" w16cid:durableId="35979785">
    <w:abstractNumId w:val="13"/>
  </w:num>
  <w:num w:numId="13" w16cid:durableId="605969140">
    <w:abstractNumId w:val="47"/>
  </w:num>
  <w:num w:numId="14" w16cid:durableId="341009372">
    <w:abstractNumId w:val="6"/>
  </w:num>
  <w:num w:numId="15" w16cid:durableId="711462733">
    <w:abstractNumId w:val="33"/>
  </w:num>
  <w:num w:numId="16" w16cid:durableId="194461684">
    <w:abstractNumId w:val="20"/>
  </w:num>
  <w:num w:numId="17" w16cid:durableId="1614635470">
    <w:abstractNumId w:val="49"/>
  </w:num>
  <w:num w:numId="18" w16cid:durableId="127168421">
    <w:abstractNumId w:val="58"/>
  </w:num>
  <w:num w:numId="19" w16cid:durableId="1052579984">
    <w:abstractNumId w:val="45"/>
  </w:num>
  <w:num w:numId="20" w16cid:durableId="211429655">
    <w:abstractNumId w:val="3"/>
  </w:num>
  <w:num w:numId="21" w16cid:durableId="1519659769">
    <w:abstractNumId w:val="44"/>
  </w:num>
  <w:num w:numId="22" w16cid:durableId="576129603">
    <w:abstractNumId w:val="40"/>
  </w:num>
  <w:num w:numId="23" w16cid:durableId="1332220116">
    <w:abstractNumId w:val="36"/>
  </w:num>
  <w:num w:numId="24" w16cid:durableId="749928500">
    <w:abstractNumId w:val="23"/>
  </w:num>
  <w:num w:numId="25" w16cid:durableId="1017731200">
    <w:abstractNumId w:val="43"/>
  </w:num>
  <w:num w:numId="26" w16cid:durableId="1726294991">
    <w:abstractNumId w:val="24"/>
  </w:num>
  <w:num w:numId="27" w16cid:durableId="2042784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279410">
    <w:abstractNumId w:val="39"/>
  </w:num>
  <w:num w:numId="29" w16cid:durableId="1802267241">
    <w:abstractNumId w:val="26"/>
  </w:num>
  <w:num w:numId="30" w16cid:durableId="443430557">
    <w:abstractNumId w:val="50"/>
  </w:num>
  <w:num w:numId="31" w16cid:durableId="350645468">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6350807">
    <w:abstractNumId w:val="52"/>
  </w:num>
  <w:num w:numId="33" w16cid:durableId="1476333770">
    <w:abstractNumId w:val="15"/>
  </w:num>
  <w:num w:numId="34" w16cid:durableId="5042439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6301233">
    <w:abstractNumId w:val="8"/>
  </w:num>
  <w:num w:numId="36" w16cid:durableId="48773909">
    <w:abstractNumId w:val="17"/>
  </w:num>
  <w:num w:numId="37" w16cid:durableId="13052394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9354051">
    <w:abstractNumId w:val="27"/>
  </w:num>
  <w:num w:numId="39" w16cid:durableId="1924486095">
    <w:abstractNumId w:val="4"/>
  </w:num>
  <w:num w:numId="40" w16cid:durableId="920723975">
    <w:abstractNumId w:val="51"/>
  </w:num>
  <w:num w:numId="41" w16cid:durableId="1413160534">
    <w:abstractNumId w:val="9"/>
  </w:num>
  <w:num w:numId="42" w16cid:durableId="112017180">
    <w:abstractNumId w:val="0"/>
  </w:num>
  <w:num w:numId="43" w16cid:durableId="1816558580">
    <w:abstractNumId w:val="11"/>
  </w:num>
  <w:num w:numId="44" w16cid:durableId="1005325414">
    <w:abstractNumId w:val="46"/>
  </w:num>
  <w:num w:numId="45" w16cid:durableId="843400593">
    <w:abstractNumId w:val="7"/>
  </w:num>
  <w:num w:numId="46" w16cid:durableId="17438352">
    <w:abstractNumId w:val="18"/>
  </w:num>
  <w:num w:numId="47" w16cid:durableId="1716733080">
    <w:abstractNumId w:val="28"/>
  </w:num>
  <w:num w:numId="48" w16cid:durableId="423384230">
    <w:abstractNumId w:val="56"/>
  </w:num>
  <w:num w:numId="49" w16cid:durableId="1248422732">
    <w:abstractNumId w:val="10"/>
  </w:num>
  <w:num w:numId="50" w16cid:durableId="2147383788">
    <w:abstractNumId w:val="38"/>
  </w:num>
  <w:num w:numId="51" w16cid:durableId="485391033">
    <w:abstractNumId w:val="41"/>
  </w:num>
  <w:num w:numId="52" w16cid:durableId="81823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18735239">
    <w:abstractNumId w:val="12"/>
  </w:num>
  <w:num w:numId="54" w16cid:durableId="300696475">
    <w:abstractNumId w:val="16"/>
  </w:num>
  <w:num w:numId="55" w16cid:durableId="54085335">
    <w:abstractNumId w:val="34"/>
  </w:num>
  <w:num w:numId="56" w16cid:durableId="1644457414">
    <w:abstractNumId w:val="37"/>
  </w:num>
  <w:num w:numId="57" w16cid:durableId="1024477237">
    <w:abstractNumId w:val="57"/>
  </w:num>
  <w:num w:numId="58" w16cid:durableId="323583019">
    <w:abstractNumId w:val="31"/>
  </w:num>
  <w:num w:numId="59" w16cid:durableId="1019697058">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2B61"/>
    <w:rsid w:val="00003A9A"/>
    <w:rsid w:val="00005D62"/>
    <w:rsid w:val="00005DD6"/>
    <w:rsid w:val="000061C4"/>
    <w:rsid w:val="00013557"/>
    <w:rsid w:val="00015837"/>
    <w:rsid w:val="00016E0A"/>
    <w:rsid w:val="00020640"/>
    <w:rsid w:val="00021E73"/>
    <w:rsid w:val="00023C25"/>
    <w:rsid w:val="000250BE"/>
    <w:rsid w:val="00026132"/>
    <w:rsid w:val="000306FE"/>
    <w:rsid w:val="00030980"/>
    <w:rsid w:val="00030BA8"/>
    <w:rsid w:val="00030BF5"/>
    <w:rsid w:val="00031E00"/>
    <w:rsid w:val="00033634"/>
    <w:rsid w:val="00034E00"/>
    <w:rsid w:val="00035685"/>
    <w:rsid w:val="00035A2A"/>
    <w:rsid w:val="00036C34"/>
    <w:rsid w:val="00036E7E"/>
    <w:rsid w:val="00037402"/>
    <w:rsid w:val="000418DC"/>
    <w:rsid w:val="00042A59"/>
    <w:rsid w:val="0004387D"/>
    <w:rsid w:val="00043992"/>
    <w:rsid w:val="00043ABE"/>
    <w:rsid w:val="0004441C"/>
    <w:rsid w:val="000460DA"/>
    <w:rsid w:val="00047DE7"/>
    <w:rsid w:val="00047DF3"/>
    <w:rsid w:val="00050143"/>
    <w:rsid w:val="00051F6C"/>
    <w:rsid w:val="00054931"/>
    <w:rsid w:val="0005508C"/>
    <w:rsid w:val="00055261"/>
    <w:rsid w:val="00055CF2"/>
    <w:rsid w:val="00055DD7"/>
    <w:rsid w:val="00057706"/>
    <w:rsid w:val="00060DA8"/>
    <w:rsid w:val="00060FB2"/>
    <w:rsid w:val="000614E6"/>
    <w:rsid w:val="00061563"/>
    <w:rsid w:val="00062E8F"/>
    <w:rsid w:val="0006342B"/>
    <w:rsid w:val="00064115"/>
    <w:rsid w:val="000645EC"/>
    <w:rsid w:val="000645F8"/>
    <w:rsid w:val="00067B54"/>
    <w:rsid w:val="00071056"/>
    <w:rsid w:val="000711A3"/>
    <w:rsid w:val="00072A2A"/>
    <w:rsid w:val="00073DC2"/>
    <w:rsid w:val="00075AEB"/>
    <w:rsid w:val="0007666B"/>
    <w:rsid w:val="00076B7C"/>
    <w:rsid w:val="00076D01"/>
    <w:rsid w:val="00076DE6"/>
    <w:rsid w:val="00077D83"/>
    <w:rsid w:val="000817A4"/>
    <w:rsid w:val="00081C41"/>
    <w:rsid w:val="00082924"/>
    <w:rsid w:val="00082CD1"/>
    <w:rsid w:val="00083E6D"/>
    <w:rsid w:val="00091BC7"/>
    <w:rsid w:val="00093472"/>
    <w:rsid w:val="00096D33"/>
    <w:rsid w:val="000970A7"/>
    <w:rsid w:val="00097F3B"/>
    <w:rsid w:val="000A0319"/>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C5295"/>
    <w:rsid w:val="000C6568"/>
    <w:rsid w:val="000C6FAE"/>
    <w:rsid w:val="000D0808"/>
    <w:rsid w:val="000D3BD1"/>
    <w:rsid w:val="000D3E4D"/>
    <w:rsid w:val="000D4E05"/>
    <w:rsid w:val="000D50F7"/>
    <w:rsid w:val="000D743C"/>
    <w:rsid w:val="000E037B"/>
    <w:rsid w:val="000E328E"/>
    <w:rsid w:val="000E43F2"/>
    <w:rsid w:val="000E6D04"/>
    <w:rsid w:val="000E6F2C"/>
    <w:rsid w:val="000E7EEC"/>
    <w:rsid w:val="000F20A8"/>
    <w:rsid w:val="000F2312"/>
    <w:rsid w:val="000F2366"/>
    <w:rsid w:val="000F2DB4"/>
    <w:rsid w:val="000F30FF"/>
    <w:rsid w:val="000F488F"/>
    <w:rsid w:val="000F49C9"/>
    <w:rsid w:val="00100F0F"/>
    <w:rsid w:val="0010293C"/>
    <w:rsid w:val="00102E9C"/>
    <w:rsid w:val="001030AF"/>
    <w:rsid w:val="00103834"/>
    <w:rsid w:val="00103E86"/>
    <w:rsid w:val="00104E5B"/>
    <w:rsid w:val="0011074F"/>
    <w:rsid w:val="00110928"/>
    <w:rsid w:val="00112E11"/>
    <w:rsid w:val="001138FF"/>
    <w:rsid w:val="00114853"/>
    <w:rsid w:val="00114B5F"/>
    <w:rsid w:val="00115FEC"/>
    <w:rsid w:val="001163A2"/>
    <w:rsid w:val="001171B1"/>
    <w:rsid w:val="001173EA"/>
    <w:rsid w:val="00117531"/>
    <w:rsid w:val="00117F78"/>
    <w:rsid w:val="00120B8F"/>
    <w:rsid w:val="00120F89"/>
    <w:rsid w:val="0012162A"/>
    <w:rsid w:val="00121AE8"/>
    <w:rsid w:val="001221F5"/>
    <w:rsid w:val="00124C84"/>
    <w:rsid w:val="00125364"/>
    <w:rsid w:val="00125E75"/>
    <w:rsid w:val="00127E30"/>
    <w:rsid w:val="0013001E"/>
    <w:rsid w:val="001316CB"/>
    <w:rsid w:val="0013197A"/>
    <w:rsid w:val="00131C12"/>
    <w:rsid w:val="001322FA"/>
    <w:rsid w:val="001328DC"/>
    <w:rsid w:val="001333F7"/>
    <w:rsid w:val="0013510A"/>
    <w:rsid w:val="001426EC"/>
    <w:rsid w:val="0014288F"/>
    <w:rsid w:val="00143881"/>
    <w:rsid w:val="001439FA"/>
    <w:rsid w:val="00143C05"/>
    <w:rsid w:val="00146477"/>
    <w:rsid w:val="00147C77"/>
    <w:rsid w:val="0015192B"/>
    <w:rsid w:val="00152944"/>
    <w:rsid w:val="00153C27"/>
    <w:rsid w:val="0015407F"/>
    <w:rsid w:val="00155363"/>
    <w:rsid w:val="001557AC"/>
    <w:rsid w:val="00155CBD"/>
    <w:rsid w:val="00156FA2"/>
    <w:rsid w:val="00160C9B"/>
    <w:rsid w:val="00160FB4"/>
    <w:rsid w:val="001625C2"/>
    <w:rsid w:val="0016430B"/>
    <w:rsid w:val="00165653"/>
    <w:rsid w:val="00166EEB"/>
    <w:rsid w:val="00167113"/>
    <w:rsid w:val="00167DE1"/>
    <w:rsid w:val="001716B8"/>
    <w:rsid w:val="00171BD0"/>
    <w:rsid w:val="00173418"/>
    <w:rsid w:val="001738E3"/>
    <w:rsid w:val="00173CB4"/>
    <w:rsid w:val="00174D8A"/>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2D33"/>
    <w:rsid w:val="001933BD"/>
    <w:rsid w:val="001943F9"/>
    <w:rsid w:val="001A2A1E"/>
    <w:rsid w:val="001A40A0"/>
    <w:rsid w:val="001A4D36"/>
    <w:rsid w:val="001B0DED"/>
    <w:rsid w:val="001B17AC"/>
    <w:rsid w:val="001B1EBA"/>
    <w:rsid w:val="001B20A8"/>
    <w:rsid w:val="001B2A1B"/>
    <w:rsid w:val="001B2B8D"/>
    <w:rsid w:val="001B40AF"/>
    <w:rsid w:val="001B4FB0"/>
    <w:rsid w:val="001B7283"/>
    <w:rsid w:val="001C3595"/>
    <w:rsid w:val="001C414E"/>
    <w:rsid w:val="001C43E9"/>
    <w:rsid w:val="001C7396"/>
    <w:rsid w:val="001C7DC8"/>
    <w:rsid w:val="001D075B"/>
    <w:rsid w:val="001D0C1B"/>
    <w:rsid w:val="001D0CC9"/>
    <w:rsid w:val="001D1CDB"/>
    <w:rsid w:val="001D2BCF"/>
    <w:rsid w:val="001D34EA"/>
    <w:rsid w:val="001D481E"/>
    <w:rsid w:val="001D4E66"/>
    <w:rsid w:val="001D56B5"/>
    <w:rsid w:val="001D62FE"/>
    <w:rsid w:val="001D6883"/>
    <w:rsid w:val="001D765C"/>
    <w:rsid w:val="001E003F"/>
    <w:rsid w:val="001E0997"/>
    <w:rsid w:val="001E0F6C"/>
    <w:rsid w:val="001E1785"/>
    <w:rsid w:val="001E17D7"/>
    <w:rsid w:val="001E1AFD"/>
    <w:rsid w:val="001E3074"/>
    <w:rsid w:val="001E3164"/>
    <w:rsid w:val="001E40DF"/>
    <w:rsid w:val="001E6CBC"/>
    <w:rsid w:val="001F0EE1"/>
    <w:rsid w:val="001F239F"/>
    <w:rsid w:val="001F27F8"/>
    <w:rsid w:val="001F2E7F"/>
    <w:rsid w:val="001F37E0"/>
    <w:rsid w:val="001F3CD2"/>
    <w:rsid w:val="001F48D0"/>
    <w:rsid w:val="001F506C"/>
    <w:rsid w:val="001F53F1"/>
    <w:rsid w:val="001F58F5"/>
    <w:rsid w:val="00200BEA"/>
    <w:rsid w:val="00202A9D"/>
    <w:rsid w:val="00203680"/>
    <w:rsid w:val="002036CD"/>
    <w:rsid w:val="00203F6D"/>
    <w:rsid w:val="00205B5E"/>
    <w:rsid w:val="00206AB7"/>
    <w:rsid w:val="0020793A"/>
    <w:rsid w:val="00207E30"/>
    <w:rsid w:val="00211A17"/>
    <w:rsid w:val="002140D6"/>
    <w:rsid w:val="00214671"/>
    <w:rsid w:val="00214726"/>
    <w:rsid w:val="0021602A"/>
    <w:rsid w:val="0021702C"/>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DA2"/>
    <w:rsid w:val="0023468F"/>
    <w:rsid w:val="00234F10"/>
    <w:rsid w:val="00235526"/>
    <w:rsid w:val="002365BE"/>
    <w:rsid w:val="002370F9"/>
    <w:rsid w:val="00237726"/>
    <w:rsid w:val="002412E1"/>
    <w:rsid w:val="0024142D"/>
    <w:rsid w:val="002414B4"/>
    <w:rsid w:val="00242524"/>
    <w:rsid w:val="0024483C"/>
    <w:rsid w:val="00244A6B"/>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32F4"/>
    <w:rsid w:val="002649E7"/>
    <w:rsid w:val="00264DD5"/>
    <w:rsid w:val="002651D5"/>
    <w:rsid w:val="00265679"/>
    <w:rsid w:val="00267762"/>
    <w:rsid w:val="002678BD"/>
    <w:rsid w:val="00270D82"/>
    <w:rsid w:val="00271172"/>
    <w:rsid w:val="002716B0"/>
    <w:rsid w:val="00273434"/>
    <w:rsid w:val="00273EBB"/>
    <w:rsid w:val="002748F3"/>
    <w:rsid w:val="00274A33"/>
    <w:rsid w:val="00275D3E"/>
    <w:rsid w:val="0027621B"/>
    <w:rsid w:val="00276536"/>
    <w:rsid w:val="002776D4"/>
    <w:rsid w:val="002779C2"/>
    <w:rsid w:val="00280180"/>
    <w:rsid w:val="0028200D"/>
    <w:rsid w:val="002863DB"/>
    <w:rsid w:val="00291116"/>
    <w:rsid w:val="00294738"/>
    <w:rsid w:val="002971B8"/>
    <w:rsid w:val="002A0220"/>
    <w:rsid w:val="002A2B70"/>
    <w:rsid w:val="002A3B90"/>
    <w:rsid w:val="002A49BF"/>
    <w:rsid w:val="002A68F3"/>
    <w:rsid w:val="002A6C24"/>
    <w:rsid w:val="002A7D93"/>
    <w:rsid w:val="002B0261"/>
    <w:rsid w:val="002B14BD"/>
    <w:rsid w:val="002B23A8"/>
    <w:rsid w:val="002B2C20"/>
    <w:rsid w:val="002B59C8"/>
    <w:rsid w:val="002C5EE8"/>
    <w:rsid w:val="002C5F0B"/>
    <w:rsid w:val="002C6C22"/>
    <w:rsid w:val="002C72BD"/>
    <w:rsid w:val="002C7FBC"/>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61BE"/>
    <w:rsid w:val="002F6666"/>
    <w:rsid w:val="002F7243"/>
    <w:rsid w:val="002F76F5"/>
    <w:rsid w:val="003007AF"/>
    <w:rsid w:val="003011CC"/>
    <w:rsid w:val="00303972"/>
    <w:rsid w:val="00304B5A"/>
    <w:rsid w:val="00304EA4"/>
    <w:rsid w:val="00305728"/>
    <w:rsid w:val="00305B88"/>
    <w:rsid w:val="00306111"/>
    <w:rsid w:val="00306391"/>
    <w:rsid w:val="003123D9"/>
    <w:rsid w:val="00314389"/>
    <w:rsid w:val="00316BCF"/>
    <w:rsid w:val="003210C7"/>
    <w:rsid w:val="0032177B"/>
    <w:rsid w:val="00321CD6"/>
    <w:rsid w:val="00323E51"/>
    <w:rsid w:val="003247D6"/>
    <w:rsid w:val="003269AC"/>
    <w:rsid w:val="00327420"/>
    <w:rsid w:val="003274A3"/>
    <w:rsid w:val="00331D84"/>
    <w:rsid w:val="00331E75"/>
    <w:rsid w:val="0033221C"/>
    <w:rsid w:val="00333EED"/>
    <w:rsid w:val="003364DA"/>
    <w:rsid w:val="00336AB5"/>
    <w:rsid w:val="00337E4C"/>
    <w:rsid w:val="003402C1"/>
    <w:rsid w:val="0034058B"/>
    <w:rsid w:val="00341142"/>
    <w:rsid w:val="003426FA"/>
    <w:rsid w:val="00342F06"/>
    <w:rsid w:val="0034310E"/>
    <w:rsid w:val="00346ABC"/>
    <w:rsid w:val="00351B29"/>
    <w:rsid w:val="00352689"/>
    <w:rsid w:val="00352CF8"/>
    <w:rsid w:val="00353C45"/>
    <w:rsid w:val="00354962"/>
    <w:rsid w:val="003555DB"/>
    <w:rsid w:val="003608F1"/>
    <w:rsid w:val="003612F1"/>
    <w:rsid w:val="00361DEC"/>
    <w:rsid w:val="00362338"/>
    <w:rsid w:val="00362873"/>
    <w:rsid w:val="00363477"/>
    <w:rsid w:val="00363747"/>
    <w:rsid w:val="00363828"/>
    <w:rsid w:val="00365996"/>
    <w:rsid w:val="00365EC9"/>
    <w:rsid w:val="00367A5E"/>
    <w:rsid w:val="00367FB6"/>
    <w:rsid w:val="003713C3"/>
    <w:rsid w:val="0037288B"/>
    <w:rsid w:val="00374736"/>
    <w:rsid w:val="003806F0"/>
    <w:rsid w:val="00382617"/>
    <w:rsid w:val="003826BD"/>
    <w:rsid w:val="00382B2E"/>
    <w:rsid w:val="00386726"/>
    <w:rsid w:val="003869FE"/>
    <w:rsid w:val="00386C01"/>
    <w:rsid w:val="00390395"/>
    <w:rsid w:val="003913D2"/>
    <w:rsid w:val="00391738"/>
    <w:rsid w:val="00391D3D"/>
    <w:rsid w:val="0039200F"/>
    <w:rsid w:val="0039261B"/>
    <w:rsid w:val="0039455D"/>
    <w:rsid w:val="00394EAB"/>
    <w:rsid w:val="00395C7B"/>
    <w:rsid w:val="003A1665"/>
    <w:rsid w:val="003A40BD"/>
    <w:rsid w:val="003A4184"/>
    <w:rsid w:val="003A52E9"/>
    <w:rsid w:val="003A5B75"/>
    <w:rsid w:val="003A647D"/>
    <w:rsid w:val="003A76EC"/>
    <w:rsid w:val="003B0089"/>
    <w:rsid w:val="003B1198"/>
    <w:rsid w:val="003B1765"/>
    <w:rsid w:val="003B416D"/>
    <w:rsid w:val="003B640A"/>
    <w:rsid w:val="003B69F2"/>
    <w:rsid w:val="003B7268"/>
    <w:rsid w:val="003C1051"/>
    <w:rsid w:val="003C13F5"/>
    <w:rsid w:val="003C1F3C"/>
    <w:rsid w:val="003C2419"/>
    <w:rsid w:val="003C2742"/>
    <w:rsid w:val="003C29BC"/>
    <w:rsid w:val="003C3808"/>
    <w:rsid w:val="003C4571"/>
    <w:rsid w:val="003C535B"/>
    <w:rsid w:val="003C6A8C"/>
    <w:rsid w:val="003C7EE7"/>
    <w:rsid w:val="003D1ACE"/>
    <w:rsid w:val="003D2061"/>
    <w:rsid w:val="003D2F94"/>
    <w:rsid w:val="003D32B7"/>
    <w:rsid w:val="003D4368"/>
    <w:rsid w:val="003D60EF"/>
    <w:rsid w:val="003D6BFD"/>
    <w:rsid w:val="003D7664"/>
    <w:rsid w:val="003E1C6E"/>
    <w:rsid w:val="003E3A81"/>
    <w:rsid w:val="003E609C"/>
    <w:rsid w:val="003E73E1"/>
    <w:rsid w:val="003E7A02"/>
    <w:rsid w:val="003F07AF"/>
    <w:rsid w:val="003F1009"/>
    <w:rsid w:val="003F38FB"/>
    <w:rsid w:val="003F4130"/>
    <w:rsid w:val="003F5D95"/>
    <w:rsid w:val="003F6592"/>
    <w:rsid w:val="003F7878"/>
    <w:rsid w:val="004055C9"/>
    <w:rsid w:val="0040769C"/>
    <w:rsid w:val="00410608"/>
    <w:rsid w:val="0041069A"/>
    <w:rsid w:val="00411053"/>
    <w:rsid w:val="00411141"/>
    <w:rsid w:val="004117FC"/>
    <w:rsid w:val="004151E2"/>
    <w:rsid w:val="004154D0"/>
    <w:rsid w:val="00415B2E"/>
    <w:rsid w:val="00415D4A"/>
    <w:rsid w:val="004160B4"/>
    <w:rsid w:val="00416775"/>
    <w:rsid w:val="00416D8D"/>
    <w:rsid w:val="0041737E"/>
    <w:rsid w:val="00417C86"/>
    <w:rsid w:val="00420E88"/>
    <w:rsid w:val="00420F00"/>
    <w:rsid w:val="00421688"/>
    <w:rsid w:val="00422793"/>
    <w:rsid w:val="004233C0"/>
    <w:rsid w:val="00423D40"/>
    <w:rsid w:val="00424B9B"/>
    <w:rsid w:val="00425AB0"/>
    <w:rsid w:val="0042643A"/>
    <w:rsid w:val="0043054E"/>
    <w:rsid w:val="00430559"/>
    <w:rsid w:val="00431D23"/>
    <w:rsid w:val="00433061"/>
    <w:rsid w:val="00433387"/>
    <w:rsid w:val="004344FF"/>
    <w:rsid w:val="00435B9E"/>
    <w:rsid w:val="00436D03"/>
    <w:rsid w:val="0043799A"/>
    <w:rsid w:val="00437B85"/>
    <w:rsid w:val="004400A6"/>
    <w:rsid w:val="00440C71"/>
    <w:rsid w:val="004418D7"/>
    <w:rsid w:val="004423C8"/>
    <w:rsid w:val="0044263A"/>
    <w:rsid w:val="0044263F"/>
    <w:rsid w:val="00444B0E"/>
    <w:rsid w:val="0044553C"/>
    <w:rsid w:val="00445A33"/>
    <w:rsid w:val="004467D2"/>
    <w:rsid w:val="00446C71"/>
    <w:rsid w:val="00446CEE"/>
    <w:rsid w:val="00450AEE"/>
    <w:rsid w:val="00453075"/>
    <w:rsid w:val="00454ECD"/>
    <w:rsid w:val="00455348"/>
    <w:rsid w:val="004556CB"/>
    <w:rsid w:val="004564E9"/>
    <w:rsid w:val="004634E5"/>
    <w:rsid w:val="00463679"/>
    <w:rsid w:val="0046383A"/>
    <w:rsid w:val="00463F50"/>
    <w:rsid w:val="0046499D"/>
    <w:rsid w:val="004678EE"/>
    <w:rsid w:val="00470AC6"/>
    <w:rsid w:val="004711EB"/>
    <w:rsid w:val="004715C2"/>
    <w:rsid w:val="00471830"/>
    <w:rsid w:val="00471CE5"/>
    <w:rsid w:val="00472197"/>
    <w:rsid w:val="00472FD8"/>
    <w:rsid w:val="0047373E"/>
    <w:rsid w:val="00474A96"/>
    <w:rsid w:val="004765A0"/>
    <w:rsid w:val="00476852"/>
    <w:rsid w:val="0047714D"/>
    <w:rsid w:val="004777AE"/>
    <w:rsid w:val="0048009B"/>
    <w:rsid w:val="00480DCC"/>
    <w:rsid w:val="00483835"/>
    <w:rsid w:val="00483CA0"/>
    <w:rsid w:val="004854BF"/>
    <w:rsid w:val="004864FC"/>
    <w:rsid w:val="00486926"/>
    <w:rsid w:val="0049060C"/>
    <w:rsid w:val="00490DBA"/>
    <w:rsid w:val="004933F0"/>
    <w:rsid w:val="00493E82"/>
    <w:rsid w:val="004967FF"/>
    <w:rsid w:val="00497F9E"/>
    <w:rsid w:val="004A070D"/>
    <w:rsid w:val="004A09BE"/>
    <w:rsid w:val="004A2C08"/>
    <w:rsid w:val="004A2FFB"/>
    <w:rsid w:val="004A35B8"/>
    <w:rsid w:val="004A5A7E"/>
    <w:rsid w:val="004A6424"/>
    <w:rsid w:val="004A6678"/>
    <w:rsid w:val="004A77BE"/>
    <w:rsid w:val="004A7D19"/>
    <w:rsid w:val="004A7E62"/>
    <w:rsid w:val="004B01E7"/>
    <w:rsid w:val="004B220B"/>
    <w:rsid w:val="004B2305"/>
    <w:rsid w:val="004B2FD5"/>
    <w:rsid w:val="004B33A5"/>
    <w:rsid w:val="004B3866"/>
    <w:rsid w:val="004B3CAD"/>
    <w:rsid w:val="004B42AD"/>
    <w:rsid w:val="004B4A98"/>
    <w:rsid w:val="004B777B"/>
    <w:rsid w:val="004B7ED1"/>
    <w:rsid w:val="004C027A"/>
    <w:rsid w:val="004C08CC"/>
    <w:rsid w:val="004C1709"/>
    <w:rsid w:val="004C188D"/>
    <w:rsid w:val="004C25FD"/>
    <w:rsid w:val="004C307F"/>
    <w:rsid w:val="004C320D"/>
    <w:rsid w:val="004C3B88"/>
    <w:rsid w:val="004C59F0"/>
    <w:rsid w:val="004C746D"/>
    <w:rsid w:val="004C7F33"/>
    <w:rsid w:val="004D17AD"/>
    <w:rsid w:val="004D208F"/>
    <w:rsid w:val="004D33C1"/>
    <w:rsid w:val="004D345D"/>
    <w:rsid w:val="004D52F5"/>
    <w:rsid w:val="004D60EA"/>
    <w:rsid w:val="004D7820"/>
    <w:rsid w:val="004D7C06"/>
    <w:rsid w:val="004E0E61"/>
    <w:rsid w:val="004E2090"/>
    <w:rsid w:val="004E3AB4"/>
    <w:rsid w:val="004E3E84"/>
    <w:rsid w:val="004E4BBB"/>
    <w:rsid w:val="004E58B6"/>
    <w:rsid w:val="004E7B9D"/>
    <w:rsid w:val="004F0B08"/>
    <w:rsid w:val="004F2BBE"/>
    <w:rsid w:val="004F35BF"/>
    <w:rsid w:val="004F4F08"/>
    <w:rsid w:val="004F658F"/>
    <w:rsid w:val="004F6D8C"/>
    <w:rsid w:val="004F7098"/>
    <w:rsid w:val="004F7F62"/>
    <w:rsid w:val="005028C9"/>
    <w:rsid w:val="0050291A"/>
    <w:rsid w:val="00502A44"/>
    <w:rsid w:val="00502BFA"/>
    <w:rsid w:val="00504004"/>
    <w:rsid w:val="00504966"/>
    <w:rsid w:val="0050569F"/>
    <w:rsid w:val="005056F1"/>
    <w:rsid w:val="005119B6"/>
    <w:rsid w:val="00512234"/>
    <w:rsid w:val="00514554"/>
    <w:rsid w:val="00516EBD"/>
    <w:rsid w:val="00517D5F"/>
    <w:rsid w:val="00520A17"/>
    <w:rsid w:val="0052214B"/>
    <w:rsid w:val="00522342"/>
    <w:rsid w:val="00522D3A"/>
    <w:rsid w:val="00522DE3"/>
    <w:rsid w:val="00523350"/>
    <w:rsid w:val="005244F5"/>
    <w:rsid w:val="00524BA4"/>
    <w:rsid w:val="00524EA7"/>
    <w:rsid w:val="005253C4"/>
    <w:rsid w:val="00527D13"/>
    <w:rsid w:val="00527E8D"/>
    <w:rsid w:val="00530467"/>
    <w:rsid w:val="005322E5"/>
    <w:rsid w:val="00532AB9"/>
    <w:rsid w:val="00532EE5"/>
    <w:rsid w:val="0053351F"/>
    <w:rsid w:val="00533DD2"/>
    <w:rsid w:val="0053507B"/>
    <w:rsid w:val="0053709B"/>
    <w:rsid w:val="00537D22"/>
    <w:rsid w:val="00540ECB"/>
    <w:rsid w:val="005422F3"/>
    <w:rsid w:val="00543581"/>
    <w:rsid w:val="00543CF1"/>
    <w:rsid w:val="00543CF5"/>
    <w:rsid w:val="0054430D"/>
    <w:rsid w:val="00550BAC"/>
    <w:rsid w:val="00550FA9"/>
    <w:rsid w:val="005511E3"/>
    <w:rsid w:val="005514C2"/>
    <w:rsid w:val="00551D11"/>
    <w:rsid w:val="0055362B"/>
    <w:rsid w:val="00553727"/>
    <w:rsid w:val="005545A1"/>
    <w:rsid w:val="00556088"/>
    <w:rsid w:val="00557905"/>
    <w:rsid w:val="00557A81"/>
    <w:rsid w:val="00557DAD"/>
    <w:rsid w:val="00562183"/>
    <w:rsid w:val="00563AD4"/>
    <w:rsid w:val="00564C0D"/>
    <w:rsid w:val="00566C71"/>
    <w:rsid w:val="00566DE9"/>
    <w:rsid w:val="005674F2"/>
    <w:rsid w:val="00571B26"/>
    <w:rsid w:val="00572C9A"/>
    <w:rsid w:val="00573DC0"/>
    <w:rsid w:val="005742A7"/>
    <w:rsid w:val="00574E78"/>
    <w:rsid w:val="00576662"/>
    <w:rsid w:val="00576784"/>
    <w:rsid w:val="00576CE5"/>
    <w:rsid w:val="00580E0D"/>
    <w:rsid w:val="005833B0"/>
    <w:rsid w:val="00584241"/>
    <w:rsid w:val="00585E6D"/>
    <w:rsid w:val="005870F3"/>
    <w:rsid w:val="0058723D"/>
    <w:rsid w:val="005878BC"/>
    <w:rsid w:val="0059092A"/>
    <w:rsid w:val="00593569"/>
    <w:rsid w:val="005941A8"/>
    <w:rsid w:val="00594C64"/>
    <w:rsid w:val="005950CE"/>
    <w:rsid w:val="00595F05"/>
    <w:rsid w:val="005968AA"/>
    <w:rsid w:val="005A1C91"/>
    <w:rsid w:val="005A29A1"/>
    <w:rsid w:val="005A393C"/>
    <w:rsid w:val="005A49FC"/>
    <w:rsid w:val="005A5143"/>
    <w:rsid w:val="005A5601"/>
    <w:rsid w:val="005B030F"/>
    <w:rsid w:val="005B14DB"/>
    <w:rsid w:val="005B1531"/>
    <w:rsid w:val="005B4939"/>
    <w:rsid w:val="005B63B9"/>
    <w:rsid w:val="005C0A7B"/>
    <w:rsid w:val="005C0E29"/>
    <w:rsid w:val="005C165C"/>
    <w:rsid w:val="005C4FB7"/>
    <w:rsid w:val="005C52E7"/>
    <w:rsid w:val="005C63CB"/>
    <w:rsid w:val="005C70D5"/>
    <w:rsid w:val="005C7AE1"/>
    <w:rsid w:val="005C7F47"/>
    <w:rsid w:val="005D058D"/>
    <w:rsid w:val="005D0823"/>
    <w:rsid w:val="005D0F45"/>
    <w:rsid w:val="005D2C94"/>
    <w:rsid w:val="005D5101"/>
    <w:rsid w:val="005D74E1"/>
    <w:rsid w:val="005D758B"/>
    <w:rsid w:val="005E3034"/>
    <w:rsid w:val="005E3FD8"/>
    <w:rsid w:val="005E5570"/>
    <w:rsid w:val="005E6C76"/>
    <w:rsid w:val="005E70F6"/>
    <w:rsid w:val="005E779C"/>
    <w:rsid w:val="005F02B9"/>
    <w:rsid w:val="005F0729"/>
    <w:rsid w:val="005F3F87"/>
    <w:rsid w:val="005F401D"/>
    <w:rsid w:val="005F41BD"/>
    <w:rsid w:val="005F4986"/>
    <w:rsid w:val="005F587A"/>
    <w:rsid w:val="005F6CC8"/>
    <w:rsid w:val="005F74AD"/>
    <w:rsid w:val="005F7592"/>
    <w:rsid w:val="00600027"/>
    <w:rsid w:val="006006CE"/>
    <w:rsid w:val="00601C9E"/>
    <w:rsid w:val="00603660"/>
    <w:rsid w:val="00606F9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4599"/>
    <w:rsid w:val="006257D1"/>
    <w:rsid w:val="00625EA4"/>
    <w:rsid w:val="00626D41"/>
    <w:rsid w:val="00627124"/>
    <w:rsid w:val="006276C8"/>
    <w:rsid w:val="00627B37"/>
    <w:rsid w:val="006331AC"/>
    <w:rsid w:val="00634725"/>
    <w:rsid w:val="00634909"/>
    <w:rsid w:val="006407A7"/>
    <w:rsid w:val="006408A3"/>
    <w:rsid w:val="00644C8A"/>
    <w:rsid w:val="00646BCE"/>
    <w:rsid w:val="0064795F"/>
    <w:rsid w:val="00650954"/>
    <w:rsid w:val="00650FB4"/>
    <w:rsid w:val="006547B1"/>
    <w:rsid w:val="00654B90"/>
    <w:rsid w:val="00657F1C"/>
    <w:rsid w:val="00657F6F"/>
    <w:rsid w:val="00660AC3"/>
    <w:rsid w:val="0066118C"/>
    <w:rsid w:val="00662EC5"/>
    <w:rsid w:val="00665704"/>
    <w:rsid w:val="00665741"/>
    <w:rsid w:val="00665957"/>
    <w:rsid w:val="00665EC2"/>
    <w:rsid w:val="006724D6"/>
    <w:rsid w:val="00673156"/>
    <w:rsid w:val="0067770B"/>
    <w:rsid w:val="00681AD2"/>
    <w:rsid w:val="006826DB"/>
    <w:rsid w:val="0068399D"/>
    <w:rsid w:val="00685674"/>
    <w:rsid w:val="00685D68"/>
    <w:rsid w:val="00685E40"/>
    <w:rsid w:val="0068620A"/>
    <w:rsid w:val="006867C0"/>
    <w:rsid w:val="00686CEC"/>
    <w:rsid w:val="00687887"/>
    <w:rsid w:val="00687B0A"/>
    <w:rsid w:val="0069083B"/>
    <w:rsid w:val="00693370"/>
    <w:rsid w:val="00693799"/>
    <w:rsid w:val="00693926"/>
    <w:rsid w:val="00694014"/>
    <w:rsid w:val="006946F7"/>
    <w:rsid w:val="00695213"/>
    <w:rsid w:val="00695B15"/>
    <w:rsid w:val="006A45BF"/>
    <w:rsid w:val="006A4DFF"/>
    <w:rsid w:val="006A5806"/>
    <w:rsid w:val="006B055D"/>
    <w:rsid w:val="006B0D5B"/>
    <w:rsid w:val="006B1ED5"/>
    <w:rsid w:val="006B246C"/>
    <w:rsid w:val="006B294D"/>
    <w:rsid w:val="006B2B06"/>
    <w:rsid w:val="006B542E"/>
    <w:rsid w:val="006B553F"/>
    <w:rsid w:val="006B61F9"/>
    <w:rsid w:val="006B66B0"/>
    <w:rsid w:val="006B6890"/>
    <w:rsid w:val="006B74B7"/>
    <w:rsid w:val="006C260C"/>
    <w:rsid w:val="006C3851"/>
    <w:rsid w:val="006C3A97"/>
    <w:rsid w:val="006D0711"/>
    <w:rsid w:val="006D0CDE"/>
    <w:rsid w:val="006D0D89"/>
    <w:rsid w:val="006D1A47"/>
    <w:rsid w:val="006D1D05"/>
    <w:rsid w:val="006D5300"/>
    <w:rsid w:val="006D5ECF"/>
    <w:rsid w:val="006D6A33"/>
    <w:rsid w:val="006D6AA5"/>
    <w:rsid w:val="006E0AEF"/>
    <w:rsid w:val="006E1D67"/>
    <w:rsid w:val="006E30B8"/>
    <w:rsid w:val="006E3495"/>
    <w:rsid w:val="006E36F3"/>
    <w:rsid w:val="006E3F9C"/>
    <w:rsid w:val="006E439F"/>
    <w:rsid w:val="006E4B69"/>
    <w:rsid w:val="006E6BE3"/>
    <w:rsid w:val="006E7F54"/>
    <w:rsid w:val="006F04C1"/>
    <w:rsid w:val="006F04C6"/>
    <w:rsid w:val="006F0F78"/>
    <w:rsid w:val="006F1E04"/>
    <w:rsid w:val="006F1F5E"/>
    <w:rsid w:val="006F2418"/>
    <w:rsid w:val="006F4D78"/>
    <w:rsid w:val="006F7E96"/>
    <w:rsid w:val="00702335"/>
    <w:rsid w:val="00702876"/>
    <w:rsid w:val="007031BF"/>
    <w:rsid w:val="007051C2"/>
    <w:rsid w:val="00705FDD"/>
    <w:rsid w:val="00706368"/>
    <w:rsid w:val="0071077A"/>
    <w:rsid w:val="00710E5B"/>
    <w:rsid w:val="00710F24"/>
    <w:rsid w:val="00712EAC"/>
    <w:rsid w:val="0071384E"/>
    <w:rsid w:val="00713C88"/>
    <w:rsid w:val="00714501"/>
    <w:rsid w:val="007146C3"/>
    <w:rsid w:val="007149F9"/>
    <w:rsid w:val="0071578D"/>
    <w:rsid w:val="00717A13"/>
    <w:rsid w:val="00717D3E"/>
    <w:rsid w:val="00720821"/>
    <w:rsid w:val="00721ABC"/>
    <w:rsid w:val="007222FD"/>
    <w:rsid w:val="00722802"/>
    <w:rsid w:val="00722BCD"/>
    <w:rsid w:val="00724463"/>
    <w:rsid w:val="00730B67"/>
    <w:rsid w:val="00731C32"/>
    <w:rsid w:val="00733ED7"/>
    <w:rsid w:val="00735AE0"/>
    <w:rsid w:val="00736613"/>
    <w:rsid w:val="00736AE4"/>
    <w:rsid w:val="00736D95"/>
    <w:rsid w:val="00737346"/>
    <w:rsid w:val="00737CEA"/>
    <w:rsid w:val="00740026"/>
    <w:rsid w:val="00741A7F"/>
    <w:rsid w:val="00742C9A"/>
    <w:rsid w:val="0074351B"/>
    <w:rsid w:val="00744038"/>
    <w:rsid w:val="00745178"/>
    <w:rsid w:val="00746CA7"/>
    <w:rsid w:val="00746F9E"/>
    <w:rsid w:val="00747741"/>
    <w:rsid w:val="0074774C"/>
    <w:rsid w:val="0074777C"/>
    <w:rsid w:val="00751698"/>
    <w:rsid w:val="00752220"/>
    <w:rsid w:val="00752637"/>
    <w:rsid w:val="00753E14"/>
    <w:rsid w:val="007541E9"/>
    <w:rsid w:val="007552EB"/>
    <w:rsid w:val="00757854"/>
    <w:rsid w:val="0076091C"/>
    <w:rsid w:val="00761A8A"/>
    <w:rsid w:val="00761F0B"/>
    <w:rsid w:val="0076710B"/>
    <w:rsid w:val="007708F2"/>
    <w:rsid w:val="0077117B"/>
    <w:rsid w:val="007717DC"/>
    <w:rsid w:val="00772CC9"/>
    <w:rsid w:val="00774817"/>
    <w:rsid w:val="0077508C"/>
    <w:rsid w:val="00776500"/>
    <w:rsid w:val="00776AAC"/>
    <w:rsid w:val="00776ECC"/>
    <w:rsid w:val="007773B5"/>
    <w:rsid w:val="0077761A"/>
    <w:rsid w:val="00777B96"/>
    <w:rsid w:val="00782052"/>
    <w:rsid w:val="00783729"/>
    <w:rsid w:val="00785799"/>
    <w:rsid w:val="0078635D"/>
    <w:rsid w:val="007864BB"/>
    <w:rsid w:val="0078796F"/>
    <w:rsid w:val="007879A2"/>
    <w:rsid w:val="0079233B"/>
    <w:rsid w:val="00793C08"/>
    <w:rsid w:val="00793DDB"/>
    <w:rsid w:val="0079451F"/>
    <w:rsid w:val="007972F0"/>
    <w:rsid w:val="00797E15"/>
    <w:rsid w:val="007A0130"/>
    <w:rsid w:val="007A237E"/>
    <w:rsid w:val="007A2A36"/>
    <w:rsid w:val="007A48AC"/>
    <w:rsid w:val="007A48D9"/>
    <w:rsid w:val="007A50E5"/>
    <w:rsid w:val="007A5511"/>
    <w:rsid w:val="007A6BB4"/>
    <w:rsid w:val="007A6BDB"/>
    <w:rsid w:val="007A6FD8"/>
    <w:rsid w:val="007B0EBD"/>
    <w:rsid w:val="007B1352"/>
    <w:rsid w:val="007B2EC2"/>
    <w:rsid w:val="007B3D75"/>
    <w:rsid w:val="007B55C4"/>
    <w:rsid w:val="007B5AD6"/>
    <w:rsid w:val="007B5F34"/>
    <w:rsid w:val="007B766A"/>
    <w:rsid w:val="007C29FE"/>
    <w:rsid w:val="007C2FDA"/>
    <w:rsid w:val="007C5D6B"/>
    <w:rsid w:val="007C5E5B"/>
    <w:rsid w:val="007D027E"/>
    <w:rsid w:val="007D2637"/>
    <w:rsid w:val="007D2CFA"/>
    <w:rsid w:val="007D3248"/>
    <w:rsid w:val="007D3689"/>
    <w:rsid w:val="007D431A"/>
    <w:rsid w:val="007D4540"/>
    <w:rsid w:val="007D5915"/>
    <w:rsid w:val="007E0B6E"/>
    <w:rsid w:val="007E3114"/>
    <w:rsid w:val="007E6313"/>
    <w:rsid w:val="007E6403"/>
    <w:rsid w:val="007F2BA4"/>
    <w:rsid w:val="007F2E21"/>
    <w:rsid w:val="007F60B8"/>
    <w:rsid w:val="007F635B"/>
    <w:rsid w:val="00800C95"/>
    <w:rsid w:val="0080125A"/>
    <w:rsid w:val="00801AC3"/>
    <w:rsid w:val="00802E0F"/>
    <w:rsid w:val="00804248"/>
    <w:rsid w:val="00804703"/>
    <w:rsid w:val="00804C8A"/>
    <w:rsid w:val="008105F5"/>
    <w:rsid w:val="00810FB8"/>
    <w:rsid w:val="00813324"/>
    <w:rsid w:val="00814177"/>
    <w:rsid w:val="00814912"/>
    <w:rsid w:val="00815B63"/>
    <w:rsid w:val="00816D7C"/>
    <w:rsid w:val="00816DC1"/>
    <w:rsid w:val="00816DF4"/>
    <w:rsid w:val="00816E4C"/>
    <w:rsid w:val="00816FCA"/>
    <w:rsid w:val="00817308"/>
    <w:rsid w:val="00821596"/>
    <w:rsid w:val="0082217D"/>
    <w:rsid w:val="0082287F"/>
    <w:rsid w:val="0082308D"/>
    <w:rsid w:val="0082558B"/>
    <w:rsid w:val="008258CF"/>
    <w:rsid w:val="00826EE0"/>
    <w:rsid w:val="00827F61"/>
    <w:rsid w:val="008301FA"/>
    <w:rsid w:val="00830A55"/>
    <w:rsid w:val="00830AEF"/>
    <w:rsid w:val="00831D37"/>
    <w:rsid w:val="00832C73"/>
    <w:rsid w:val="008332A4"/>
    <w:rsid w:val="00833C87"/>
    <w:rsid w:val="008342B5"/>
    <w:rsid w:val="00834C30"/>
    <w:rsid w:val="00836139"/>
    <w:rsid w:val="00836708"/>
    <w:rsid w:val="008371A3"/>
    <w:rsid w:val="00837A11"/>
    <w:rsid w:val="00841121"/>
    <w:rsid w:val="0084115D"/>
    <w:rsid w:val="00841EDC"/>
    <w:rsid w:val="00843E42"/>
    <w:rsid w:val="00844F44"/>
    <w:rsid w:val="00845989"/>
    <w:rsid w:val="00846288"/>
    <w:rsid w:val="00846673"/>
    <w:rsid w:val="00847207"/>
    <w:rsid w:val="00847B84"/>
    <w:rsid w:val="008501F1"/>
    <w:rsid w:val="0085136A"/>
    <w:rsid w:val="00851697"/>
    <w:rsid w:val="00853B19"/>
    <w:rsid w:val="00853C04"/>
    <w:rsid w:val="00854CEB"/>
    <w:rsid w:val="00855646"/>
    <w:rsid w:val="00855B1D"/>
    <w:rsid w:val="00856818"/>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A8B"/>
    <w:rsid w:val="00876E37"/>
    <w:rsid w:val="00876F38"/>
    <w:rsid w:val="00881B82"/>
    <w:rsid w:val="008821E2"/>
    <w:rsid w:val="0088296D"/>
    <w:rsid w:val="00882DE1"/>
    <w:rsid w:val="0088312A"/>
    <w:rsid w:val="00885B1A"/>
    <w:rsid w:val="00890995"/>
    <w:rsid w:val="00891893"/>
    <w:rsid w:val="00892D2B"/>
    <w:rsid w:val="00893A27"/>
    <w:rsid w:val="00895EF4"/>
    <w:rsid w:val="00896730"/>
    <w:rsid w:val="00897606"/>
    <w:rsid w:val="008A118B"/>
    <w:rsid w:val="008A26CA"/>
    <w:rsid w:val="008A2A9C"/>
    <w:rsid w:val="008A3D0A"/>
    <w:rsid w:val="008A6621"/>
    <w:rsid w:val="008A69DA"/>
    <w:rsid w:val="008B3468"/>
    <w:rsid w:val="008B3F07"/>
    <w:rsid w:val="008B42E6"/>
    <w:rsid w:val="008B4626"/>
    <w:rsid w:val="008B57C5"/>
    <w:rsid w:val="008B582B"/>
    <w:rsid w:val="008B5B38"/>
    <w:rsid w:val="008B6213"/>
    <w:rsid w:val="008B6290"/>
    <w:rsid w:val="008B70AF"/>
    <w:rsid w:val="008B7884"/>
    <w:rsid w:val="008C0830"/>
    <w:rsid w:val="008C1C11"/>
    <w:rsid w:val="008C1F3F"/>
    <w:rsid w:val="008C34C6"/>
    <w:rsid w:val="008C5087"/>
    <w:rsid w:val="008C76D3"/>
    <w:rsid w:val="008D045D"/>
    <w:rsid w:val="008D06F8"/>
    <w:rsid w:val="008D0E84"/>
    <w:rsid w:val="008D0EB8"/>
    <w:rsid w:val="008D1F45"/>
    <w:rsid w:val="008D2E9C"/>
    <w:rsid w:val="008D44AA"/>
    <w:rsid w:val="008D6F54"/>
    <w:rsid w:val="008E480F"/>
    <w:rsid w:val="008E502E"/>
    <w:rsid w:val="008E5094"/>
    <w:rsid w:val="008E52AA"/>
    <w:rsid w:val="008E557E"/>
    <w:rsid w:val="008E56BB"/>
    <w:rsid w:val="008E605F"/>
    <w:rsid w:val="008E6768"/>
    <w:rsid w:val="008F0A55"/>
    <w:rsid w:val="008F1ECC"/>
    <w:rsid w:val="008F222B"/>
    <w:rsid w:val="008F2365"/>
    <w:rsid w:val="008F2548"/>
    <w:rsid w:val="008F3B5D"/>
    <w:rsid w:val="008F5932"/>
    <w:rsid w:val="008F5CF2"/>
    <w:rsid w:val="008F709B"/>
    <w:rsid w:val="008F72B7"/>
    <w:rsid w:val="008F7485"/>
    <w:rsid w:val="008F7B74"/>
    <w:rsid w:val="00900900"/>
    <w:rsid w:val="009010EB"/>
    <w:rsid w:val="00901D9D"/>
    <w:rsid w:val="00907003"/>
    <w:rsid w:val="009100DA"/>
    <w:rsid w:val="00910330"/>
    <w:rsid w:val="00913B98"/>
    <w:rsid w:val="00917807"/>
    <w:rsid w:val="009200E7"/>
    <w:rsid w:val="009210D4"/>
    <w:rsid w:val="0092120C"/>
    <w:rsid w:val="00921800"/>
    <w:rsid w:val="00921ED4"/>
    <w:rsid w:val="0092359D"/>
    <w:rsid w:val="009246A0"/>
    <w:rsid w:val="00926C51"/>
    <w:rsid w:val="00930BAC"/>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50A7"/>
    <w:rsid w:val="009454E8"/>
    <w:rsid w:val="00946896"/>
    <w:rsid w:val="009472DE"/>
    <w:rsid w:val="00947FE1"/>
    <w:rsid w:val="0095050F"/>
    <w:rsid w:val="00950941"/>
    <w:rsid w:val="00952282"/>
    <w:rsid w:val="00954DA4"/>
    <w:rsid w:val="00956A78"/>
    <w:rsid w:val="00956C43"/>
    <w:rsid w:val="009570EB"/>
    <w:rsid w:val="00957BD6"/>
    <w:rsid w:val="00957D0E"/>
    <w:rsid w:val="00957D6E"/>
    <w:rsid w:val="00960511"/>
    <w:rsid w:val="00961232"/>
    <w:rsid w:val="009624AB"/>
    <w:rsid w:val="0096285A"/>
    <w:rsid w:val="00963DBA"/>
    <w:rsid w:val="00967C71"/>
    <w:rsid w:val="00967D5B"/>
    <w:rsid w:val="0097020B"/>
    <w:rsid w:val="00970412"/>
    <w:rsid w:val="00971B75"/>
    <w:rsid w:val="0097204A"/>
    <w:rsid w:val="009721D3"/>
    <w:rsid w:val="009731C4"/>
    <w:rsid w:val="00973214"/>
    <w:rsid w:val="00973C19"/>
    <w:rsid w:val="00974C6F"/>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1626"/>
    <w:rsid w:val="00991720"/>
    <w:rsid w:val="0099360F"/>
    <w:rsid w:val="00993C3B"/>
    <w:rsid w:val="00993E4E"/>
    <w:rsid w:val="009955E9"/>
    <w:rsid w:val="00996184"/>
    <w:rsid w:val="009967EA"/>
    <w:rsid w:val="00996A86"/>
    <w:rsid w:val="00996B1E"/>
    <w:rsid w:val="00997841"/>
    <w:rsid w:val="009A3099"/>
    <w:rsid w:val="009A43A9"/>
    <w:rsid w:val="009A463E"/>
    <w:rsid w:val="009A5A14"/>
    <w:rsid w:val="009A6E16"/>
    <w:rsid w:val="009B0D31"/>
    <w:rsid w:val="009B1312"/>
    <w:rsid w:val="009B2053"/>
    <w:rsid w:val="009B26DD"/>
    <w:rsid w:val="009B30C5"/>
    <w:rsid w:val="009B34E2"/>
    <w:rsid w:val="009B3BB3"/>
    <w:rsid w:val="009B7924"/>
    <w:rsid w:val="009C182D"/>
    <w:rsid w:val="009C216D"/>
    <w:rsid w:val="009C52AC"/>
    <w:rsid w:val="009C5538"/>
    <w:rsid w:val="009C6559"/>
    <w:rsid w:val="009C7653"/>
    <w:rsid w:val="009C7B48"/>
    <w:rsid w:val="009C7D52"/>
    <w:rsid w:val="009D11F1"/>
    <w:rsid w:val="009D169D"/>
    <w:rsid w:val="009D1B89"/>
    <w:rsid w:val="009D3BCF"/>
    <w:rsid w:val="009D48B2"/>
    <w:rsid w:val="009D4E00"/>
    <w:rsid w:val="009D5890"/>
    <w:rsid w:val="009D5FDE"/>
    <w:rsid w:val="009D7BF4"/>
    <w:rsid w:val="009E0500"/>
    <w:rsid w:val="009E17A4"/>
    <w:rsid w:val="009F0337"/>
    <w:rsid w:val="009F138C"/>
    <w:rsid w:val="009F1722"/>
    <w:rsid w:val="009F30EC"/>
    <w:rsid w:val="009F347F"/>
    <w:rsid w:val="009F6AC4"/>
    <w:rsid w:val="00A02C2E"/>
    <w:rsid w:val="00A0613C"/>
    <w:rsid w:val="00A07662"/>
    <w:rsid w:val="00A106B5"/>
    <w:rsid w:val="00A12DBC"/>
    <w:rsid w:val="00A148D6"/>
    <w:rsid w:val="00A166AF"/>
    <w:rsid w:val="00A169FE"/>
    <w:rsid w:val="00A17286"/>
    <w:rsid w:val="00A179A9"/>
    <w:rsid w:val="00A22887"/>
    <w:rsid w:val="00A240C3"/>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47F39"/>
    <w:rsid w:val="00A5009F"/>
    <w:rsid w:val="00A503AA"/>
    <w:rsid w:val="00A51F2D"/>
    <w:rsid w:val="00A52637"/>
    <w:rsid w:val="00A53F63"/>
    <w:rsid w:val="00A5524E"/>
    <w:rsid w:val="00A567CD"/>
    <w:rsid w:val="00A56E2C"/>
    <w:rsid w:val="00A57C66"/>
    <w:rsid w:val="00A57E25"/>
    <w:rsid w:val="00A57EC8"/>
    <w:rsid w:val="00A57FD5"/>
    <w:rsid w:val="00A6044C"/>
    <w:rsid w:val="00A6049C"/>
    <w:rsid w:val="00A629F1"/>
    <w:rsid w:val="00A62DD6"/>
    <w:rsid w:val="00A64E8A"/>
    <w:rsid w:val="00A65F10"/>
    <w:rsid w:val="00A6637D"/>
    <w:rsid w:val="00A6653D"/>
    <w:rsid w:val="00A67400"/>
    <w:rsid w:val="00A67638"/>
    <w:rsid w:val="00A70828"/>
    <w:rsid w:val="00A7190A"/>
    <w:rsid w:val="00A71D10"/>
    <w:rsid w:val="00A73521"/>
    <w:rsid w:val="00A750DC"/>
    <w:rsid w:val="00A76BC5"/>
    <w:rsid w:val="00A76FA1"/>
    <w:rsid w:val="00A80EA3"/>
    <w:rsid w:val="00A80F57"/>
    <w:rsid w:val="00A81F4D"/>
    <w:rsid w:val="00A8341D"/>
    <w:rsid w:val="00A837E1"/>
    <w:rsid w:val="00A83981"/>
    <w:rsid w:val="00A85169"/>
    <w:rsid w:val="00A85912"/>
    <w:rsid w:val="00A90D6D"/>
    <w:rsid w:val="00A93D5B"/>
    <w:rsid w:val="00A94158"/>
    <w:rsid w:val="00A9416D"/>
    <w:rsid w:val="00A94903"/>
    <w:rsid w:val="00A9725E"/>
    <w:rsid w:val="00AA1562"/>
    <w:rsid w:val="00AA3949"/>
    <w:rsid w:val="00AA4357"/>
    <w:rsid w:val="00AA4F44"/>
    <w:rsid w:val="00AA6045"/>
    <w:rsid w:val="00AA7B78"/>
    <w:rsid w:val="00AA7E74"/>
    <w:rsid w:val="00AB1631"/>
    <w:rsid w:val="00AB1A4B"/>
    <w:rsid w:val="00AB251E"/>
    <w:rsid w:val="00AB2B95"/>
    <w:rsid w:val="00AB2D94"/>
    <w:rsid w:val="00AB4269"/>
    <w:rsid w:val="00AB465F"/>
    <w:rsid w:val="00AB641D"/>
    <w:rsid w:val="00AB7043"/>
    <w:rsid w:val="00AC4810"/>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E7F95"/>
    <w:rsid w:val="00AF0932"/>
    <w:rsid w:val="00AF107B"/>
    <w:rsid w:val="00AF3F8C"/>
    <w:rsid w:val="00AF4132"/>
    <w:rsid w:val="00AF4477"/>
    <w:rsid w:val="00AF6230"/>
    <w:rsid w:val="00AF62B8"/>
    <w:rsid w:val="00B0147C"/>
    <w:rsid w:val="00B026A7"/>
    <w:rsid w:val="00B02FEB"/>
    <w:rsid w:val="00B049ED"/>
    <w:rsid w:val="00B059AE"/>
    <w:rsid w:val="00B06A4E"/>
    <w:rsid w:val="00B07711"/>
    <w:rsid w:val="00B10C7C"/>
    <w:rsid w:val="00B11A20"/>
    <w:rsid w:val="00B124C4"/>
    <w:rsid w:val="00B127B9"/>
    <w:rsid w:val="00B13215"/>
    <w:rsid w:val="00B14357"/>
    <w:rsid w:val="00B16491"/>
    <w:rsid w:val="00B17154"/>
    <w:rsid w:val="00B17918"/>
    <w:rsid w:val="00B17BE6"/>
    <w:rsid w:val="00B17C9B"/>
    <w:rsid w:val="00B20EE8"/>
    <w:rsid w:val="00B2168B"/>
    <w:rsid w:val="00B217EA"/>
    <w:rsid w:val="00B22E2D"/>
    <w:rsid w:val="00B23C23"/>
    <w:rsid w:val="00B23EF8"/>
    <w:rsid w:val="00B23FF4"/>
    <w:rsid w:val="00B263AD"/>
    <w:rsid w:val="00B273B2"/>
    <w:rsid w:val="00B276EF"/>
    <w:rsid w:val="00B30196"/>
    <w:rsid w:val="00B30A2C"/>
    <w:rsid w:val="00B30B1A"/>
    <w:rsid w:val="00B35691"/>
    <w:rsid w:val="00B366C7"/>
    <w:rsid w:val="00B369EA"/>
    <w:rsid w:val="00B40A68"/>
    <w:rsid w:val="00B428D5"/>
    <w:rsid w:val="00B43291"/>
    <w:rsid w:val="00B43492"/>
    <w:rsid w:val="00B4371C"/>
    <w:rsid w:val="00B43A78"/>
    <w:rsid w:val="00B44210"/>
    <w:rsid w:val="00B44CFA"/>
    <w:rsid w:val="00B5035A"/>
    <w:rsid w:val="00B522FB"/>
    <w:rsid w:val="00B52D78"/>
    <w:rsid w:val="00B5400B"/>
    <w:rsid w:val="00B5442C"/>
    <w:rsid w:val="00B560B9"/>
    <w:rsid w:val="00B56ABA"/>
    <w:rsid w:val="00B56CE0"/>
    <w:rsid w:val="00B56CF7"/>
    <w:rsid w:val="00B6122F"/>
    <w:rsid w:val="00B61BE3"/>
    <w:rsid w:val="00B62196"/>
    <w:rsid w:val="00B633BF"/>
    <w:rsid w:val="00B64A97"/>
    <w:rsid w:val="00B66B5B"/>
    <w:rsid w:val="00B6733F"/>
    <w:rsid w:val="00B67DE4"/>
    <w:rsid w:val="00B70EE1"/>
    <w:rsid w:val="00B71021"/>
    <w:rsid w:val="00B72BB5"/>
    <w:rsid w:val="00B73865"/>
    <w:rsid w:val="00B73E7C"/>
    <w:rsid w:val="00B76C8F"/>
    <w:rsid w:val="00B77C89"/>
    <w:rsid w:val="00B82E4E"/>
    <w:rsid w:val="00B84EFE"/>
    <w:rsid w:val="00B862B6"/>
    <w:rsid w:val="00B901B2"/>
    <w:rsid w:val="00B906A7"/>
    <w:rsid w:val="00B915B3"/>
    <w:rsid w:val="00B91B2A"/>
    <w:rsid w:val="00B91E54"/>
    <w:rsid w:val="00B924B0"/>
    <w:rsid w:val="00B92528"/>
    <w:rsid w:val="00B92905"/>
    <w:rsid w:val="00B938BC"/>
    <w:rsid w:val="00B95D56"/>
    <w:rsid w:val="00B96680"/>
    <w:rsid w:val="00B97BF7"/>
    <w:rsid w:val="00BA0AFC"/>
    <w:rsid w:val="00BA1E8A"/>
    <w:rsid w:val="00BA242F"/>
    <w:rsid w:val="00BA2770"/>
    <w:rsid w:val="00BA2FDB"/>
    <w:rsid w:val="00BA4642"/>
    <w:rsid w:val="00BA6773"/>
    <w:rsid w:val="00BB1A8D"/>
    <w:rsid w:val="00BB3616"/>
    <w:rsid w:val="00BB4E25"/>
    <w:rsid w:val="00BB59A0"/>
    <w:rsid w:val="00BB6027"/>
    <w:rsid w:val="00BB6D6D"/>
    <w:rsid w:val="00BB7742"/>
    <w:rsid w:val="00BB7D2C"/>
    <w:rsid w:val="00BC07BB"/>
    <w:rsid w:val="00BC0EA8"/>
    <w:rsid w:val="00BC18B0"/>
    <w:rsid w:val="00BC36AA"/>
    <w:rsid w:val="00BC424E"/>
    <w:rsid w:val="00BC48EF"/>
    <w:rsid w:val="00BC504A"/>
    <w:rsid w:val="00BC66BB"/>
    <w:rsid w:val="00BC7AF9"/>
    <w:rsid w:val="00BD2D61"/>
    <w:rsid w:val="00BD63BE"/>
    <w:rsid w:val="00BE0116"/>
    <w:rsid w:val="00BE1970"/>
    <w:rsid w:val="00BE3B6E"/>
    <w:rsid w:val="00BE5F88"/>
    <w:rsid w:val="00BE6D05"/>
    <w:rsid w:val="00BE6F75"/>
    <w:rsid w:val="00BF26B2"/>
    <w:rsid w:val="00BF42E2"/>
    <w:rsid w:val="00BF47A2"/>
    <w:rsid w:val="00BF4D59"/>
    <w:rsid w:val="00BF549B"/>
    <w:rsid w:val="00BF5808"/>
    <w:rsid w:val="00BF58AD"/>
    <w:rsid w:val="00BF5B35"/>
    <w:rsid w:val="00BF609C"/>
    <w:rsid w:val="00BF69E0"/>
    <w:rsid w:val="00BF74D3"/>
    <w:rsid w:val="00BF7830"/>
    <w:rsid w:val="00C00D52"/>
    <w:rsid w:val="00C01A1A"/>
    <w:rsid w:val="00C0279F"/>
    <w:rsid w:val="00C02F57"/>
    <w:rsid w:val="00C04227"/>
    <w:rsid w:val="00C05198"/>
    <w:rsid w:val="00C0606C"/>
    <w:rsid w:val="00C06C78"/>
    <w:rsid w:val="00C10939"/>
    <w:rsid w:val="00C11568"/>
    <w:rsid w:val="00C13E7A"/>
    <w:rsid w:val="00C143CB"/>
    <w:rsid w:val="00C15141"/>
    <w:rsid w:val="00C1757A"/>
    <w:rsid w:val="00C17A1F"/>
    <w:rsid w:val="00C20ACE"/>
    <w:rsid w:val="00C2160F"/>
    <w:rsid w:val="00C261AA"/>
    <w:rsid w:val="00C2675B"/>
    <w:rsid w:val="00C26EAC"/>
    <w:rsid w:val="00C26FEA"/>
    <w:rsid w:val="00C3251F"/>
    <w:rsid w:val="00C33F79"/>
    <w:rsid w:val="00C34571"/>
    <w:rsid w:val="00C40ED0"/>
    <w:rsid w:val="00C42D69"/>
    <w:rsid w:val="00C43BA0"/>
    <w:rsid w:val="00C4400D"/>
    <w:rsid w:val="00C44E53"/>
    <w:rsid w:val="00C46228"/>
    <w:rsid w:val="00C46BD6"/>
    <w:rsid w:val="00C46E9B"/>
    <w:rsid w:val="00C47B96"/>
    <w:rsid w:val="00C50B35"/>
    <w:rsid w:val="00C50E9D"/>
    <w:rsid w:val="00C5127D"/>
    <w:rsid w:val="00C515F9"/>
    <w:rsid w:val="00C5184D"/>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AB2"/>
    <w:rsid w:val="00C700B5"/>
    <w:rsid w:val="00C728E8"/>
    <w:rsid w:val="00C74D1D"/>
    <w:rsid w:val="00C74E1B"/>
    <w:rsid w:val="00C755F9"/>
    <w:rsid w:val="00C75B21"/>
    <w:rsid w:val="00C76128"/>
    <w:rsid w:val="00C76635"/>
    <w:rsid w:val="00C76E02"/>
    <w:rsid w:val="00C8015F"/>
    <w:rsid w:val="00C80BB2"/>
    <w:rsid w:val="00C81AA9"/>
    <w:rsid w:val="00C83584"/>
    <w:rsid w:val="00C836ED"/>
    <w:rsid w:val="00C84AE8"/>
    <w:rsid w:val="00C8657D"/>
    <w:rsid w:val="00C86938"/>
    <w:rsid w:val="00C86C1D"/>
    <w:rsid w:val="00C9000D"/>
    <w:rsid w:val="00C90098"/>
    <w:rsid w:val="00C910AC"/>
    <w:rsid w:val="00C91901"/>
    <w:rsid w:val="00C92814"/>
    <w:rsid w:val="00C92DC4"/>
    <w:rsid w:val="00C9490A"/>
    <w:rsid w:val="00C95701"/>
    <w:rsid w:val="00C964E7"/>
    <w:rsid w:val="00C96529"/>
    <w:rsid w:val="00CA0A08"/>
    <w:rsid w:val="00CA14F5"/>
    <w:rsid w:val="00CA1E21"/>
    <w:rsid w:val="00CA3DF5"/>
    <w:rsid w:val="00CA489A"/>
    <w:rsid w:val="00CA563A"/>
    <w:rsid w:val="00CA71E3"/>
    <w:rsid w:val="00CA7601"/>
    <w:rsid w:val="00CA77EF"/>
    <w:rsid w:val="00CA7BF4"/>
    <w:rsid w:val="00CB0930"/>
    <w:rsid w:val="00CB0DD1"/>
    <w:rsid w:val="00CB3C37"/>
    <w:rsid w:val="00CB476E"/>
    <w:rsid w:val="00CB4A16"/>
    <w:rsid w:val="00CB52BF"/>
    <w:rsid w:val="00CB602B"/>
    <w:rsid w:val="00CB618F"/>
    <w:rsid w:val="00CB6907"/>
    <w:rsid w:val="00CB7EC2"/>
    <w:rsid w:val="00CC2432"/>
    <w:rsid w:val="00CC47DC"/>
    <w:rsid w:val="00CC5ACE"/>
    <w:rsid w:val="00CC6D90"/>
    <w:rsid w:val="00CC7507"/>
    <w:rsid w:val="00CD0792"/>
    <w:rsid w:val="00CD0954"/>
    <w:rsid w:val="00CD1F91"/>
    <w:rsid w:val="00CD3F61"/>
    <w:rsid w:val="00CD42E2"/>
    <w:rsid w:val="00CD5364"/>
    <w:rsid w:val="00CD719D"/>
    <w:rsid w:val="00CD71E2"/>
    <w:rsid w:val="00CD73E6"/>
    <w:rsid w:val="00CD77F0"/>
    <w:rsid w:val="00CE1509"/>
    <w:rsid w:val="00CE4C65"/>
    <w:rsid w:val="00CE4FFB"/>
    <w:rsid w:val="00CF110B"/>
    <w:rsid w:val="00CF1334"/>
    <w:rsid w:val="00CF1525"/>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4C39"/>
    <w:rsid w:val="00D1593B"/>
    <w:rsid w:val="00D1776D"/>
    <w:rsid w:val="00D21A20"/>
    <w:rsid w:val="00D2286D"/>
    <w:rsid w:val="00D23531"/>
    <w:rsid w:val="00D24640"/>
    <w:rsid w:val="00D251F8"/>
    <w:rsid w:val="00D27FBD"/>
    <w:rsid w:val="00D3105E"/>
    <w:rsid w:val="00D325D7"/>
    <w:rsid w:val="00D33296"/>
    <w:rsid w:val="00D35F23"/>
    <w:rsid w:val="00D375DE"/>
    <w:rsid w:val="00D37A12"/>
    <w:rsid w:val="00D409CB"/>
    <w:rsid w:val="00D41B66"/>
    <w:rsid w:val="00D42CA7"/>
    <w:rsid w:val="00D431BB"/>
    <w:rsid w:val="00D45D21"/>
    <w:rsid w:val="00D4613A"/>
    <w:rsid w:val="00D473B2"/>
    <w:rsid w:val="00D50306"/>
    <w:rsid w:val="00D50B46"/>
    <w:rsid w:val="00D5128E"/>
    <w:rsid w:val="00D51374"/>
    <w:rsid w:val="00D54F78"/>
    <w:rsid w:val="00D57088"/>
    <w:rsid w:val="00D579D4"/>
    <w:rsid w:val="00D606C1"/>
    <w:rsid w:val="00D613F7"/>
    <w:rsid w:val="00D61D6A"/>
    <w:rsid w:val="00D626BC"/>
    <w:rsid w:val="00D63EFE"/>
    <w:rsid w:val="00D64D51"/>
    <w:rsid w:val="00D64DB2"/>
    <w:rsid w:val="00D6517D"/>
    <w:rsid w:val="00D659DB"/>
    <w:rsid w:val="00D6698F"/>
    <w:rsid w:val="00D70DC8"/>
    <w:rsid w:val="00D72385"/>
    <w:rsid w:val="00D723D3"/>
    <w:rsid w:val="00D737DF"/>
    <w:rsid w:val="00D7401A"/>
    <w:rsid w:val="00D74210"/>
    <w:rsid w:val="00D74B29"/>
    <w:rsid w:val="00D75F73"/>
    <w:rsid w:val="00D83CFA"/>
    <w:rsid w:val="00D84142"/>
    <w:rsid w:val="00D84181"/>
    <w:rsid w:val="00D8427E"/>
    <w:rsid w:val="00D85046"/>
    <w:rsid w:val="00D85586"/>
    <w:rsid w:val="00D871C9"/>
    <w:rsid w:val="00D875CB"/>
    <w:rsid w:val="00D9012B"/>
    <w:rsid w:val="00D9216E"/>
    <w:rsid w:val="00D9466A"/>
    <w:rsid w:val="00D94E09"/>
    <w:rsid w:val="00D959CF"/>
    <w:rsid w:val="00D9637F"/>
    <w:rsid w:val="00D968A8"/>
    <w:rsid w:val="00DA0D3C"/>
    <w:rsid w:val="00DA17BC"/>
    <w:rsid w:val="00DA6204"/>
    <w:rsid w:val="00DA6289"/>
    <w:rsid w:val="00DA7CA2"/>
    <w:rsid w:val="00DB045E"/>
    <w:rsid w:val="00DB0AB9"/>
    <w:rsid w:val="00DB10BE"/>
    <w:rsid w:val="00DB1F36"/>
    <w:rsid w:val="00DB357F"/>
    <w:rsid w:val="00DB373B"/>
    <w:rsid w:val="00DB37B6"/>
    <w:rsid w:val="00DB3F42"/>
    <w:rsid w:val="00DB4FC0"/>
    <w:rsid w:val="00DB5EED"/>
    <w:rsid w:val="00DC013B"/>
    <w:rsid w:val="00DC0294"/>
    <w:rsid w:val="00DC101C"/>
    <w:rsid w:val="00DC1A5C"/>
    <w:rsid w:val="00DC23D9"/>
    <w:rsid w:val="00DC52B7"/>
    <w:rsid w:val="00DD079D"/>
    <w:rsid w:val="00DD0A12"/>
    <w:rsid w:val="00DD1607"/>
    <w:rsid w:val="00DD33A9"/>
    <w:rsid w:val="00DD4AB9"/>
    <w:rsid w:val="00DD4AC5"/>
    <w:rsid w:val="00DD7FD3"/>
    <w:rsid w:val="00DE094F"/>
    <w:rsid w:val="00DE261A"/>
    <w:rsid w:val="00DE2BC4"/>
    <w:rsid w:val="00DE32B5"/>
    <w:rsid w:val="00DE43B2"/>
    <w:rsid w:val="00DE6574"/>
    <w:rsid w:val="00DF028C"/>
    <w:rsid w:val="00DF1891"/>
    <w:rsid w:val="00DF1F04"/>
    <w:rsid w:val="00DF2AA8"/>
    <w:rsid w:val="00DF2FC8"/>
    <w:rsid w:val="00DF3250"/>
    <w:rsid w:val="00DF42B6"/>
    <w:rsid w:val="00DF6A53"/>
    <w:rsid w:val="00DF7D4D"/>
    <w:rsid w:val="00DF7E34"/>
    <w:rsid w:val="00E0404B"/>
    <w:rsid w:val="00E042CA"/>
    <w:rsid w:val="00E07603"/>
    <w:rsid w:val="00E078C1"/>
    <w:rsid w:val="00E11491"/>
    <w:rsid w:val="00E118CF"/>
    <w:rsid w:val="00E12816"/>
    <w:rsid w:val="00E128C6"/>
    <w:rsid w:val="00E1334F"/>
    <w:rsid w:val="00E1342B"/>
    <w:rsid w:val="00E13AFD"/>
    <w:rsid w:val="00E14B46"/>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35AC"/>
    <w:rsid w:val="00E3395E"/>
    <w:rsid w:val="00E36099"/>
    <w:rsid w:val="00E363ED"/>
    <w:rsid w:val="00E36FB9"/>
    <w:rsid w:val="00E40629"/>
    <w:rsid w:val="00E40EB8"/>
    <w:rsid w:val="00E428B6"/>
    <w:rsid w:val="00E42F05"/>
    <w:rsid w:val="00E4370A"/>
    <w:rsid w:val="00E44BB7"/>
    <w:rsid w:val="00E46FB9"/>
    <w:rsid w:val="00E47F82"/>
    <w:rsid w:val="00E50023"/>
    <w:rsid w:val="00E500F5"/>
    <w:rsid w:val="00E533E7"/>
    <w:rsid w:val="00E53CF8"/>
    <w:rsid w:val="00E55CE3"/>
    <w:rsid w:val="00E56323"/>
    <w:rsid w:val="00E61E82"/>
    <w:rsid w:val="00E6209A"/>
    <w:rsid w:val="00E62168"/>
    <w:rsid w:val="00E6243D"/>
    <w:rsid w:val="00E626BB"/>
    <w:rsid w:val="00E62C55"/>
    <w:rsid w:val="00E62E22"/>
    <w:rsid w:val="00E6496F"/>
    <w:rsid w:val="00E64FB1"/>
    <w:rsid w:val="00E67939"/>
    <w:rsid w:val="00E7079C"/>
    <w:rsid w:val="00E71185"/>
    <w:rsid w:val="00E720E1"/>
    <w:rsid w:val="00E744B7"/>
    <w:rsid w:val="00E778E7"/>
    <w:rsid w:val="00E80436"/>
    <w:rsid w:val="00E81D13"/>
    <w:rsid w:val="00E833FB"/>
    <w:rsid w:val="00E834B5"/>
    <w:rsid w:val="00E84089"/>
    <w:rsid w:val="00E859C7"/>
    <w:rsid w:val="00E861A8"/>
    <w:rsid w:val="00E8718C"/>
    <w:rsid w:val="00E8730F"/>
    <w:rsid w:val="00E900EA"/>
    <w:rsid w:val="00E90D95"/>
    <w:rsid w:val="00E91414"/>
    <w:rsid w:val="00E91A68"/>
    <w:rsid w:val="00E9420D"/>
    <w:rsid w:val="00E95516"/>
    <w:rsid w:val="00E96789"/>
    <w:rsid w:val="00E96D2B"/>
    <w:rsid w:val="00E975F5"/>
    <w:rsid w:val="00EA0341"/>
    <w:rsid w:val="00EA1A85"/>
    <w:rsid w:val="00EA1DF4"/>
    <w:rsid w:val="00EA2296"/>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1488"/>
    <w:rsid w:val="00EC15AD"/>
    <w:rsid w:val="00EC49EF"/>
    <w:rsid w:val="00EC64DE"/>
    <w:rsid w:val="00ED0384"/>
    <w:rsid w:val="00ED1495"/>
    <w:rsid w:val="00ED2EB0"/>
    <w:rsid w:val="00ED5267"/>
    <w:rsid w:val="00ED7A6D"/>
    <w:rsid w:val="00ED7C48"/>
    <w:rsid w:val="00ED7DCA"/>
    <w:rsid w:val="00EE1072"/>
    <w:rsid w:val="00EE15CF"/>
    <w:rsid w:val="00EE15E6"/>
    <w:rsid w:val="00EE16B8"/>
    <w:rsid w:val="00EE179D"/>
    <w:rsid w:val="00EE2705"/>
    <w:rsid w:val="00EE3B20"/>
    <w:rsid w:val="00EE4C45"/>
    <w:rsid w:val="00EE5372"/>
    <w:rsid w:val="00EE5644"/>
    <w:rsid w:val="00EE6B1D"/>
    <w:rsid w:val="00EF0477"/>
    <w:rsid w:val="00EF05D6"/>
    <w:rsid w:val="00EF0A0B"/>
    <w:rsid w:val="00EF1827"/>
    <w:rsid w:val="00EF1C3B"/>
    <w:rsid w:val="00EF542A"/>
    <w:rsid w:val="00EF55CB"/>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5B10"/>
    <w:rsid w:val="00F1649E"/>
    <w:rsid w:val="00F17697"/>
    <w:rsid w:val="00F20BD5"/>
    <w:rsid w:val="00F213DB"/>
    <w:rsid w:val="00F23D44"/>
    <w:rsid w:val="00F23E32"/>
    <w:rsid w:val="00F24EED"/>
    <w:rsid w:val="00F250FC"/>
    <w:rsid w:val="00F252D7"/>
    <w:rsid w:val="00F25714"/>
    <w:rsid w:val="00F26974"/>
    <w:rsid w:val="00F26B95"/>
    <w:rsid w:val="00F26BDB"/>
    <w:rsid w:val="00F27D01"/>
    <w:rsid w:val="00F27FE5"/>
    <w:rsid w:val="00F31C48"/>
    <w:rsid w:val="00F32336"/>
    <w:rsid w:val="00F325C4"/>
    <w:rsid w:val="00F33E50"/>
    <w:rsid w:val="00F36B1B"/>
    <w:rsid w:val="00F37A97"/>
    <w:rsid w:val="00F37ED4"/>
    <w:rsid w:val="00F40E6C"/>
    <w:rsid w:val="00F411AC"/>
    <w:rsid w:val="00F421F1"/>
    <w:rsid w:val="00F42399"/>
    <w:rsid w:val="00F4449A"/>
    <w:rsid w:val="00F457B5"/>
    <w:rsid w:val="00F45B75"/>
    <w:rsid w:val="00F460C6"/>
    <w:rsid w:val="00F46B2D"/>
    <w:rsid w:val="00F46DB5"/>
    <w:rsid w:val="00F5051B"/>
    <w:rsid w:val="00F50C89"/>
    <w:rsid w:val="00F53063"/>
    <w:rsid w:val="00F533F8"/>
    <w:rsid w:val="00F54FE1"/>
    <w:rsid w:val="00F568F7"/>
    <w:rsid w:val="00F56C35"/>
    <w:rsid w:val="00F5711B"/>
    <w:rsid w:val="00F60B5D"/>
    <w:rsid w:val="00F60B70"/>
    <w:rsid w:val="00F62F13"/>
    <w:rsid w:val="00F63545"/>
    <w:rsid w:val="00F654CC"/>
    <w:rsid w:val="00F65B33"/>
    <w:rsid w:val="00F66576"/>
    <w:rsid w:val="00F700AD"/>
    <w:rsid w:val="00F70845"/>
    <w:rsid w:val="00F70A50"/>
    <w:rsid w:val="00F715AA"/>
    <w:rsid w:val="00F750F6"/>
    <w:rsid w:val="00F75E46"/>
    <w:rsid w:val="00F76404"/>
    <w:rsid w:val="00F765EC"/>
    <w:rsid w:val="00F767F2"/>
    <w:rsid w:val="00F77BD7"/>
    <w:rsid w:val="00F77E1D"/>
    <w:rsid w:val="00F80879"/>
    <w:rsid w:val="00F8176D"/>
    <w:rsid w:val="00F82F3E"/>
    <w:rsid w:val="00F8318E"/>
    <w:rsid w:val="00F83248"/>
    <w:rsid w:val="00F838A3"/>
    <w:rsid w:val="00F8503A"/>
    <w:rsid w:val="00F85279"/>
    <w:rsid w:val="00F859F2"/>
    <w:rsid w:val="00F85DED"/>
    <w:rsid w:val="00F87E79"/>
    <w:rsid w:val="00F913A4"/>
    <w:rsid w:val="00F93031"/>
    <w:rsid w:val="00F93BB5"/>
    <w:rsid w:val="00F9430F"/>
    <w:rsid w:val="00F947D8"/>
    <w:rsid w:val="00F94A76"/>
    <w:rsid w:val="00F94AAF"/>
    <w:rsid w:val="00F95DDB"/>
    <w:rsid w:val="00F97746"/>
    <w:rsid w:val="00F97B79"/>
    <w:rsid w:val="00FB05ED"/>
    <w:rsid w:val="00FB2895"/>
    <w:rsid w:val="00FB4529"/>
    <w:rsid w:val="00FB696C"/>
    <w:rsid w:val="00FC1ACB"/>
    <w:rsid w:val="00FC1D11"/>
    <w:rsid w:val="00FC2F89"/>
    <w:rsid w:val="00FC3600"/>
    <w:rsid w:val="00FC4A7C"/>
    <w:rsid w:val="00FC529C"/>
    <w:rsid w:val="00FC684A"/>
    <w:rsid w:val="00FC7057"/>
    <w:rsid w:val="00FC7878"/>
    <w:rsid w:val="00FD29B7"/>
    <w:rsid w:val="00FD3041"/>
    <w:rsid w:val="00FD40F0"/>
    <w:rsid w:val="00FD4728"/>
    <w:rsid w:val="00FD5B6E"/>
    <w:rsid w:val="00FD63D0"/>
    <w:rsid w:val="00FD7045"/>
    <w:rsid w:val="00FD7F00"/>
    <w:rsid w:val="00FE02A2"/>
    <w:rsid w:val="00FE1871"/>
    <w:rsid w:val="00FE1929"/>
    <w:rsid w:val="00FE1D05"/>
    <w:rsid w:val="00FE27AF"/>
    <w:rsid w:val="00FE6166"/>
    <w:rsid w:val="00FE6585"/>
    <w:rsid w:val="00FE671D"/>
    <w:rsid w:val="00FF03EB"/>
    <w:rsid w:val="00FF38A4"/>
    <w:rsid w:val="00FF39D7"/>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453520778">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71110674">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owienia@parkwodny.com.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mp-client/tenders/ocds-148610-ca22a256-da74-4a52-a652-b577cd64413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zp.pl/kody-cpv/szczegoly/chemikalia-do-uzdatniania-wody-1682" TargetMode="External"/><Relationship Id="rId4" Type="http://schemas.openxmlformats.org/officeDocument/2006/relationships/settings" Target="settings.xml"/><Relationship Id="rId9" Type="http://schemas.openxmlformats.org/officeDocument/2006/relationships/hyperlink" Target="https://ezamowienia.gov.pl/mp-client/tenders/ocds-148610-ca22a256-da74-4a52-a652-b577cd64413e"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16</Pages>
  <Words>6647</Words>
  <Characters>39888</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Lukasz Nolewajka</cp:lastModifiedBy>
  <cp:revision>14</cp:revision>
  <cp:lastPrinted>2021-04-21T09:04:00Z</cp:lastPrinted>
  <dcterms:created xsi:type="dcterms:W3CDTF">2024-12-08T14:26:00Z</dcterms:created>
  <dcterms:modified xsi:type="dcterms:W3CDTF">2025-11-10T14:35:00Z</dcterms:modified>
</cp:coreProperties>
</file>