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130D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24.04.2025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66C2A89F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54CBBFD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78C74E7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26D7FCF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4DCD0363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D07C8FA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24.04.2025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Tarnogórski Ośrodek Sportu i Rekreacji Spółka z o.o.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EB5FAC2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6661B971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Sprzedaż gazu ziemnego, wysokometanowego o symbolu E wg PN-C04750:2011 na potrzeby obiektów Tarnogórskiego Ośrodka Sportu i Rekreacji Sp. z o.o. tj. Parku Wodnego w Tarnowskich Górach</w:t>
      </w:r>
    </w:p>
    <w:p w14:paraId="4E14238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A2E493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0527DE0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1 431 730,00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57C96EA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27D65B4" w14:textId="34687D51" w:rsidR="00196D18" w:rsidRPr="00A577CD" w:rsidRDefault="00196D18" w:rsidP="00196D1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77CD">
        <w:rPr>
          <w:rFonts w:ascii="Times New Roman" w:hAnsi="Times New Roman"/>
          <w:b/>
          <w:bCs/>
          <w:sz w:val="24"/>
          <w:szCs w:val="24"/>
        </w:rPr>
        <w:t xml:space="preserve">PGNIG Obrót Detaliczny </w:t>
      </w:r>
      <w:r w:rsidRPr="004F356B">
        <w:rPr>
          <w:rFonts w:ascii="Times New Roman" w:hAnsi="Times New Roman"/>
          <w:b/>
          <w:bCs/>
          <w:sz w:val="24"/>
          <w:szCs w:val="24"/>
        </w:rPr>
        <w:t xml:space="preserve">SPÓŁKA Z OGRANICZONĄ ODPOWIEDZIALNOŚCIĄ </w:t>
      </w:r>
      <w:r>
        <w:rPr>
          <w:rFonts w:ascii="Times New Roman" w:hAnsi="Times New Roman"/>
          <w:b/>
          <w:bCs/>
          <w:sz w:val="24"/>
          <w:szCs w:val="24"/>
        </w:rPr>
        <w:t xml:space="preserve">( PGNIG Obrót Detaliczny sp. z o.o.) </w:t>
      </w:r>
      <w:r w:rsidRPr="00A577CD">
        <w:rPr>
          <w:rFonts w:ascii="Times New Roman" w:hAnsi="Times New Roman"/>
          <w:b/>
          <w:bCs/>
          <w:sz w:val="24"/>
          <w:szCs w:val="24"/>
        </w:rPr>
        <w:t>ul. Jana Kazimierza 3, 01-248 Warszawa, cena 1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A577C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38 540,47 </w:t>
      </w:r>
      <w:r w:rsidRPr="00A577CD">
        <w:rPr>
          <w:rFonts w:ascii="Times New Roman" w:hAnsi="Times New Roman"/>
          <w:b/>
          <w:bCs/>
          <w:sz w:val="24"/>
          <w:szCs w:val="24"/>
        </w:rPr>
        <w:t>PLN</w:t>
      </w:r>
    </w:p>
    <w:p w14:paraId="2FB39876" w14:textId="6389187B" w:rsidR="00196D18" w:rsidRDefault="00196D18" w:rsidP="00196D1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356B">
        <w:rPr>
          <w:rFonts w:ascii="Times New Roman" w:hAnsi="Times New Roman"/>
          <w:b/>
          <w:bCs/>
          <w:sz w:val="24"/>
          <w:szCs w:val="24"/>
        </w:rPr>
        <w:t>UNIMOT ENERGIA I GAZ SPÓŁKA Z OGRANICZONĄ ODPOWIEDZIALNOŚCIĄ (</w:t>
      </w:r>
      <w:proofErr w:type="spellStart"/>
      <w:r w:rsidRPr="004F356B">
        <w:rPr>
          <w:rFonts w:ascii="Times New Roman" w:hAnsi="Times New Roman"/>
          <w:b/>
          <w:bCs/>
          <w:sz w:val="24"/>
          <w:szCs w:val="24"/>
        </w:rPr>
        <w:t>Unimot</w:t>
      </w:r>
      <w:proofErr w:type="spellEnd"/>
      <w:r w:rsidRPr="004F356B">
        <w:rPr>
          <w:rFonts w:ascii="Times New Roman" w:hAnsi="Times New Roman"/>
          <w:b/>
          <w:bCs/>
          <w:sz w:val="24"/>
          <w:szCs w:val="24"/>
        </w:rPr>
        <w:t xml:space="preserve"> Energia i Gaz sp. z o.o.)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356B">
        <w:rPr>
          <w:rFonts w:ascii="Times New Roman" w:hAnsi="Times New Roman"/>
          <w:b/>
          <w:bCs/>
          <w:sz w:val="24"/>
          <w:szCs w:val="24"/>
        </w:rPr>
        <w:t>Aleje Jerozolimskie 142B</w:t>
      </w:r>
      <w:r w:rsidRPr="004F35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2C9">
        <w:rPr>
          <w:rFonts w:ascii="Times New Roman" w:hAnsi="Times New Roman"/>
          <w:b/>
          <w:bCs/>
          <w:sz w:val="24"/>
          <w:szCs w:val="24"/>
        </w:rPr>
        <w:t>02-305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56B"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02C9">
        <w:rPr>
          <w:rFonts w:ascii="Times New Roman" w:hAnsi="Times New Roman"/>
          <w:b/>
          <w:bCs/>
          <w:sz w:val="24"/>
          <w:szCs w:val="24"/>
        </w:rPr>
        <w:t>cena 1</w:t>
      </w:r>
      <w:r>
        <w:rPr>
          <w:rFonts w:ascii="Times New Roman" w:hAnsi="Times New Roman"/>
          <w:b/>
          <w:bCs/>
          <w:sz w:val="24"/>
          <w:szCs w:val="24"/>
        </w:rPr>
        <w:t> 258 821,53</w:t>
      </w:r>
      <w:r w:rsidRPr="005802C9">
        <w:rPr>
          <w:rFonts w:ascii="Times New Roman" w:hAnsi="Times New Roman"/>
          <w:b/>
          <w:bCs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>.</w:t>
      </w:r>
    </w:p>
    <w:p w14:paraId="7F813153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0B5C0" w14:textId="77777777" w:rsidR="00883CD6" w:rsidRDefault="00883CD6">
      <w:r>
        <w:separator/>
      </w:r>
    </w:p>
  </w:endnote>
  <w:endnote w:type="continuationSeparator" w:id="0">
    <w:p w14:paraId="7DBC40E1" w14:textId="77777777" w:rsidR="00883CD6" w:rsidRDefault="0088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49E4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D4326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2B30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93057" w14:textId="77777777" w:rsidR="00883CD6" w:rsidRDefault="00883CD6">
      <w:r>
        <w:separator/>
      </w:r>
    </w:p>
  </w:footnote>
  <w:footnote w:type="continuationSeparator" w:id="0">
    <w:p w14:paraId="7D303142" w14:textId="77777777" w:rsidR="00883CD6" w:rsidRDefault="0088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9E63" w14:textId="77777777" w:rsidR="00BD0FE2" w:rsidRDefault="00000000">
    <w:r>
      <w:pict w14:anchorId="2B3E422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3E8ED1D7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240F" w14:textId="77777777" w:rsidR="00BD0FE2" w:rsidRDefault="00000000">
    <w:r>
      <w:pict w14:anchorId="0E7B9E6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25FE98B0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00E8A" w14:textId="77777777" w:rsidR="00BD0FE2" w:rsidRDefault="00000000">
    <w:r>
      <w:pict w14:anchorId="37792BB7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7926C8B3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3634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C379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7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28198">
    <w:abstractNumId w:val="0"/>
  </w:num>
  <w:num w:numId="3" w16cid:durableId="1124229541">
    <w:abstractNumId w:val="2"/>
  </w:num>
  <w:num w:numId="4" w16cid:durableId="115352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96D1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83CD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64782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720F8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B9D58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GABRYSIA</cp:lastModifiedBy>
  <cp:revision>33</cp:revision>
  <dcterms:created xsi:type="dcterms:W3CDTF">2020-08-04T18:52:00Z</dcterms:created>
  <dcterms:modified xsi:type="dcterms:W3CDTF">2025-04-24T07:03:00Z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